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3868" w:rsidRDefault="00B94874" w:rsidP="00B94874">
      <w:pPr>
        <w:spacing w:after="0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Ficha técnica</w:t>
      </w:r>
    </w:p>
    <w:p w:rsidR="00B94874" w:rsidRDefault="00B94874" w:rsidP="00B94874">
      <w:pPr>
        <w:spacing w:after="0" w:line="240" w:lineRule="auto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Cargador frontal </w:t>
      </w:r>
      <w:proofErr w:type="spellStart"/>
      <w:r>
        <w:rPr>
          <w:rFonts w:ascii="Times New Roman" w:hAnsi="Times New Roman" w:cs="Times New Roman"/>
          <w:sz w:val="28"/>
        </w:rPr>
        <w:t>Cat</w:t>
      </w:r>
      <w:proofErr w:type="spellEnd"/>
      <w:r>
        <w:rPr>
          <w:rFonts w:ascii="Times New Roman" w:hAnsi="Times New Roman" w:cs="Times New Roman"/>
          <w:sz w:val="28"/>
        </w:rPr>
        <w:t xml:space="preserve"> 938F</w:t>
      </w:r>
    </w:p>
    <w:p w:rsidR="00B94874" w:rsidRDefault="00B94874" w:rsidP="00B94874">
      <w:pPr>
        <w:spacing w:after="0" w:line="240" w:lineRule="auto"/>
        <w:jc w:val="center"/>
        <w:rPr>
          <w:rFonts w:ascii="Times New Roman" w:hAnsi="Times New Roman" w:cs="Times New Roman"/>
          <w:sz w:val="28"/>
        </w:rPr>
      </w:pPr>
    </w:p>
    <w:p w:rsidR="00B94874" w:rsidRDefault="00B94874" w:rsidP="00B94874">
      <w:pPr>
        <w:spacing w:after="0" w:line="240" w:lineRule="auto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N° de interno:</w:t>
      </w:r>
    </w:p>
    <w:p w:rsidR="00B94874" w:rsidRDefault="00B94874" w:rsidP="00B94874">
      <w:pPr>
        <w:spacing w:after="0" w:line="240" w:lineRule="auto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Patente:</w:t>
      </w:r>
    </w:p>
    <w:p w:rsidR="00B94874" w:rsidRDefault="00B94874" w:rsidP="00B94874">
      <w:pPr>
        <w:spacing w:after="0" w:line="240" w:lineRule="auto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Marca y modelo del motor:</w:t>
      </w:r>
    </w:p>
    <w:p w:rsidR="001B7D04" w:rsidRDefault="001B7D04" w:rsidP="00B94874">
      <w:pPr>
        <w:spacing w:after="0" w:line="240" w:lineRule="auto"/>
        <w:rPr>
          <w:rFonts w:ascii="Times New Roman" w:hAnsi="Times New Roman" w:cs="Times New Roman"/>
          <w:sz w:val="28"/>
        </w:rPr>
      </w:pPr>
    </w:p>
    <w:tbl>
      <w:tblPr>
        <w:tblStyle w:val="Tablaconcuadrcula"/>
        <w:tblW w:w="10173" w:type="dxa"/>
        <w:tblLook w:val="04A0" w:firstRow="1" w:lastRow="0" w:firstColumn="1" w:lastColumn="0" w:noHBand="0" w:noVBand="1"/>
      </w:tblPr>
      <w:tblGrid>
        <w:gridCol w:w="2992"/>
        <w:gridCol w:w="2993"/>
        <w:gridCol w:w="4188"/>
      </w:tblGrid>
      <w:tr w:rsidR="001B7D04" w:rsidTr="004674E9">
        <w:tc>
          <w:tcPr>
            <w:tcW w:w="2992" w:type="dxa"/>
          </w:tcPr>
          <w:p w:rsidR="001B7D04" w:rsidRPr="001B7D04" w:rsidRDefault="001B7D04" w:rsidP="001B7D04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>ACEITE</w:t>
            </w:r>
            <w:r w:rsidR="00E4052A">
              <w:rPr>
                <w:rFonts w:ascii="Times New Roman" w:hAnsi="Times New Roman" w:cs="Times New Roman"/>
                <w:b/>
                <w:sz w:val="28"/>
              </w:rPr>
              <w:t>S</w:t>
            </w:r>
          </w:p>
        </w:tc>
        <w:tc>
          <w:tcPr>
            <w:tcW w:w="2993" w:type="dxa"/>
          </w:tcPr>
          <w:p w:rsidR="001B7D04" w:rsidRPr="00E4052A" w:rsidRDefault="00E4052A" w:rsidP="00E4052A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>CODIGO ORIGINAL</w:t>
            </w:r>
          </w:p>
        </w:tc>
        <w:tc>
          <w:tcPr>
            <w:tcW w:w="4188" w:type="dxa"/>
          </w:tcPr>
          <w:p w:rsidR="001B7D04" w:rsidRPr="00E4052A" w:rsidRDefault="00E4052A" w:rsidP="00E4052A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>ALTERNATIVO</w:t>
            </w:r>
          </w:p>
        </w:tc>
      </w:tr>
      <w:tr w:rsidR="001B7D04" w:rsidRPr="00D25C54" w:rsidTr="004674E9">
        <w:tc>
          <w:tcPr>
            <w:tcW w:w="2992" w:type="dxa"/>
          </w:tcPr>
          <w:p w:rsidR="001B7D04" w:rsidRPr="001B7D04" w:rsidRDefault="001B7D04" w:rsidP="00B94874">
            <w:pPr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 xml:space="preserve">Motor </w:t>
            </w:r>
          </w:p>
        </w:tc>
        <w:tc>
          <w:tcPr>
            <w:tcW w:w="2993" w:type="dxa"/>
          </w:tcPr>
          <w:p w:rsidR="001B7D04" w:rsidRDefault="00D25C54" w:rsidP="00F84E7A">
            <w:pPr>
              <w:jc w:val="right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Caterpillar DEO</w:t>
            </w:r>
          </w:p>
        </w:tc>
        <w:tc>
          <w:tcPr>
            <w:tcW w:w="4188" w:type="dxa"/>
          </w:tcPr>
          <w:p w:rsidR="001B7D04" w:rsidRPr="004674E9" w:rsidRDefault="00F84E7A" w:rsidP="00F84E7A">
            <w:pPr>
              <w:jc w:val="right"/>
              <w:rPr>
                <w:rFonts w:ascii="Times New Roman" w:hAnsi="Times New Roman" w:cs="Times New Roman"/>
                <w:sz w:val="28"/>
                <w:lang w:val="en-US"/>
              </w:rPr>
            </w:pPr>
            <w:r w:rsidRPr="004674E9">
              <w:rPr>
                <w:rFonts w:ascii="Times New Roman" w:hAnsi="Times New Roman" w:cs="Times New Roman"/>
                <w:sz w:val="28"/>
                <w:lang w:val="en-US"/>
              </w:rPr>
              <w:t>Shell</w:t>
            </w:r>
            <w:r w:rsidR="004674E9" w:rsidRPr="004674E9">
              <w:rPr>
                <w:rFonts w:ascii="Times New Roman" w:hAnsi="Times New Roman" w:cs="Times New Roman"/>
                <w:sz w:val="28"/>
                <w:lang w:val="en-US"/>
              </w:rPr>
              <w:t xml:space="preserve"> </w:t>
            </w:r>
            <w:proofErr w:type="spellStart"/>
            <w:r w:rsidR="004674E9">
              <w:rPr>
                <w:rFonts w:ascii="Times New Roman" w:hAnsi="Times New Roman" w:cs="Times New Roman"/>
                <w:sz w:val="28"/>
                <w:szCs w:val="32"/>
                <w:lang w:val="en-US"/>
              </w:rPr>
              <w:t>Rimula</w:t>
            </w:r>
            <w:proofErr w:type="spellEnd"/>
            <w:r w:rsidR="004674E9">
              <w:rPr>
                <w:rFonts w:ascii="Times New Roman" w:hAnsi="Times New Roman" w:cs="Times New Roman"/>
                <w:sz w:val="28"/>
                <w:szCs w:val="32"/>
                <w:lang w:val="en-US"/>
              </w:rPr>
              <w:t xml:space="preserve"> R4</w:t>
            </w:r>
            <w:r w:rsidRPr="004674E9">
              <w:rPr>
                <w:rFonts w:ascii="Times New Roman" w:hAnsi="Times New Roman" w:cs="Times New Roman"/>
                <w:sz w:val="28"/>
                <w:lang w:val="en-US"/>
              </w:rPr>
              <w:t xml:space="preserve"> SAE 15W40</w:t>
            </w:r>
          </w:p>
        </w:tc>
      </w:tr>
      <w:tr w:rsidR="001B7D04" w:rsidTr="004674E9">
        <w:tc>
          <w:tcPr>
            <w:tcW w:w="2992" w:type="dxa"/>
          </w:tcPr>
          <w:p w:rsidR="001B7D04" w:rsidRPr="001B7D04" w:rsidRDefault="001B7D04" w:rsidP="00B94874">
            <w:pPr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 xml:space="preserve">Transmisión </w:t>
            </w:r>
          </w:p>
        </w:tc>
        <w:tc>
          <w:tcPr>
            <w:tcW w:w="2993" w:type="dxa"/>
          </w:tcPr>
          <w:p w:rsidR="001B7D04" w:rsidRDefault="00D25C54" w:rsidP="00F84E7A">
            <w:pPr>
              <w:jc w:val="right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Caterpillar TDTO</w:t>
            </w:r>
          </w:p>
        </w:tc>
        <w:tc>
          <w:tcPr>
            <w:tcW w:w="4188" w:type="dxa"/>
          </w:tcPr>
          <w:p w:rsidR="001B7D04" w:rsidRDefault="00F84E7A" w:rsidP="00F84E7A">
            <w:pPr>
              <w:jc w:val="right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Shell</w:t>
            </w:r>
            <w:r w:rsidR="004674E9">
              <w:rPr>
                <w:rFonts w:ascii="Times New Roman" w:hAnsi="Times New Roman" w:cs="Times New Roman"/>
                <w:sz w:val="28"/>
              </w:rPr>
              <w:t xml:space="preserve"> </w:t>
            </w:r>
            <w:proofErr w:type="spellStart"/>
            <w:r w:rsidR="004674E9">
              <w:rPr>
                <w:rFonts w:ascii="Times New Roman" w:hAnsi="Times New Roman" w:cs="Times New Roman"/>
                <w:sz w:val="28"/>
              </w:rPr>
              <w:t>donax</w:t>
            </w:r>
            <w:proofErr w:type="spellEnd"/>
            <w:r w:rsidR="004674E9">
              <w:rPr>
                <w:rFonts w:ascii="Times New Roman" w:hAnsi="Times New Roman" w:cs="Times New Roman"/>
                <w:sz w:val="28"/>
              </w:rPr>
              <w:t xml:space="preserve"> </w:t>
            </w:r>
            <w:proofErr w:type="spellStart"/>
            <w:r w:rsidR="004674E9">
              <w:rPr>
                <w:rFonts w:ascii="Times New Roman" w:hAnsi="Times New Roman" w:cs="Times New Roman"/>
                <w:sz w:val="28"/>
              </w:rPr>
              <w:t>tc</w:t>
            </w:r>
            <w:proofErr w:type="spellEnd"/>
            <w:r>
              <w:rPr>
                <w:rFonts w:ascii="Times New Roman" w:hAnsi="Times New Roman" w:cs="Times New Roman"/>
                <w:sz w:val="28"/>
              </w:rPr>
              <w:t xml:space="preserve"> SAE 30</w:t>
            </w:r>
          </w:p>
        </w:tc>
      </w:tr>
      <w:tr w:rsidR="001B7D04" w:rsidTr="004674E9">
        <w:tc>
          <w:tcPr>
            <w:tcW w:w="2992" w:type="dxa"/>
          </w:tcPr>
          <w:p w:rsidR="001B7D04" w:rsidRPr="001B7D04" w:rsidRDefault="001B7D04" w:rsidP="00B94874">
            <w:pPr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>Diferencial</w:t>
            </w:r>
            <w:r w:rsidR="00EC1E80">
              <w:rPr>
                <w:rFonts w:ascii="Times New Roman" w:hAnsi="Times New Roman" w:cs="Times New Roman"/>
                <w:b/>
                <w:sz w:val="28"/>
              </w:rPr>
              <w:t>es</w:t>
            </w:r>
            <w:r>
              <w:rPr>
                <w:rFonts w:ascii="Times New Roman" w:hAnsi="Times New Roman" w:cs="Times New Roman"/>
                <w:b/>
                <w:sz w:val="28"/>
              </w:rPr>
              <w:t xml:space="preserve"> </w:t>
            </w:r>
          </w:p>
        </w:tc>
        <w:tc>
          <w:tcPr>
            <w:tcW w:w="2993" w:type="dxa"/>
          </w:tcPr>
          <w:p w:rsidR="001B7D04" w:rsidRDefault="00D25C54" w:rsidP="00F84E7A">
            <w:pPr>
              <w:jc w:val="right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Caterpillar TDTO</w:t>
            </w:r>
          </w:p>
        </w:tc>
        <w:tc>
          <w:tcPr>
            <w:tcW w:w="4188" w:type="dxa"/>
          </w:tcPr>
          <w:p w:rsidR="001B7D04" w:rsidRDefault="004674E9" w:rsidP="004674E9">
            <w:pPr>
              <w:jc w:val="right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 xml:space="preserve">Shell </w:t>
            </w:r>
            <w:proofErr w:type="spellStart"/>
            <w:r>
              <w:rPr>
                <w:rFonts w:ascii="Times New Roman" w:hAnsi="Times New Roman" w:cs="Times New Roman"/>
                <w:sz w:val="28"/>
              </w:rPr>
              <w:t>donax</w:t>
            </w:r>
            <w:proofErr w:type="spellEnd"/>
            <w:r>
              <w:rPr>
                <w:rFonts w:ascii="Times New Roman" w:hAnsi="Times New Roman" w:cs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</w:rPr>
              <w:t>tc</w:t>
            </w:r>
            <w:proofErr w:type="spellEnd"/>
            <w:r>
              <w:rPr>
                <w:rFonts w:ascii="Times New Roman" w:hAnsi="Times New Roman" w:cs="Times New Roman"/>
                <w:sz w:val="28"/>
              </w:rPr>
              <w:t xml:space="preserve"> SAE 50</w:t>
            </w:r>
          </w:p>
        </w:tc>
      </w:tr>
      <w:tr w:rsidR="001B7D04" w:rsidTr="004674E9">
        <w:tc>
          <w:tcPr>
            <w:tcW w:w="2992" w:type="dxa"/>
          </w:tcPr>
          <w:p w:rsidR="001B7D04" w:rsidRPr="001B7D04" w:rsidRDefault="001B7D04" w:rsidP="00B94874">
            <w:pPr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 xml:space="preserve">Hidráulico </w:t>
            </w:r>
          </w:p>
        </w:tc>
        <w:tc>
          <w:tcPr>
            <w:tcW w:w="2993" w:type="dxa"/>
          </w:tcPr>
          <w:p w:rsidR="001B7D04" w:rsidRDefault="00D25C54" w:rsidP="00F84E7A">
            <w:pPr>
              <w:jc w:val="right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Caterpillar HYDO</w:t>
            </w:r>
          </w:p>
        </w:tc>
        <w:tc>
          <w:tcPr>
            <w:tcW w:w="4188" w:type="dxa"/>
          </w:tcPr>
          <w:p w:rsidR="001B7D04" w:rsidRDefault="00F84E7A" w:rsidP="00F84E7A">
            <w:pPr>
              <w:jc w:val="right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Shell SAE 10W</w:t>
            </w:r>
          </w:p>
        </w:tc>
      </w:tr>
      <w:tr w:rsidR="001B7D04" w:rsidTr="004674E9">
        <w:tc>
          <w:tcPr>
            <w:tcW w:w="2992" w:type="dxa"/>
          </w:tcPr>
          <w:p w:rsidR="001B7D04" w:rsidRPr="001B7D04" w:rsidRDefault="001B7D04" w:rsidP="00B94874">
            <w:pPr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 xml:space="preserve">Frenos </w:t>
            </w:r>
          </w:p>
        </w:tc>
        <w:tc>
          <w:tcPr>
            <w:tcW w:w="2993" w:type="dxa"/>
          </w:tcPr>
          <w:p w:rsidR="001B7D04" w:rsidRDefault="00D25C54" w:rsidP="00F84E7A">
            <w:pPr>
              <w:jc w:val="right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Caterpillar HYDO</w:t>
            </w:r>
            <w:bookmarkStart w:id="0" w:name="_GoBack"/>
            <w:bookmarkEnd w:id="0"/>
          </w:p>
        </w:tc>
        <w:tc>
          <w:tcPr>
            <w:tcW w:w="4188" w:type="dxa"/>
          </w:tcPr>
          <w:p w:rsidR="001B7D04" w:rsidRDefault="00F84E7A" w:rsidP="00F84E7A">
            <w:pPr>
              <w:jc w:val="right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Shell SAE 10W</w:t>
            </w:r>
          </w:p>
        </w:tc>
      </w:tr>
      <w:tr w:rsidR="00F84E7A" w:rsidTr="004674E9">
        <w:tc>
          <w:tcPr>
            <w:tcW w:w="2992" w:type="dxa"/>
          </w:tcPr>
          <w:p w:rsidR="00F84E7A" w:rsidRPr="00E4052A" w:rsidRDefault="00F84E7A" w:rsidP="00712063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>FILTROS</w:t>
            </w:r>
          </w:p>
        </w:tc>
        <w:tc>
          <w:tcPr>
            <w:tcW w:w="2993" w:type="dxa"/>
          </w:tcPr>
          <w:p w:rsidR="00F84E7A" w:rsidRPr="00E4052A" w:rsidRDefault="00F84E7A" w:rsidP="00F84E7A">
            <w:pPr>
              <w:jc w:val="right"/>
              <w:rPr>
                <w:rFonts w:ascii="Times New Roman" w:hAnsi="Times New Roman" w:cs="Times New Roman"/>
                <w:b/>
                <w:sz w:val="28"/>
              </w:rPr>
            </w:pPr>
          </w:p>
        </w:tc>
        <w:tc>
          <w:tcPr>
            <w:tcW w:w="4188" w:type="dxa"/>
          </w:tcPr>
          <w:p w:rsidR="00F84E7A" w:rsidRPr="00E4052A" w:rsidRDefault="00F84E7A" w:rsidP="00F84E7A">
            <w:pPr>
              <w:jc w:val="right"/>
              <w:rPr>
                <w:rFonts w:ascii="Times New Roman" w:hAnsi="Times New Roman" w:cs="Times New Roman"/>
                <w:b/>
                <w:sz w:val="28"/>
              </w:rPr>
            </w:pPr>
          </w:p>
        </w:tc>
      </w:tr>
      <w:tr w:rsidR="00F84E7A" w:rsidTr="004674E9">
        <w:tc>
          <w:tcPr>
            <w:tcW w:w="2992" w:type="dxa"/>
          </w:tcPr>
          <w:p w:rsidR="00F84E7A" w:rsidRPr="00E4052A" w:rsidRDefault="00F84E7A" w:rsidP="00712063">
            <w:pPr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 xml:space="preserve">Motor </w:t>
            </w:r>
          </w:p>
        </w:tc>
        <w:tc>
          <w:tcPr>
            <w:tcW w:w="2993" w:type="dxa"/>
          </w:tcPr>
          <w:p w:rsidR="00F84E7A" w:rsidRDefault="008619EB" w:rsidP="00F84E7A">
            <w:pPr>
              <w:jc w:val="right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CA 2P4005</w:t>
            </w:r>
          </w:p>
        </w:tc>
        <w:tc>
          <w:tcPr>
            <w:tcW w:w="4188" w:type="dxa"/>
          </w:tcPr>
          <w:p w:rsidR="00F84E7A" w:rsidRDefault="008619EB" w:rsidP="00F84E7A">
            <w:pPr>
              <w:jc w:val="right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DO P554005</w:t>
            </w:r>
          </w:p>
        </w:tc>
      </w:tr>
      <w:tr w:rsidR="00F84E7A" w:rsidTr="004674E9">
        <w:tc>
          <w:tcPr>
            <w:tcW w:w="2992" w:type="dxa"/>
          </w:tcPr>
          <w:p w:rsidR="00F84E7A" w:rsidRPr="00E4052A" w:rsidRDefault="0066604E" w:rsidP="00712063">
            <w:pPr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 xml:space="preserve">Transmisión </w:t>
            </w:r>
          </w:p>
        </w:tc>
        <w:tc>
          <w:tcPr>
            <w:tcW w:w="2993" w:type="dxa"/>
          </w:tcPr>
          <w:p w:rsidR="00F84E7A" w:rsidRDefault="008619EB" w:rsidP="00F84E7A">
            <w:pPr>
              <w:jc w:val="right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CA 9M9740</w:t>
            </w:r>
          </w:p>
        </w:tc>
        <w:tc>
          <w:tcPr>
            <w:tcW w:w="4188" w:type="dxa"/>
          </w:tcPr>
          <w:p w:rsidR="00F84E7A" w:rsidRDefault="008619EB" w:rsidP="00F84E7A">
            <w:pPr>
              <w:jc w:val="right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DO P559740</w:t>
            </w:r>
          </w:p>
        </w:tc>
      </w:tr>
      <w:tr w:rsidR="00F84E7A" w:rsidTr="004674E9">
        <w:tc>
          <w:tcPr>
            <w:tcW w:w="2992" w:type="dxa"/>
          </w:tcPr>
          <w:p w:rsidR="00F84E7A" w:rsidRPr="00E4052A" w:rsidRDefault="0066604E" w:rsidP="00712063">
            <w:pPr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 xml:space="preserve">Hidráulico </w:t>
            </w:r>
          </w:p>
        </w:tc>
        <w:tc>
          <w:tcPr>
            <w:tcW w:w="2993" w:type="dxa"/>
          </w:tcPr>
          <w:p w:rsidR="00F84E7A" w:rsidRDefault="008619EB" w:rsidP="00F84E7A">
            <w:pPr>
              <w:jc w:val="right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CA 9J5461</w:t>
            </w:r>
          </w:p>
        </w:tc>
        <w:tc>
          <w:tcPr>
            <w:tcW w:w="4188" w:type="dxa"/>
          </w:tcPr>
          <w:p w:rsidR="00F84E7A" w:rsidRDefault="008619EB" w:rsidP="00F84E7A">
            <w:pPr>
              <w:jc w:val="right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DO P555461</w:t>
            </w:r>
          </w:p>
        </w:tc>
      </w:tr>
      <w:tr w:rsidR="00F84E7A" w:rsidTr="004674E9">
        <w:tc>
          <w:tcPr>
            <w:tcW w:w="2992" w:type="dxa"/>
          </w:tcPr>
          <w:p w:rsidR="00F84E7A" w:rsidRPr="00E4052A" w:rsidRDefault="0066604E" w:rsidP="00712063">
            <w:pPr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 xml:space="preserve">Combustible </w:t>
            </w:r>
          </w:p>
        </w:tc>
        <w:tc>
          <w:tcPr>
            <w:tcW w:w="2993" w:type="dxa"/>
          </w:tcPr>
          <w:p w:rsidR="00F84E7A" w:rsidRDefault="008619EB" w:rsidP="00F84E7A">
            <w:pPr>
              <w:jc w:val="right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CA 1R0712</w:t>
            </w:r>
          </w:p>
        </w:tc>
        <w:tc>
          <w:tcPr>
            <w:tcW w:w="4188" w:type="dxa"/>
          </w:tcPr>
          <w:p w:rsidR="00F84E7A" w:rsidRDefault="008619EB" w:rsidP="00F84E7A">
            <w:pPr>
              <w:jc w:val="right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DO P551712</w:t>
            </w:r>
          </w:p>
        </w:tc>
      </w:tr>
      <w:tr w:rsidR="00F84E7A" w:rsidTr="004674E9">
        <w:tc>
          <w:tcPr>
            <w:tcW w:w="2992" w:type="dxa"/>
          </w:tcPr>
          <w:p w:rsidR="00F84E7A" w:rsidRPr="00E4052A" w:rsidRDefault="0066604E" w:rsidP="00712063">
            <w:pPr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>Sistema de admisión de aire</w:t>
            </w:r>
          </w:p>
        </w:tc>
        <w:tc>
          <w:tcPr>
            <w:tcW w:w="2993" w:type="dxa"/>
          </w:tcPr>
          <w:p w:rsidR="00F84E7A" w:rsidRDefault="008619EB" w:rsidP="00F84E7A">
            <w:pPr>
              <w:jc w:val="right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CA 6I0273</w:t>
            </w:r>
          </w:p>
        </w:tc>
        <w:tc>
          <w:tcPr>
            <w:tcW w:w="4188" w:type="dxa"/>
          </w:tcPr>
          <w:p w:rsidR="00F84E7A" w:rsidRDefault="008619EB" w:rsidP="00F84E7A">
            <w:pPr>
              <w:jc w:val="right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DO P552473</w:t>
            </w:r>
          </w:p>
        </w:tc>
      </w:tr>
    </w:tbl>
    <w:p w:rsidR="00B94874" w:rsidRDefault="00B94874" w:rsidP="00B94874">
      <w:pPr>
        <w:spacing w:after="0" w:line="240" w:lineRule="auto"/>
        <w:rPr>
          <w:rFonts w:ascii="Times New Roman" w:hAnsi="Times New Roman" w:cs="Times New Roman"/>
          <w:sz w:val="2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89"/>
        <w:gridCol w:w="4489"/>
      </w:tblGrid>
      <w:tr w:rsidR="00172BDC" w:rsidTr="001863D3">
        <w:tc>
          <w:tcPr>
            <w:tcW w:w="89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BDC" w:rsidRPr="0046428E" w:rsidRDefault="00172BDC" w:rsidP="00172BDC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>Sistema de enfriamiento</w:t>
            </w:r>
          </w:p>
        </w:tc>
      </w:tr>
      <w:tr w:rsidR="00FB40CE" w:rsidTr="00FB40CE">
        <w:tc>
          <w:tcPr>
            <w:tcW w:w="4489" w:type="dxa"/>
            <w:tcBorders>
              <w:top w:val="single" w:sz="4" w:space="0" w:color="auto"/>
            </w:tcBorders>
          </w:tcPr>
          <w:p w:rsidR="00FB40CE" w:rsidRPr="00FB40CE" w:rsidRDefault="00FB40CE" w:rsidP="00B94874">
            <w:pPr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 xml:space="preserve">Líquido refrigerante </w:t>
            </w:r>
            <w:r w:rsidR="0046428E">
              <w:rPr>
                <w:rFonts w:ascii="Times New Roman" w:hAnsi="Times New Roman" w:cs="Times New Roman"/>
                <w:sz w:val="28"/>
              </w:rPr>
              <w:t>ELC 2154242</w:t>
            </w:r>
          </w:p>
        </w:tc>
        <w:tc>
          <w:tcPr>
            <w:tcW w:w="4489" w:type="dxa"/>
            <w:tcBorders>
              <w:top w:val="single" w:sz="4" w:space="0" w:color="auto"/>
            </w:tcBorders>
          </w:tcPr>
          <w:p w:rsidR="00FB40CE" w:rsidRDefault="00FB40CE" w:rsidP="0046428E">
            <w:pPr>
              <w:jc w:val="right"/>
              <w:rPr>
                <w:rFonts w:ascii="Times New Roman" w:hAnsi="Times New Roman" w:cs="Times New Roman"/>
                <w:sz w:val="28"/>
              </w:rPr>
            </w:pPr>
          </w:p>
        </w:tc>
      </w:tr>
    </w:tbl>
    <w:p w:rsidR="00FB40CE" w:rsidRDefault="00FB40CE" w:rsidP="00B94874">
      <w:pPr>
        <w:spacing w:after="0" w:line="240" w:lineRule="auto"/>
        <w:rPr>
          <w:rFonts w:ascii="Times New Roman" w:hAnsi="Times New Roman" w:cs="Times New Roman"/>
          <w:sz w:val="2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515"/>
        <w:gridCol w:w="4111"/>
      </w:tblGrid>
      <w:tr w:rsidR="00EC1E80" w:rsidTr="00EC1E80">
        <w:tc>
          <w:tcPr>
            <w:tcW w:w="7626" w:type="dxa"/>
            <w:gridSpan w:val="2"/>
          </w:tcPr>
          <w:p w:rsidR="00EC1E80" w:rsidRPr="00EC1E80" w:rsidRDefault="00EC1E80" w:rsidP="00EC1E80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>CAPACIDADES</w:t>
            </w:r>
          </w:p>
        </w:tc>
      </w:tr>
      <w:tr w:rsidR="00EC1E80" w:rsidTr="00EC1E80">
        <w:tc>
          <w:tcPr>
            <w:tcW w:w="3515" w:type="dxa"/>
          </w:tcPr>
          <w:p w:rsidR="00EC1E80" w:rsidRPr="00EC1E80" w:rsidRDefault="00EC1E80" w:rsidP="00B94874">
            <w:pPr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>Motor</w:t>
            </w:r>
          </w:p>
        </w:tc>
        <w:tc>
          <w:tcPr>
            <w:tcW w:w="4111" w:type="dxa"/>
          </w:tcPr>
          <w:p w:rsidR="00EC1E80" w:rsidRDefault="00A25E5D" w:rsidP="00EC1E80">
            <w:pPr>
              <w:jc w:val="right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21 litros</w:t>
            </w:r>
          </w:p>
        </w:tc>
      </w:tr>
      <w:tr w:rsidR="00EC1E80" w:rsidTr="00EC1E80">
        <w:tc>
          <w:tcPr>
            <w:tcW w:w="3515" w:type="dxa"/>
          </w:tcPr>
          <w:p w:rsidR="00EC1E80" w:rsidRPr="00EC1E80" w:rsidRDefault="00EC1E80" w:rsidP="00B94874">
            <w:pPr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>Transmisión</w:t>
            </w:r>
          </w:p>
        </w:tc>
        <w:tc>
          <w:tcPr>
            <w:tcW w:w="4111" w:type="dxa"/>
          </w:tcPr>
          <w:p w:rsidR="00EC1E80" w:rsidRDefault="00A25E5D" w:rsidP="00EC1E80">
            <w:pPr>
              <w:jc w:val="right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30 litros</w:t>
            </w:r>
          </w:p>
        </w:tc>
      </w:tr>
      <w:tr w:rsidR="00EC1E80" w:rsidTr="00EC1E80">
        <w:tc>
          <w:tcPr>
            <w:tcW w:w="3515" w:type="dxa"/>
          </w:tcPr>
          <w:p w:rsidR="00EC1E80" w:rsidRPr="00EC1E80" w:rsidRDefault="00EC1E80" w:rsidP="00B94874">
            <w:pPr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>Diferencial delantero</w:t>
            </w:r>
          </w:p>
        </w:tc>
        <w:tc>
          <w:tcPr>
            <w:tcW w:w="4111" w:type="dxa"/>
          </w:tcPr>
          <w:p w:rsidR="00EC1E80" w:rsidRDefault="00A25E5D" w:rsidP="00EC1E80">
            <w:pPr>
              <w:jc w:val="right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24 litros</w:t>
            </w:r>
          </w:p>
        </w:tc>
      </w:tr>
      <w:tr w:rsidR="00EC1E80" w:rsidTr="00EC1E80">
        <w:tc>
          <w:tcPr>
            <w:tcW w:w="3515" w:type="dxa"/>
          </w:tcPr>
          <w:p w:rsidR="00EC1E80" w:rsidRPr="00EC1E80" w:rsidRDefault="00EC1E80" w:rsidP="00B94874">
            <w:pPr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>Diferencial trasero</w:t>
            </w:r>
          </w:p>
        </w:tc>
        <w:tc>
          <w:tcPr>
            <w:tcW w:w="4111" w:type="dxa"/>
          </w:tcPr>
          <w:p w:rsidR="00EC1E80" w:rsidRDefault="00A25E5D" w:rsidP="00EC1E80">
            <w:pPr>
              <w:jc w:val="right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27 litros</w:t>
            </w:r>
          </w:p>
        </w:tc>
      </w:tr>
      <w:tr w:rsidR="00EC1E80" w:rsidTr="00EC1E80">
        <w:tc>
          <w:tcPr>
            <w:tcW w:w="3515" w:type="dxa"/>
          </w:tcPr>
          <w:p w:rsidR="00EC1E80" w:rsidRPr="00EC1E80" w:rsidRDefault="00EC1E80" w:rsidP="00B94874">
            <w:pPr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 xml:space="preserve">Hidráulico </w:t>
            </w:r>
          </w:p>
        </w:tc>
        <w:tc>
          <w:tcPr>
            <w:tcW w:w="4111" w:type="dxa"/>
          </w:tcPr>
          <w:p w:rsidR="00EC1E80" w:rsidRDefault="00A25E5D" w:rsidP="00EC1E80">
            <w:pPr>
              <w:jc w:val="right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55 litros</w:t>
            </w:r>
          </w:p>
        </w:tc>
      </w:tr>
      <w:tr w:rsidR="00EC1E80" w:rsidTr="00EC1E80">
        <w:tc>
          <w:tcPr>
            <w:tcW w:w="3515" w:type="dxa"/>
          </w:tcPr>
          <w:p w:rsidR="00EC1E80" w:rsidRPr="00EC1E80" w:rsidRDefault="00EC1E80" w:rsidP="00B94874">
            <w:pPr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 xml:space="preserve">Combustible </w:t>
            </w:r>
          </w:p>
        </w:tc>
        <w:tc>
          <w:tcPr>
            <w:tcW w:w="4111" w:type="dxa"/>
          </w:tcPr>
          <w:p w:rsidR="00EC1E80" w:rsidRDefault="00A25E5D" w:rsidP="00EC1E80">
            <w:pPr>
              <w:jc w:val="right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210 litros</w:t>
            </w:r>
          </w:p>
        </w:tc>
      </w:tr>
      <w:tr w:rsidR="00EC1E80" w:rsidTr="00EC1E80">
        <w:tc>
          <w:tcPr>
            <w:tcW w:w="3515" w:type="dxa"/>
          </w:tcPr>
          <w:p w:rsidR="00EC1E80" w:rsidRPr="00EC1E80" w:rsidRDefault="00EC1E80" w:rsidP="00B94874">
            <w:pPr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>Sistema de enfriamiento</w:t>
            </w:r>
          </w:p>
        </w:tc>
        <w:tc>
          <w:tcPr>
            <w:tcW w:w="4111" w:type="dxa"/>
          </w:tcPr>
          <w:p w:rsidR="00EC1E80" w:rsidRDefault="00A25E5D" w:rsidP="00EC1E80">
            <w:pPr>
              <w:jc w:val="right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48 litros</w:t>
            </w:r>
          </w:p>
        </w:tc>
      </w:tr>
    </w:tbl>
    <w:p w:rsidR="00B94874" w:rsidRDefault="00B94874" w:rsidP="00E4052A">
      <w:pPr>
        <w:spacing w:after="0" w:line="240" w:lineRule="auto"/>
        <w:rPr>
          <w:rFonts w:ascii="Times New Roman" w:hAnsi="Times New Roman" w:cs="Times New Roman"/>
          <w:sz w:val="2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60"/>
        <w:gridCol w:w="3118"/>
      </w:tblGrid>
      <w:tr w:rsidR="00A25E5D" w:rsidTr="00A25E5D">
        <w:tc>
          <w:tcPr>
            <w:tcW w:w="5778" w:type="dxa"/>
            <w:gridSpan w:val="2"/>
          </w:tcPr>
          <w:p w:rsidR="00A25E5D" w:rsidRPr="00A25E5D" w:rsidRDefault="00A25E5D" w:rsidP="00A25E5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>CORREAS</w:t>
            </w:r>
          </w:p>
        </w:tc>
      </w:tr>
      <w:tr w:rsidR="00A25E5D" w:rsidTr="00A25E5D">
        <w:tc>
          <w:tcPr>
            <w:tcW w:w="2660" w:type="dxa"/>
          </w:tcPr>
          <w:p w:rsidR="00A25E5D" w:rsidRPr="000C3424" w:rsidRDefault="000C3424" w:rsidP="00B94874">
            <w:pPr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>Alternador</w:t>
            </w:r>
          </w:p>
        </w:tc>
        <w:tc>
          <w:tcPr>
            <w:tcW w:w="3118" w:type="dxa"/>
          </w:tcPr>
          <w:p w:rsidR="00A25E5D" w:rsidRDefault="00A25E5D" w:rsidP="000C3424">
            <w:pPr>
              <w:jc w:val="right"/>
              <w:rPr>
                <w:rFonts w:ascii="Times New Roman" w:hAnsi="Times New Roman" w:cs="Times New Roman"/>
                <w:sz w:val="28"/>
              </w:rPr>
            </w:pPr>
          </w:p>
        </w:tc>
      </w:tr>
      <w:tr w:rsidR="00A25E5D" w:rsidTr="00A25E5D">
        <w:tc>
          <w:tcPr>
            <w:tcW w:w="2660" w:type="dxa"/>
          </w:tcPr>
          <w:p w:rsidR="00A25E5D" w:rsidRPr="000C3424" w:rsidRDefault="000C3424" w:rsidP="00B94874">
            <w:pPr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>Ventilador</w:t>
            </w:r>
          </w:p>
        </w:tc>
        <w:tc>
          <w:tcPr>
            <w:tcW w:w="3118" w:type="dxa"/>
          </w:tcPr>
          <w:p w:rsidR="00A25E5D" w:rsidRDefault="00A25E5D" w:rsidP="000C3424">
            <w:pPr>
              <w:jc w:val="right"/>
              <w:rPr>
                <w:rFonts w:ascii="Times New Roman" w:hAnsi="Times New Roman" w:cs="Times New Roman"/>
                <w:sz w:val="28"/>
              </w:rPr>
            </w:pPr>
          </w:p>
        </w:tc>
      </w:tr>
    </w:tbl>
    <w:p w:rsidR="00344C7A" w:rsidRPr="00B94874" w:rsidRDefault="00344C7A" w:rsidP="00B94874">
      <w:pPr>
        <w:rPr>
          <w:rFonts w:ascii="Times New Roman" w:hAnsi="Times New Roman" w:cs="Times New Roman"/>
          <w:sz w:val="28"/>
        </w:rPr>
      </w:pPr>
    </w:p>
    <w:sectPr w:rsidR="00344C7A" w:rsidRPr="00B94874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477E" w:rsidRDefault="00E7477E" w:rsidP="00344C7A">
      <w:pPr>
        <w:spacing w:after="0" w:line="240" w:lineRule="auto"/>
      </w:pPr>
      <w:r>
        <w:separator/>
      </w:r>
    </w:p>
  </w:endnote>
  <w:endnote w:type="continuationSeparator" w:id="0">
    <w:p w:rsidR="00E7477E" w:rsidRDefault="00E7477E" w:rsidP="00344C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4C7A" w:rsidRDefault="00344C7A">
    <w:pPr>
      <w:pStyle w:val="Piedepgina"/>
      <w:rPr>
        <w:color w:val="000000" w:themeColor="text1"/>
        <w:sz w:val="24"/>
        <w:szCs w:val="24"/>
      </w:rPr>
    </w:pPr>
    <w:proofErr w:type="spellStart"/>
    <w:r>
      <w:rPr>
        <w:color w:val="000000" w:themeColor="text1"/>
        <w:sz w:val="24"/>
        <w:szCs w:val="24"/>
      </w:rPr>
      <w:t>Ridolfi</w:t>
    </w:r>
    <w:proofErr w:type="spellEnd"/>
    <w:r>
      <w:rPr>
        <w:color w:val="000000" w:themeColor="text1"/>
        <w:sz w:val="24"/>
        <w:szCs w:val="24"/>
      </w:rPr>
      <w:t xml:space="preserve"> </w:t>
    </w:r>
    <w:proofErr w:type="spellStart"/>
    <w:r>
      <w:rPr>
        <w:color w:val="000000" w:themeColor="text1"/>
        <w:sz w:val="24"/>
        <w:szCs w:val="24"/>
      </w:rPr>
      <w:t>Cristhian</w:t>
    </w:r>
    <w:proofErr w:type="spellEnd"/>
    <w:r>
      <w:rPr>
        <w:color w:val="000000" w:themeColor="text1"/>
        <w:sz w:val="24"/>
        <w:szCs w:val="24"/>
      </w:rPr>
      <w:t xml:space="preserve">, </w:t>
    </w:r>
    <w:proofErr w:type="spellStart"/>
    <w:r>
      <w:rPr>
        <w:color w:val="000000" w:themeColor="text1"/>
        <w:sz w:val="24"/>
        <w:szCs w:val="24"/>
      </w:rPr>
      <w:t>Abud</w:t>
    </w:r>
    <w:proofErr w:type="spellEnd"/>
    <w:r>
      <w:rPr>
        <w:color w:val="000000" w:themeColor="text1"/>
        <w:sz w:val="24"/>
        <w:szCs w:val="24"/>
      </w:rPr>
      <w:t xml:space="preserve"> Federico.</w:t>
    </w:r>
  </w:p>
  <w:p w:rsidR="00344C7A" w:rsidRDefault="00344C7A">
    <w:pPr>
      <w:pStyle w:val="Piedepgina"/>
    </w:pPr>
    <w:r>
      <w:rPr>
        <w:noProof/>
        <w:lang w:eastAsia="es-AR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editId="2278E56C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Cuadro de texto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344C7A" w:rsidRDefault="00344C7A">
                          <w:pPr>
                            <w:pStyle w:val="Piedepgina"/>
                            <w:jc w:val="right"/>
                            <w:rPr>
                              <w:rFonts w:asciiTheme="majorHAnsi" w:hAnsiTheme="majorHAnsi"/>
                              <w:color w:val="000000" w:themeColor="text1"/>
                              <w:sz w:val="40"/>
                              <w:szCs w:val="40"/>
                            </w:rPr>
                          </w:pPr>
                          <w:r>
                            <w:rPr>
                              <w:rFonts w:asciiTheme="majorHAnsi" w:hAnsiTheme="majorHAnsi"/>
                              <w:color w:val="000000" w:themeColor="text1"/>
                              <w:sz w:val="40"/>
                              <w:szCs w:val="40"/>
                            </w:rPr>
                            <w:fldChar w:fldCharType="begin"/>
                          </w:r>
                          <w:r>
                            <w:rPr>
                              <w:rFonts w:asciiTheme="majorHAnsi" w:hAnsiTheme="majorHAnsi"/>
                              <w:color w:val="000000" w:themeColor="text1"/>
                              <w:sz w:val="40"/>
                              <w:szCs w:val="40"/>
                            </w:rPr>
                            <w:instrText>PAGE  \* Arabic  \* MERGEFORMAT</w:instrText>
                          </w:r>
                          <w:r>
                            <w:rPr>
                              <w:rFonts w:asciiTheme="majorHAnsi" w:hAnsiTheme="majorHAnsi"/>
                              <w:color w:val="000000" w:themeColor="text1"/>
                              <w:sz w:val="40"/>
                              <w:szCs w:val="40"/>
                            </w:rPr>
                            <w:fldChar w:fldCharType="separate"/>
                          </w:r>
                          <w:r w:rsidR="00D25C54" w:rsidRPr="00D25C54">
                            <w:rPr>
                              <w:rFonts w:asciiTheme="majorHAnsi" w:hAnsiTheme="majorHAnsi"/>
                              <w:noProof/>
                              <w:color w:val="000000" w:themeColor="text1"/>
                              <w:sz w:val="40"/>
                              <w:szCs w:val="40"/>
                              <w:lang w:val="es-ES"/>
                            </w:rPr>
                            <w:t>1</w:t>
                          </w:r>
                          <w:r>
                            <w:rPr>
                              <w:rFonts w:asciiTheme="majorHAnsi" w:hAnsiTheme="majorHAnsi"/>
                              <w:color w:val="000000" w:themeColor="text1"/>
                              <w:sz w:val="40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56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" filled="f" stroked="f" strokeweight=".5pt">
              <v:textbox style="mso-fit-shape-to-text:t">
                <w:txbxContent>
                  <w:p w:rsidR="00344C7A" w:rsidRDefault="00344C7A">
                    <w:pPr>
                      <w:pStyle w:val="Piedepgina"/>
                      <w:jc w:val="right"/>
                      <w:rPr>
                        <w:rFonts w:asciiTheme="majorHAnsi" w:hAnsiTheme="majorHAnsi"/>
                        <w:color w:val="000000" w:themeColor="text1"/>
                        <w:sz w:val="40"/>
                        <w:szCs w:val="40"/>
                      </w:rPr>
                    </w:pPr>
                    <w:r>
                      <w:rPr>
                        <w:rFonts w:asciiTheme="majorHAnsi" w:hAnsiTheme="majorHAnsi"/>
                        <w:color w:val="000000" w:themeColor="text1"/>
                        <w:sz w:val="40"/>
                        <w:szCs w:val="40"/>
                      </w:rPr>
                      <w:fldChar w:fldCharType="begin"/>
                    </w:r>
                    <w:r>
                      <w:rPr>
                        <w:rFonts w:asciiTheme="majorHAnsi" w:hAnsiTheme="majorHAnsi"/>
                        <w:color w:val="000000" w:themeColor="text1"/>
                        <w:sz w:val="40"/>
                        <w:szCs w:val="40"/>
                      </w:rPr>
                      <w:instrText>PAGE  \* Arabic  \* MERGEFORMAT</w:instrText>
                    </w:r>
                    <w:r>
                      <w:rPr>
                        <w:rFonts w:asciiTheme="majorHAnsi" w:hAnsiTheme="majorHAnsi"/>
                        <w:color w:val="000000" w:themeColor="text1"/>
                        <w:sz w:val="40"/>
                        <w:szCs w:val="40"/>
                      </w:rPr>
                      <w:fldChar w:fldCharType="separate"/>
                    </w:r>
                    <w:r w:rsidR="00D25C54" w:rsidRPr="00D25C54">
                      <w:rPr>
                        <w:rFonts w:asciiTheme="majorHAnsi" w:hAnsiTheme="majorHAnsi"/>
                        <w:noProof/>
                        <w:color w:val="000000" w:themeColor="text1"/>
                        <w:sz w:val="40"/>
                        <w:szCs w:val="40"/>
                        <w:lang w:val="es-ES"/>
                      </w:rPr>
                      <w:t>1</w:t>
                    </w:r>
                    <w:r>
                      <w:rPr>
                        <w:rFonts w:asciiTheme="majorHAnsi" w:hAnsiTheme="majorHAnsi"/>
                        <w:color w:val="000000" w:themeColor="text1"/>
                        <w:sz w:val="40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>
      <w:rPr>
        <w:noProof/>
        <w:color w:val="4F81BD" w:themeColor="accent1"/>
        <w:lang w:eastAsia="es-AR"/>
      </w:rPr>
      <mc:AlternateContent>
        <mc:Choice Requires="wps">
          <w:drawing>
            <wp:anchor distT="91440" distB="91440" distL="114300" distR="114300" simplePos="0" relativeHeight="251660288" behindDoc="1" locked="0" layoutInCell="1" allowOverlap="1" wp14:editId="1306314F">
              <wp:simplePos x="0" y="0"/>
              <wp:positionH relativeFrom="margin">
                <wp:align>center</wp:align>
              </wp:positionH>
              <wp:positionV relativeFrom="bottomMargin">
                <wp:align>top</wp:align>
              </wp:positionV>
              <wp:extent cx="5943600" cy="36195"/>
              <wp:effectExtent l="0" t="0" r="0" b="0"/>
              <wp:wrapSquare wrapText="bothSides"/>
              <wp:docPr id="58" name="Rectángulo 5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943600" cy="36195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tlCol="0" anchor="ctr"/>
                  </wps:wsp>
                </a:graphicData>
              </a:graphic>
              <wp14:sizeRelH relativeFrom="margin">
                <wp14:pctWidth>100000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Rectángulo 58" o:spid="_x0000_s1026" style="position:absolute;margin-left:0;margin-top:0;width:468pt;height:2.85pt;z-index:-251656192;visibility:visible;mso-wrap-style:square;mso-width-percent:1000;mso-height-percent:0;mso-wrap-distance-left:9pt;mso-wrap-distance-top:7.2pt;mso-wrap-distance-right:9pt;mso-wrap-distance-bottom:7.2pt;mso-position-horizontal:center;mso-position-horizontal-relative:margin;mso-position-vertical:top;mso-position-vertical-relative:bottom-margin-area;mso-width-percent:100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" fillcolor="#4f81bd [3204]" stroked="f" strokeweight="2pt">
              <w10:wrap type="square" anchorx="margin" anchory="margin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477E" w:rsidRDefault="00E7477E" w:rsidP="00344C7A">
      <w:pPr>
        <w:spacing w:after="0" w:line="240" w:lineRule="auto"/>
      </w:pPr>
      <w:r>
        <w:separator/>
      </w:r>
    </w:p>
  </w:footnote>
  <w:footnote w:type="continuationSeparator" w:id="0">
    <w:p w:rsidR="00E7477E" w:rsidRDefault="00E7477E" w:rsidP="00344C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4C7A" w:rsidRDefault="00344C7A" w:rsidP="00344C7A">
    <w:pPr>
      <w:pStyle w:val="Encabezado"/>
      <w:jc w:val="center"/>
      <w:rPr>
        <w:color w:val="4F81BD" w:themeColor="accent1"/>
      </w:rPr>
    </w:pPr>
    <w:r>
      <w:rPr>
        <w:color w:val="4F81BD" w:themeColor="accent1"/>
      </w:rPr>
      <w:t>FICHAS TECNICAS</w:t>
    </w:r>
  </w:p>
  <w:p w:rsidR="00344C7A" w:rsidRDefault="00344C7A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4874"/>
    <w:rsid w:val="000C3424"/>
    <w:rsid w:val="000E2F28"/>
    <w:rsid w:val="00172BDC"/>
    <w:rsid w:val="00176570"/>
    <w:rsid w:val="001B7D04"/>
    <w:rsid w:val="00344C7A"/>
    <w:rsid w:val="00453DC3"/>
    <w:rsid w:val="0046428E"/>
    <w:rsid w:val="004674E9"/>
    <w:rsid w:val="0066311D"/>
    <w:rsid w:val="0066604E"/>
    <w:rsid w:val="00837B48"/>
    <w:rsid w:val="008619EB"/>
    <w:rsid w:val="00A25E5D"/>
    <w:rsid w:val="00A43868"/>
    <w:rsid w:val="00B94874"/>
    <w:rsid w:val="00CF5D81"/>
    <w:rsid w:val="00D25C54"/>
    <w:rsid w:val="00E4052A"/>
    <w:rsid w:val="00E7477E"/>
    <w:rsid w:val="00EC1E80"/>
    <w:rsid w:val="00F84E7A"/>
    <w:rsid w:val="00FB4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176570"/>
    <w:pPr>
      <w:keepNext/>
      <w:keepLines/>
      <w:spacing w:before="480" w:after="0"/>
      <w:outlineLvl w:val="0"/>
    </w:pPr>
    <w:rPr>
      <w:rFonts w:ascii="Times New Roman" w:eastAsiaTheme="majorEastAsia" w:hAnsi="Times New Roman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1B7D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176570"/>
    <w:rPr>
      <w:rFonts w:ascii="Times New Roman" w:eastAsiaTheme="majorEastAsia" w:hAnsi="Times New Roman" w:cstheme="majorBidi"/>
      <w:b/>
      <w:bCs/>
      <w:color w:val="365F91" w:themeColor="accent1" w:themeShade="BF"/>
      <w:sz w:val="28"/>
      <w:szCs w:val="28"/>
    </w:rPr>
  </w:style>
  <w:style w:type="paragraph" w:styleId="Encabezado">
    <w:name w:val="header"/>
    <w:basedOn w:val="Normal"/>
    <w:link w:val="EncabezadoCar"/>
    <w:uiPriority w:val="99"/>
    <w:unhideWhenUsed/>
    <w:rsid w:val="00344C7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44C7A"/>
  </w:style>
  <w:style w:type="paragraph" w:styleId="Piedepgina">
    <w:name w:val="footer"/>
    <w:basedOn w:val="Normal"/>
    <w:link w:val="PiedepginaCar"/>
    <w:uiPriority w:val="99"/>
    <w:unhideWhenUsed/>
    <w:rsid w:val="00344C7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44C7A"/>
  </w:style>
  <w:style w:type="paragraph" w:customStyle="1" w:styleId="A0E349F008B644AAB6A282E0D042D17E">
    <w:name w:val="A0E349F008B644AAB6A282E0D042D17E"/>
    <w:rsid w:val="00344C7A"/>
    <w:rPr>
      <w:rFonts w:eastAsiaTheme="minorEastAsia"/>
      <w:lang w:eastAsia="es-AR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44C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44C7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176570"/>
    <w:pPr>
      <w:keepNext/>
      <w:keepLines/>
      <w:spacing w:before="480" w:after="0"/>
      <w:outlineLvl w:val="0"/>
    </w:pPr>
    <w:rPr>
      <w:rFonts w:ascii="Times New Roman" w:eastAsiaTheme="majorEastAsia" w:hAnsi="Times New Roman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1B7D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176570"/>
    <w:rPr>
      <w:rFonts w:ascii="Times New Roman" w:eastAsiaTheme="majorEastAsia" w:hAnsi="Times New Roman" w:cstheme="majorBidi"/>
      <w:b/>
      <w:bCs/>
      <w:color w:val="365F91" w:themeColor="accent1" w:themeShade="BF"/>
      <w:sz w:val="28"/>
      <w:szCs w:val="28"/>
    </w:rPr>
  </w:style>
  <w:style w:type="paragraph" w:styleId="Encabezado">
    <w:name w:val="header"/>
    <w:basedOn w:val="Normal"/>
    <w:link w:val="EncabezadoCar"/>
    <w:uiPriority w:val="99"/>
    <w:unhideWhenUsed/>
    <w:rsid w:val="00344C7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44C7A"/>
  </w:style>
  <w:style w:type="paragraph" w:styleId="Piedepgina">
    <w:name w:val="footer"/>
    <w:basedOn w:val="Normal"/>
    <w:link w:val="PiedepginaCar"/>
    <w:uiPriority w:val="99"/>
    <w:unhideWhenUsed/>
    <w:rsid w:val="00344C7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44C7A"/>
  </w:style>
  <w:style w:type="paragraph" w:customStyle="1" w:styleId="A0E349F008B644AAB6A282E0D042D17E">
    <w:name w:val="A0E349F008B644AAB6A282E0D042D17E"/>
    <w:rsid w:val="00344C7A"/>
    <w:rPr>
      <w:rFonts w:eastAsiaTheme="minorEastAsia"/>
      <w:lang w:eastAsia="es-AR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44C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44C7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132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15</cp:revision>
  <dcterms:created xsi:type="dcterms:W3CDTF">2015-11-11T22:28:00Z</dcterms:created>
  <dcterms:modified xsi:type="dcterms:W3CDTF">2016-02-04T21:36:00Z</dcterms:modified>
</cp:coreProperties>
</file>