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D1814D" w14:textId="4AB17B43" w:rsidR="001F2916" w:rsidRPr="00E42E9A" w:rsidRDefault="465E5611" w:rsidP="001F2916">
      <w:pPr>
        <w:pStyle w:val="DefaultParagraphFont1"/>
        <w:jc w:val="center"/>
        <w:rPr>
          <w:rStyle w:val="TtuloCar"/>
          <w:sz w:val="44"/>
          <w:szCs w:val="44"/>
          <w:lang w:val="es-AR"/>
        </w:rPr>
      </w:pPr>
      <w:r w:rsidRPr="0586FDB5">
        <w:rPr>
          <w:rStyle w:val="TtuloCar"/>
          <w:sz w:val="44"/>
          <w:szCs w:val="44"/>
          <w:lang w:val="es-AR"/>
        </w:rPr>
        <w:t>E</w:t>
      </w:r>
      <w:r w:rsidR="001F2916" w:rsidRPr="0586FDB5">
        <w:rPr>
          <w:rStyle w:val="TtuloCar"/>
          <w:sz w:val="44"/>
          <w:szCs w:val="44"/>
          <w:lang w:val="es-AR"/>
        </w:rPr>
        <w:t xml:space="preserve">mpiria como </w:t>
      </w:r>
      <w:r w:rsidR="636F87A3" w:rsidRPr="0586FDB5">
        <w:rPr>
          <w:rStyle w:val="TtuloCar"/>
          <w:sz w:val="44"/>
          <w:szCs w:val="44"/>
          <w:lang w:val="es-AR"/>
        </w:rPr>
        <w:t>movilizador de</w:t>
      </w:r>
      <w:r w:rsidR="001F2916" w:rsidRPr="0586FDB5">
        <w:rPr>
          <w:rStyle w:val="TtuloCar"/>
          <w:sz w:val="44"/>
          <w:szCs w:val="44"/>
          <w:lang w:val="es-AR"/>
        </w:rPr>
        <w:t xml:space="preserve"> competencias a partir del tema calor y eficiencia energética.</w:t>
      </w:r>
    </w:p>
    <w:p w14:paraId="672A6659" w14:textId="77777777" w:rsidR="00891B98" w:rsidRPr="00B21693" w:rsidRDefault="00891B98" w:rsidP="00891B98"/>
    <w:p w14:paraId="528D3495" w14:textId="77777777" w:rsidR="00106365" w:rsidRDefault="58EDDD3B" w:rsidP="000C78B0">
      <w:pPr>
        <w:pStyle w:val="Authors"/>
        <w:rPr>
          <w:lang w:val="es-AR"/>
        </w:rPr>
      </w:pPr>
      <w:r w:rsidRPr="2B0DCE47">
        <w:rPr>
          <w:lang w:val="es-AR"/>
        </w:rPr>
        <w:t xml:space="preserve">Gorosito, Alejandro, </w:t>
      </w:r>
      <w:r w:rsidR="7EFC2B3F" w:rsidRPr="2B0DCE47">
        <w:rPr>
          <w:lang w:val="es-AR"/>
        </w:rPr>
        <w:t>Magister en Docencia Universitaria</w:t>
      </w:r>
      <w:r w:rsidR="49878193" w:rsidRPr="2B0DCE47">
        <w:rPr>
          <w:lang w:val="es-AR"/>
        </w:rPr>
        <w:t xml:space="preserve"> </w:t>
      </w:r>
      <w:r w:rsidR="49878193" w:rsidRPr="2B0DCE47">
        <w:rPr>
          <w:vertAlign w:val="superscript"/>
          <w:lang w:val="es-AR"/>
        </w:rPr>
        <w:t xml:space="preserve">1 </w:t>
      </w:r>
      <w:r w:rsidR="01C2E841">
        <w:rPr>
          <w:noProof/>
          <w:lang w:val="es-AR" w:eastAsia="es-AR"/>
        </w:rPr>
        <w:drawing>
          <wp:inline distT="0" distB="0" distL="0" distR="0" wp14:anchorId="33961B43" wp14:editId="1211FE02">
            <wp:extent cx="95250" cy="95250"/>
            <wp:effectExtent l="0" t="0" r="0" b="0"/>
            <wp:docPr id="1" name="Imagen 1">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95250" cy="95250"/>
                    </a:xfrm>
                    <a:prstGeom prst="rect">
                      <a:avLst/>
                    </a:prstGeom>
                  </pic:spPr>
                </pic:pic>
              </a:graphicData>
            </a:graphic>
          </wp:inline>
        </w:drawing>
      </w:r>
      <w:r w:rsidR="1B5614A3" w:rsidRPr="2B0DCE47">
        <w:rPr>
          <w:lang w:val="es-AR"/>
        </w:rPr>
        <w:t xml:space="preserve">, </w:t>
      </w:r>
      <w:proofErr w:type="spellStart"/>
      <w:r w:rsidR="1B5614A3" w:rsidRPr="2B0DCE47">
        <w:rPr>
          <w:lang w:val="es-AR"/>
        </w:rPr>
        <w:t>Solier</w:t>
      </w:r>
      <w:proofErr w:type="spellEnd"/>
      <w:r w:rsidR="1B5614A3" w:rsidRPr="2B0DCE47">
        <w:rPr>
          <w:lang w:val="es-AR"/>
        </w:rPr>
        <w:t xml:space="preserve"> </w:t>
      </w:r>
      <w:proofErr w:type="spellStart"/>
      <w:r w:rsidR="1B5614A3" w:rsidRPr="2B0DCE47">
        <w:rPr>
          <w:lang w:val="es-AR"/>
        </w:rPr>
        <w:t>Zandomeni</w:t>
      </w:r>
      <w:proofErr w:type="spellEnd"/>
      <w:r w:rsidR="1B5614A3" w:rsidRPr="2B0DCE47">
        <w:rPr>
          <w:lang w:val="es-AR"/>
        </w:rPr>
        <w:t>, Hernán, Profesor Asociado</w:t>
      </w:r>
      <w:r w:rsidR="17827D7E" w:rsidRPr="2B0DCE47">
        <w:rPr>
          <w:vertAlign w:val="superscript"/>
          <w:lang w:val="es-AR"/>
        </w:rPr>
        <w:t>2</w:t>
      </w:r>
      <w:r w:rsidR="5D5AEA7A" w:rsidRPr="2B0DCE47">
        <w:rPr>
          <w:vertAlign w:val="superscript"/>
          <w:lang w:val="es-AR"/>
        </w:rPr>
        <w:t xml:space="preserve"> </w:t>
      </w:r>
      <w:r w:rsidR="7CC033AC">
        <w:rPr>
          <w:noProof/>
          <w:lang w:val="es-AR" w:eastAsia="es-AR"/>
        </w:rPr>
        <w:drawing>
          <wp:inline distT="0" distB="0" distL="0" distR="0" wp14:anchorId="7D028697" wp14:editId="7B10BCE8">
            <wp:extent cx="95250" cy="95250"/>
            <wp:effectExtent l="0" t="0" r="0" b="0"/>
            <wp:docPr id="1448927624" name="Imagen 1448927624">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48927624"/>
                    <pic:cNvPicPr/>
                  </pic:nvPicPr>
                  <pic:blipFill>
                    <a:blip r:embed="rId9" cstate="print">
                      <a:extLst>
                        <a:ext uri="{28A0092B-C50C-407E-A947-70E740481C1C}">
                          <a14:useLocalDpi xmlns:a14="http://schemas.microsoft.com/office/drawing/2010/main" val="0"/>
                        </a:ext>
                      </a:extLst>
                    </a:blip>
                    <a:stretch>
                      <a:fillRect/>
                    </a:stretch>
                  </pic:blipFill>
                  <pic:spPr>
                    <a:xfrm>
                      <a:off x="0" y="0"/>
                      <a:ext cx="95250" cy="95250"/>
                    </a:xfrm>
                    <a:prstGeom prst="rect">
                      <a:avLst/>
                    </a:prstGeom>
                  </pic:spPr>
                </pic:pic>
              </a:graphicData>
            </a:graphic>
          </wp:inline>
        </w:drawing>
      </w:r>
      <w:r w:rsidR="7CC033AC" w:rsidRPr="2B0DCE47">
        <w:rPr>
          <w:lang w:val="es-AR"/>
        </w:rPr>
        <w:t>,</w:t>
      </w:r>
      <w:r w:rsidR="1B5614A3" w:rsidRPr="2B0DCE47">
        <w:rPr>
          <w:lang w:val="es-AR"/>
        </w:rPr>
        <w:t xml:space="preserve">  </w:t>
      </w:r>
      <w:proofErr w:type="spellStart"/>
      <w:r w:rsidR="1B5614A3" w:rsidRPr="2B0DCE47">
        <w:rPr>
          <w:lang w:val="es-AR"/>
        </w:rPr>
        <w:t>Gieco</w:t>
      </w:r>
      <w:proofErr w:type="spellEnd"/>
      <w:r w:rsidR="1B5614A3" w:rsidRPr="2B0DCE47">
        <w:rPr>
          <w:lang w:val="es-AR"/>
        </w:rPr>
        <w:t>, Leandro</w:t>
      </w:r>
    </w:p>
    <w:p w14:paraId="00E1BF14" w14:textId="145D18CD" w:rsidR="000C78B0" w:rsidRPr="00E42E9A" w:rsidRDefault="1B5614A3" w:rsidP="000C78B0">
      <w:pPr>
        <w:pStyle w:val="Authors"/>
        <w:rPr>
          <w:lang w:val="es-AR"/>
        </w:rPr>
      </w:pPr>
      <w:r w:rsidRPr="2B0DCE47">
        <w:rPr>
          <w:lang w:val="es-AR"/>
        </w:rPr>
        <w:t>, Investigador alumno</w:t>
      </w:r>
      <w:r w:rsidR="17827D7E" w:rsidRPr="2B0DCE47">
        <w:rPr>
          <w:vertAlign w:val="superscript"/>
          <w:lang w:val="es-AR"/>
        </w:rPr>
        <w:t>3</w:t>
      </w:r>
      <w:r w:rsidR="01C2E841">
        <w:rPr>
          <w:noProof/>
          <w:lang w:val="es-AR" w:eastAsia="es-AR"/>
        </w:rPr>
        <w:drawing>
          <wp:inline distT="0" distB="0" distL="0" distR="0" wp14:anchorId="55A89E9B" wp14:editId="7495C202">
            <wp:extent cx="95250" cy="95250"/>
            <wp:effectExtent l="0" t="0" r="0" b="0"/>
            <wp:docPr id="3" name="Imagen 3">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pic:nvPicPr>
                  <pic:blipFill>
                    <a:blip r:embed="rId9" cstate="print">
                      <a:extLst>
                        <a:ext uri="{28A0092B-C50C-407E-A947-70E740481C1C}">
                          <a14:useLocalDpi xmlns:a14="http://schemas.microsoft.com/office/drawing/2010/main" val="0"/>
                        </a:ext>
                      </a:extLst>
                    </a:blip>
                    <a:stretch>
                      <a:fillRect/>
                    </a:stretch>
                  </pic:blipFill>
                  <pic:spPr>
                    <a:xfrm>
                      <a:off x="0" y="0"/>
                      <a:ext cx="95250" cy="95250"/>
                    </a:xfrm>
                    <a:prstGeom prst="rect">
                      <a:avLst/>
                    </a:prstGeom>
                  </pic:spPr>
                </pic:pic>
              </a:graphicData>
            </a:graphic>
          </wp:inline>
        </w:drawing>
      </w:r>
      <w:r w:rsidR="3184B43A" w:rsidRPr="2B0DCE47">
        <w:rPr>
          <w:szCs w:val="22"/>
          <w:lang w:val="es-AR"/>
        </w:rPr>
        <w:t xml:space="preserve"> </w:t>
      </w:r>
      <w:proofErr w:type="spellStart"/>
      <w:r w:rsidR="3184B43A" w:rsidRPr="2B0DCE47">
        <w:rPr>
          <w:szCs w:val="22"/>
          <w:lang w:val="es-AR"/>
        </w:rPr>
        <w:t>Marcipar</w:t>
      </w:r>
      <w:proofErr w:type="spellEnd"/>
      <w:r w:rsidR="3184B43A" w:rsidRPr="2B0DCE47">
        <w:rPr>
          <w:szCs w:val="22"/>
          <w:lang w:val="es-AR"/>
        </w:rPr>
        <w:t>, Leandro</w:t>
      </w:r>
      <w:r w:rsidR="05156337" w:rsidRPr="2B0DCE47">
        <w:rPr>
          <w:szCs w:val="22"/>
          <w:lang w:val="es-AR"/>
        </w:rPr>
        <w:t>, alumno</w:t>
      </w:r>
      <w:r w:rsidR="3D77F2B3" w:rsidRPr="2B0DCE47">
        <w:rPr>
          <w:szCs w:val="22"/>
          <w:lang w:val="es-AR"/>
        </w:rPr>
        <w:t>4</w:t>
      </w:r>
      <w:r w:rsidR="3D77F2B3" w:rsidRPr="2B0DCE47">
        <w:rPr>
          <w:lang w:val="es-AR"/>
        </w:rPr>
        <w:t xml:space="preserve"> y Carbonell, Alicia, Profesor Adjunto</w:t>
      </w:r>
      <w:r w:rsidR="72062013" w:rsidRPr="2B0DCE47">
        <w:rPr>
          <w:vertAlign w:val="superscript"/>
          <w:lang w:val="es-AR"/>
        </w:rPr>
        <w:t xml:space="preserve"> 5</w:t>
      </w:r>
      <w:r w:rsidR="01C2E841">
        <w:rPr>
          <w:noProof/>
          <w:lang w:val="es-AR" w:eastAsia="es-AR"/>
        </w:rPr>
        <w:drawing>
          <wp:inline distT="0" distB="0" distL="0" distR="0" wp14:anchorId="1AC575BD" wp14:editId="46061E71">
            <wp:extent cx="95250" cy="95250"/>
            <wp:effectExtent l="0" t="0" r="0" b="0"/>
            <wp:docPr id="5" name="Imagen 5">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pic:nvPicPr>
                  <pic:blipFill>
                    <a:blip r:embed="rId9" cstate="print">
                      <a:extLst>
                        <a:ext uri="{28A0092B-C50C-407E-A947-70E740481C1C}">
                          <a14:useLocalDpi xmlns:a14="http://schemas.microsoft.com/office/drawing/2010/main" val="0"/>
                        </a:ext>
                      </a:extLst>
                    </a:blip>
                    <a:stretch>
                      <a:fillRect/>
                    </a:stretch>
                  </pic:blipFill>
                  <pic:spPr>
                    <a:xfrm>
                      <a:off x="0" y="0"/>
                      <a:ext cx="95250" cy="95250"/>
                    </a:xfrm>
                    <a:prstGeom prst="rect">
                      <a:avLst/>
                    </a:prstGeom>
                  </pic:spPr>
                </pic:pic>
              </a:graphicData>
            </a:graphic>
          </wp:inline>
        </w:drawing>
      </w:r>
      <w:r w:rsidR="3D77F2B3" w:rsidRPr="2B0DCE47">
        <w:rPr>
          <w:lang w:val="es-AR"/>
        </w:rPr>
        <w:t>.</w:t>
      </w:r>
    </w:p>
    <w:p w14:paraId="1736CFE0" w14:textId="6442C76C" w:rsidR="00411A52" w:rsidRPr="007564DF" w:rsidRDefault="000C78B0" w:rsidP="0586FDB5">
      <w:pPr>
        <w:pStyle w:val="IEEEAuthorAffiliation"/>
        <w:tabs>
          <w:tab w:val="center" w:pos="5400"/>
        </w:tabs>
        <w:spacing w:after="0"/>
        <w:rPr>
          <w:b/>
          <w:bCs/>
          <w:i w:val="0"/>
          <w:sz w:val="18"/>
          <w:szCs w:val="18"/>
          <w:lang w:val="es-AR"/>
        </w:rPr>
      </w:pPr>
      <w:r w:rsidRPr="0586FDB5">
        <w:rPr>
          <w:i w:val="0"/>
          <w:vertAlign w:val="superscript"/>
          <w:lang w:val="es-AR"/>
        </w:rPr>
        <w:t>1,2,3,4</w:t>
      </w:r>
      <w:r w:rsidR="2DE01068" w:rsidRPr="0586FDB5">
        <w:rPr>
          <w:i w:val="0"/>
          <w:vertAlign w:val="superscript"/>
          <w:lang w:val="es-AR"/>
        </w:rPr>
        <w:t xml:space="preserve"> </w:t>
      </w:r>
      <w:r w:rsidR="2DE01068" w:rsidRPr="007564DF">
        <w:rPr>
          <w:rStyle w:val="InstitutionandEmailChar"/>
          <w:lang w:val="es-AR"/>
        </w:rPr>
        <w:t>Universidad T</w:t>
      </w:r>
      <w:r w:rsidR="00F136E8" w:rsidRPr="007564DF">
        <w:rPr>
          <w:rStyle w:val="InstitutionandEmailChar"/>
          <w:lang w:val="es-AR"/>
        </w:rPr>
        <w:t xml:space="preserve">ecnológica Nacional, Facultad Regional Paraná, Argentina, ramongorosito@frp.utn.edu.ar, </w:t>
      </w:r>
      <w:hyperlink r:id="rId13" w:history="1">
        <w:r w:rsidR="00A24117" w:rsidRPr="007564DF">
          <w:rPr>
            <w:rStyle w:val="InstitutionandEmailChar"/>
            <w:lang w:val="es-AR"/>
          </w:rPr>
          <w:t>hmsolierz@frp.utn.edu.ar</w:t>
        </w:r>
      </w:hyperlink>
      <w:r w:rsidR="00A24117" w:rsidRPr="007564DF">
        <w:rPr>
          <w:rStyle w:val="InstitutionandEmailChar"/>
          <w:lang w:val="es-AR"/>
        </w:rPr>
        <w:t>, leandrogieco@alu.frp.utn.edu.ar, leandromarcipar@alu.frp.utn.edu.ar</w:t>
      </w:r>
      <w:r w:rsidR="00AB34BA" w:rsidRPr="0586FDB5">
        <w:rPr>
          <w:rStyle w:val="normaltextrun"/>
          <w:rFonts w:ascii="Times" w:hAnsi="Times" w:cs="Times"/>
          <w:color w:val="000000"/>
          <w:shd w:val="clear" w:color="auto" w:fill="FFFFFF"/>
          <w:lang w:val="es-AR"/>
        </w:rPr>
        <w:t xml:space="preserve">, </w:t>
      </w:r>
      <w:r w:rsidR="006F535D" w:rsidRPr="007564DF">
        <w:rPr>
          <w:rStyle w:val="InstitutionandEmailChar"/>
          <w:lang w:val="es-AR"/>
        </w:rPr>
        <w:t>aliciacarbonell@frp.utn.edu.ar.</w:t>
      </w:r>
    </w:p>
    <w:p w14:paraId="0A37501D" w14:textId="77777777" w:rsidR="009F3E3E" w:rsidRPr="007564DF" w:rsidRDefault="009F3E3E" w:rsidP="00134578">
      <w:pPr>
        <w:rPr>
          <w:rFonts w:ascii="Times New Roman" w:hAnsi="Times New Roman" w:cs="Times New Roman"/>
          <w:sz w:val="18"/>
          <w:szCs w:val="22"/>
        </w:rPr>
      </w:pPr>
    </w:p>
    <w:p w14:paraId="5DAB6C7B" w14:textId="77777777" w:rsidR="009F3E3E" w:rsidRPr="007564DF" w:rsidRDefault="009F3E3E" w:rsidP="00134578">
      <w:pPr>
        <w:rPr>
          <w:rFonts w:ascii="Times New Roman" w:hAnsi="Times New Roman" w:cs="Times New Roman"/>
          <w:sz w:val="18"/>
          <w:szCs w:val="22"/>
        </w:rPr>
        <w:sectPr w:rsidR="009F3E3E" w:rsidRPr="007564DF" w:rsidSect="00EF4E02">
          <w:footerReference w:type="default" r:id="rId14"/>
          <w:footnotePr>
            <w:numFmt w:val="chicago"/>
          </w:footnotePr>
          <w:pgSz w:w="12240" w:h="15840" w:code="1"/>
          <w:pgMar w:top="1080" w:right="900" w:bottom="1440" w:left="900" w:header="720" w:footer="720" w:gutter="0"/>
          <w:cols w:space="284"/>
        </w:sectPr>
      </w:pPr>
    </w:p>
    <w:p w14:paraId="78DEE36E" w14:textId="77777777" w:rsidR="005369ED" w:rsidRPr="00B21693" w:rsidRDefault="00CF0314" w:rsidP="000D636D">
      <w:pPr>
        <w:pStyle w:val="AbstractandKeywords"/>
        <w:rPr>
          <w:lang w:val="es-AR"/>
        </w:rPr>
      </w:pPr>
      <w:r w:rsidRPr="007564DF">
        <w:rPr>
          <w:lang w:val="es-AR"/>
        </w:rPr>
        <w:t>Resumen– E</w:t>
      </w:r>
      <w:r w:rsidRPr="7BB23A78">
        <w:rPr>
          <w:lang w:val="es-AR"/>
        </w:rPr>
        <w:t>n este trabajo se hace un diagnóstico de situación de la forma tradicional y de los métodos de enseñanza en una Facultad de la carrera de Ingeniería Electromecánica y una propuesta para motivar a los estudiantes a resolver problemas asociados a experiencias de laboratorio o talleres, que movilicen las competencias en la formación desde la perspectiva de docentes y estudiantes. Se presenta una de las experiencias empíricas que pone de manifiesto competencias en abordajes grupales y centradas en los alumnos, generada por la necesidad de resolver un problema concreto cuyo prototipo tuvieron que construir.</w:t>
      </w:r>
    </w:p>
    <w:p w14:paraId="491EFE6B" w14:textId="77777777" w:rsidR="005369ED" w:rsidRPr="00B21693" w:rsidRDefault="008A2994" w:rsidP="000D636D">
      <w:pPr>
        <w:pStyle w:val="AbstractandKeywords"/>
        <w:rPr>
          <w:lang w:val="es-AR"/>
        </w:rPr>
      </w:pPr>
      <w:r w:rsidRPr="7BB23A78">
        <w:rPr>
          <w:lang w:val="es-AR"/>
        </w:rPr>
        <w:t xml:space="preserve">Palabras claves— competencias, prácticas, </w:t>
      </w:r>
      <w:bookmarkStart w:id="0" w:name="_GoBack"/>
      <w:r w:rsidRPr="7BB23A78">
        <w:rPr>
          <w:lang w:val="es-AR"/>
        </w:rPr>
        <w:t>laboratorios</w:t>
      </w:r>
      <w:bookmarkEnd w:id="0"/>
      <w:r w:rsidRPr="7BB23A78">
        <w:rPr>
          <w:lang w:val="es-AR"/>
        </w:rPr>
        <w:t>, enseñanza.</w:t>
      </w:r>
    </w:p>
    <w:p w14:paraId="6A05A809" w14:textId="77777777" w:rsidR="005369ED" w:rsidRPr="00FB59D7" w:rsidRDefault="005369ED" w:rsidP="003805EE">
      <w:pPr>
        <w:ind w:firstLine="360"/>
        <w:rPr>
          <w:b/>
          <w:i/>
          <w:sz w:val="12"/>
          <w:szCs w:val="12"/>
        </w:rPr>
      </w:pPr>
    </w:p>
    <w:p w14:paraId="4023FF60" w14:textId="06DBD975" w:rsidR="00CD56E4" w:rsidRPr="007564DF" w:rsidRDefault="00CD56E4" w:rsidP="000D636D">
      <w:pPr>
        <w:pStyle w:val="Ttulo1"/>
        <w:rPr>
          <w:lang w:val="es-AR"/>
        </w:rPr>
      </w:pPr>
      <w:r w:rsidRPr="007564DF">
        <w:rPr>
          <w:lang w:val="es-AR"/>
        </w:rPr>
        <w:t xml:space="preserve">I.  </w:t>
      </w:r>
      <w:r w:rsidR="54B8B313" w:rsidRPr="007564DF">
        <w:rPr>
          <w:rFonts w:eastAsia="Times New Roman"/>
          <w:color w:val="000000" w:themeColor="text1"/>
          <w:sz w:val="19"/>
          <w:szCs w:val="19"/>
          <w:lang w:val="es-AR"/>
        </w:rPr>
        <w:t xml:space="preserve">INTRODUCCIÓN </w:t>
      </w:r>
      <w:r w:rsidR="54B8B313" w:rsidRPr="007564DF">
        <w:rPr>
          <w:lang w:val="es-AR"/>
        </w:rPr>
        <w:t xml:space="preserve"> </w:t>
      </w:r>
      <w:r w:rsidR="64C4559C" w:rsidRPr="007564DF">
        <w:rPr>
          <w:lang w:val="es-AR"/>
        </w:rPr>
        <w:t xml:space="preserve"> </w:t>
      </w:r>
    </w:p>
    <w:p w14:paraId="1F7C2BF7" w14:textId="5EB7E3E8" w:rsidR="00AD6F25" w:rsidRPr="000E6256" w:rsidRDefault="0029448F" w:rsidP="5A11F601">
      <w:pPr>
        <w:overflowPunct/>
        <w:ind w:firstLine="346"/>
        <w:jc w:val="both"/>
        <w:textAlignment w:val="auto"/>
        <w:rPr>
          <w:rFonts w:ascii="Times New Roman" w:hAnsi="Times New Roman" w:cs="Times New Roman"/>
          <w:color w:val="111111"/>
          <w:shd w:val="clear" w:color="auto" w:fill="FFFFFF"/>
        </w:rPr>
      </w:pPr>
      <w:r w:rsidRPr="5A11F601">
        <w:rPr>
          <w:rFonts w:ascii="Times New Roman" w:hAnsi="Times New Roman" w:cs="Times New Roman"/>
          <w:color w:val="111111"/>
        </w:rPr>
        <w:t>Este trabajo pretende instalar la necesidad de una metodología que permita a los estudiantes aprender mediante la experiencia y practicar el método de ensayo y error, en pos de un aprendizaje significativo</w:t>
      </w:r>
      <w:r w:rsidR="1E77C854" w:rsidRPr="5A11F601">
        <w:rPr>
          <w:rFonts w:ascii="Times New Roman" w:hAnsi="Times New Roman" w:cs="Times New Roman"/>
          <w:color w:val="111111"/>
        </w:rPr>
        <w:t xml:space="preserve"> [1]</w:t>
      </w:r>
      <w:r w:rsidRPr="5A11F601">
        <w:rPr>
          <w:rFonts w:ascii="Times New Roman" w:hAnsi="Times New Roman" w:cs="Times New Roman"/>
          <w:color w:val="111111"/>
          <w:shd w:val="clear" w:color="auto" w:fill="FFFFFF"/>
        </w:rPr>
        <w:t xml:space="preserve"> en la enseñanza de la ingeniería actual, inmersa en cambios vertiginosos de la tecnología</w:t>
      </w:r>
      <w:r w:rsidRPr="5A11F601">
        <w:rPr>
          <w:rFonts w:ascii="Times New Roman" w:hAnsi="Times New Roman" w:cs="Times New Roman"/>
          <w:color w:val="111111"/>
        </w:rPr>
        <w:t xml:space="preserve">.  </w:t>
      </w:r>
      <w:r w:rsidRPr="5A11F601">
        <w:rPr>
          <w:rFonts w:ascii="Times New Roman" w:hAnsi="Times New Roman" w:cs="Times New Roman"/>
          <w:color w:val="111111"/>
          <w:shd w:val="clear" w:color="auto" w:fill="FFFFFF"/>
        </w:rPr>
        <w:t xml:space="preserve">Consiste en resolver problemas que los mismos alumnos han planteado, usando conocimientos previos, combinados con los que </w:t>
      </w:r>
      <w:r w:rsidR="79AA3845" w:rsidRPr="5A11F601">
        <w:rPr>
          <w:rFonts w:ascii="Times New Roman" w:hAnsi="Times New Roman" w:cs="Times New Roman"/>
          <w:color w:val="111111"/>
          <w:shd w:val="clear" w:color="auto" w:fill="FFFFFF"/>
        </w:rPr>
        <w:t>se van</w:t>
      </w:r>
      <w:r w:rsidRPr="5A11F601">
        <w:rPr>
          <w:rFonts w:ascii="Times New Roman" w:hAnsi="Times New Roman" w:cs="Times New Roman"/>
          <w:color w:val="111111"/>
          <w:shd w:val="clear" w:color="auto" w:fill="FFFFFF"/>
        </w:rPr>
        <w:t xml:space="preserve"> adquiriendo, involucrar situaciones reales y actuar de manera grupal acorde a la formación deseada. </w:t>
      </w:r>
      <w:r w:rsidRPr="5A11F601">
        <w:rPr>
          <w:rFonts w:ascii="Times New Roman" w:hAnsi="Times New Roman" w:cs="Times New Roman"/>
          <w:color w:val="111111"/>
        </w:rPr>
        <w:t xml:space="preserve"> En estos procesos, la reflexión de ideas permite contrastar las </w:t>
      </w:r>
      <w:r w:rsidR="002D1E20">
        <w:rPr>
          <w:rFonts w:ascii="Times New Roman" w:hAnsi="Times New Roman" w:cs="Times New Roman"/>
          <w:color w:val="111111"/>
        </w:rPr>
        <w:t>de cada uno</w:t>
      </w:r>
      <w:r w:rsidRPr="5A11F601">
        <w:rPr>
          <w:rFonts w:ascii="Times New Roman" w:hAnsi="Times New Roman" w:cs="Times New Roman"/>
          <w:color w:val="111111"/>
        </w:rPr>
        <w:t xml:space="preserve"> con las de otros y revisar</w:t>
      </w:r>
      <w:r w:rsidR="002D1E20">
        <w:rPr>
          <w:rFonts w:ascii="Times New Roman" w:hAnsi="Times New Roman" w:cs="Times New Roman"/>
          <w:color w:val="111111"/>
        </w:rPr>
        <w:t>las</w:t>
      </w:r>
      <w:r w:rsidRPr="5A11F601">
        <w:rPr>
          <w:rFonts w:ascii="Times New Roman" w:hAnsi="Times New Roman" w:cs="Times New Roman"/>
          <w:color w:val="111111"/>
        </w:rPr>
        <w:t>, al mismo tiempo, su coherencia y lógica, cuestionando su adecuación para explicar los fenómenos</w:t>
      </w:r>
      <w:r w:rsidR="0717C870" w:rsidRPr="5A11F601">
        <w:rPr>
          <w:rFonts w:ascii="Times New Roman" w:hAnsi="Times New Roman" w:cs="Times New Roman"/>
          <w:color w:val="111111"/>
        </w:rPr>
        <w:t xml:space="preserve"> [2]</w:t>
      </w:r>
      <w:r w:rsidRPr="5A11F601">
        <w:rPr>
          <w:rFonts w:ascii="Times New Roman" w:hAnsi="Times New Roman" w:cs="Times New Roman"/>
          <w:color w:val="111111"/>
        </w:rPr>
        <w:t xml:space="preserve">.  </w:t>
      </w:r>
      <w:r w:rsidR="00D31E52" w:rsidRPr="5A11F601">
        <w:rPr>
          <w:rFonts w:ascii="Times New Roman" w:hAnsi="Times New Roman" w:cs="Times New Roman"/>
          <w:color w:val="111111"/>
          <w:shd w:val="clear" w:color="auto" w:fill="FFFFFF"/>
        </w:rPr>
        <w:t xml:space="preserve">Se trabaja sobre el supuesto que, delimitar y plantear un problema, buscar información, utilizarlos de manera estratégica para procesar y generar alternativas de solución en diversos contextos sociales y realizar experimentos, estimula el desarrollo de procesos complejos y en continuos cambios </w:t>
      </w:r>
      <w:r w:rsidR="002D1E20">
        <w:rPr>
          <w:rFonts w:ascii="Times New Roman" w:hAnsi="Times New Roman" w:cs="Times New Roman"/>
          <w:color w:val="111111"/>
          <w:shd w:val="clear" w:color="auto" w:fill="FFFFFF"/>
        </w:rPr>
        <w:t xml:space="preserve">requeridos para la formación de </w:t>
      </w:r>
      <w:r w:rsidR="32A39542" w:rsidRPr="5A11F601">
        <w:rPr>
          <w:rFonts w:ascii="Times New Roman" w:hAnsi="Times New Roman" w:cs="Times New Roman"/>
          <w:color w:val="111111"/>
          <w:shd w:val="clear" w:color="auto" w:fill="FFFFFF"/>
        </w:rPr>
        <w:t>un</w:t>
      </w:r>
      <w:r w:rsidR="00D31E52" w:rsidRPr="5A11F601">
        <w:rPr>
          <w:rFonts w:ascii="Times New Roman" w:hAnsi="Times New Roman" w:cs="Times New Roman"/>
          <w:color w:val="111111"/>
          <w:shd w:val="clear" w:color="auto" w:fill="FFFFFF"/>
        </w:rPr>
        <w:t xml:space="preserve"> </w:t>
      </w:r>
      <w:r w:rsidR="48D1601E" w:rsidRPr="5A11F601">
        <w:rPr>
          <w:rFonts w:ascii="Times New Roman" w:hAnsi="Times New Roman" w:cs="Times New Roman"/>
          <w:color w:val="111111"/>
          <w:shd w:val="clear" w:color="auto" w:fill="FFFFFF"/>
        </w:rPr>
        <w:t>profesional de</w:t>
      </w:r>
      <w:r w:rsidR="00D31E52" w:rsidRPr="5A11F601">
        <w:rPr>
          <w:rFonts w:ascii="Times New Roman" w:hAnsi="Times New Roman" w:cs="Times New Roman"/>
          <w:color w:val="111111"/>
          <w:shd w:val="clear" w:color="auto" w:fill="FFFFFF"/>
        </w:rPr>
        <w:t xml:space="preserve"> Ingeniería </w:t>
      </w:r>
      <w:r w:rsidR="08B398D1" w:rsidRPr="5A11F601">
        <w:rPr>
          <w:rFonts w:ascii="Times New Roman" w:hAnsi="Times New Roman" w:cs="Times New Roman"/>
          <w:color w:val="111111"/>
          <w:shd w:val="clear" w:color="auto" w:fill="FFFFFF"/>
        </w:rPr>
        <w:t>[3]</w:t>
      </w:r>
      <w:r w:rsidR="00D31E52" w:rsidRPr="5A11F601">
        <w:rPr>
          <w:rFonts w:ascii="Times New Roman" w:hAnsi="Times New Roman" w:cs="Times New Roman"/>
          <w:color w:val="111111"/>
          <w:shd w:val="clear" w:color="auto" w:fill="FFFFFF"/>
        </w:rPr>
        <w:t xml:space="preserve">. La resolución de problemas supone movilizar conocimientos y competencias para usarlos en contextos novedosos </w:t>
      </w:r>
      <w:r w:rsidR="704D7BD8" w:rsidRPr="5A11F601">
        <w:rPr>
          <w:rFonts w:ascii="Times New Roman" w:hAnsi="Times New Roman" w:cs="Times New Roman"/>
          <w:color w:val="111111"/>
          <w:shd w:val="clear" w:color="auto" w:fill="FFFFFF"/>
        </w:rPr>
        <w:t>[4].</w:t>
      </w:r>
    </w:p>
    <w:p w14:paraId="0497618C" w14:textId="617F3270" w:rsidR="00AD6F25" w:rsidRDefault="002D1E20" w:rsidP="5A11F601">
      <w:pPr>
        <w:jc w:val="both"/>
        <w:rPr>
          <w:rFonts w:ascii="Times New Roman" w:hAnsi="Times New Roman" w:cs="Times New Roman"/>
          <w:color w:val="111111"/>
          <w:shd w:val="clear" w:color="auto" w:fill="FFFFFF"/>
        </w:rPr>
      </w:pPr>
      <w:r w:rsidRPr="00521390">
        <w:rPr>
          <w:rFonts w:ascii="Times New Roman" w:hAnsi="Times New Roman" w:cs="Times New Roman"/>
          <w:noProof/>
          <w:sz w:val="16"/>
          <w:szCs w:val="16"/>
          <w:lang w:eastAsia="es-AR"/>
        </w:rPr>
        <mc:AlternateContent>
          <mc:Choice Requires="wps">
            <w:drawing>
              <wp:anchor distT="0" distB="0" distL="114300" distR="114300" simplePos="0" relativeHeight="251659264" behindDoc="0" locked="0" layoutInCell="0" allowOverlap="0" wp14:anchorId="578AC761" wp14:editId="5277D98C">
                <wp:simplePos x="0" y="0"/>
                <wp:positionH relativeFrom="margin">
                  <wp:align>left</wp:align>
                </wp:positionH>
                <wp:positionV relativeFrom="margin">
                  <wp:posOffset>7611923</wp:posOffset>
                </wp:positionV>
                <wp:extent cx="3219450" cy="487680"/>
                <wp:effectExtent l="0" t="0" r="19050" b="26670"/>
                <wp:wrapSquare wrapText="bothSides"/>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9450" cy="487680"/>
                        </a:xfrm>
                        <a:prstGeom prst="rect">
                          <a:avLst/>
                        </a:prstGeom>
                        <a:solidFill>
                          <a:srgbClr val="FFFFFF"/>
                        </a:solidFill>
                        <a:ln w="9525">
                          <a:solidFill>
                            <a:srgbClr val="000000"/>
                          </a:solidFill>
                          <a:miter lim="800000"/>
                          <a:headEnd/>
                          <a:tailEnd/>
                        </a:ln>
                      </wps:spPr>
                      <wps:txbx>
                        <w:txbxContent>
                          <w:p w14:paraId="35C3AB1F" w14:textId="77777777" w:rsidR="00A12B12" w:rsidRPr="00A23A3F" w:rsidRDefault="00A12B12" w:rsidP="00A12B12">
                            <w:pPr>
                              <w:pStyle w:val="Text"/>
                              <w:ind w:firstLine="0"/>
                              <w:rPr>
                                <w:sz w:val="16"/>
                                <w:szCs w:val="16"/>
                                <w:lang w:val="es-AR"/>
                              </w:rPr>
                            </w:pPr>
                            <w:r w:rsidRPr="00A23A3F">
                              <w:rPr>
                                <w:b/>
                                <w:sz w:val="16"/>
                                <w:szCs w:val="16"/>
                                <w:lang w:val="es-AR"/>
                              </w:rPr>
                              <w:t>Identificador de objeto digital:</w:t>
                            </w:r>
                            <w:r w:rsidRPr="00A23A3F">
                              <w:rPr>
                                <w:sz w:val="16"/>
                                <w:szCs w:val="16"/>
                                <w:lang w:val="es-AR"/>
                              </w:rPr>
                              <w:t xml:space="preserve"> (solo para artículos completos, insertado por LACCEI).</w:t>
                            </w:r>
                          </w:p>
                          <w:p w14:paraId="2E88A00D" w14:textId="77777777" w:rsidR="00A12B12" w:rsidRPr="00A23A3F" w:rsidRDefault="00A12B12" w:rsidP="00A12B12">
                            <w:pPr>
                              <w:pStyle w:val="Text"/>
                              <w:ind w:firstLine="0"/>
                              <w:rPr>
                                <w:sz w:val="16"/>
                                <w:szCs w:val="16"/>
                                <w:lang w:val="es-AR"/>
                              </w:rPr>
                            </w:pPr>
                            <w:r w:rsidRPr="00A23A3F">
                              <w:rPr>
                                <w:b/>
                                <w:sz w:val="16"/>
                                <w:szCs w:val="16"/>
                                <w:lang w:val="es-AR"/>
                              </w:rPr>
                              <w:t>ISSN, ISBN:</w:t>
                            </w:r>
                            <w:r w:rsidRPr="00A23A3F">
                              <w:rPr>
                                <w:sz w:val="16"/>
                                <w:szCs w:val="16"/>
                                <w:lang w:val="es-AR"/>
                              </w:rPr>
                              <w:t xml:space="preserve"> (a insertar por LACCEI).</w:t>
                            </w:r>
                          </w:p>
                          <w:p w14:paraId="4A70D9C1" w14:textId="77777777" w:rsidR="00A12B12" w:rsidRPr="00455528" w:rsidRDefault="00A12B12" w:rsidP="00A12B12">
                            <w:pPr>
                              <w:pStyle w:val="Text"/>
                              <w:ind w:firstLine="0"/>
                              <w:rPr>
                                <w:b/>
                                <w:bCs/>
                                <w:sz w:val="16"/>
                                <w:szCs w:val="16"/>
                              </w:rPr>
                            </w:pPr>
                            <w:r w:rsidRPr="00455528">
                              <w:rPr>
                                <w:b/>
                                <w:sz w:val="16"/>
                                <w:szCs w:val="16"/>
                              </w:rPr>
                              <w:t>NO QUITAR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w14:anchorId="578AC761">
                <v:stroke joinstyle="miter"/>
                <v:path gradientshapeok="t" o:connecttype="rect"/>
              </v:shapetype>
              <v:shape id="Cuadro de texto 6" style="position:absolute;left:0;text-align:left;margin-left:0;margin-top:599.35pt;width:253.5pt;height:38.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page;mso-height-relative:page;v-text-anchor:top" o:spid="_x0000_s1026" o:allowincell="f" o:allowoverlap="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">
                <v:textbox>
                  <w:txbxContent>
                    <w:p w:rsidRPr="00A23A3F" w:rsidR="00A12B12" w:rsidP="00A12B12" w:rsidRDefault="00A12B12" w14:paraId="35C3AB1F" w14:textId="77777777">
                      <w:pPr>
                        <w:pStyle w:val="Text"/>
                        <w:ind w:firstLine="0"/>
                        <w:rPr>
                          <w:sz w:val="16"/>
                          <w:szCs w:val="16"/>
                          <w:lang w:val="es-AR"/>
                        </w:rPr>
                      </w:pPr>
                      <w:r w:rsidRPr="00A23A3F">
                        <w:rPr>
                          <w:b/>
                          <w:sz w:val="16"/>
                          <w:szCs w:val="16"/>
                          <w:lang w:val="es-AR"/>
                        </w:rPr>
                        <w:t>Identificador de objeto digital:</w:t>
                      </w:r>
                      <w:r w:rsidRPr="00A23A3F">
                        <w:rPr>
                          <w:sz w:val="16"/>
                          <w:szCs w:val="16"/>
                          <w:lang w:val="es-AR"/>
                        </w:rPr>
                        <w:t xml:space="preserve"> (solo para artículos completos, insertado por LACCEI).</w:t>
                      </w:r>
                    </w:p>
                    <w:p w:rsidRPr="00A23A3F" w:rsidR="00A12B12" w:rsidP="00A12B12" w:rsidRDefault="00A12B12" w14:paraId="2E88A00D" w14:textId="77777777">
                      <w:pPr>
                        <w:pStyle w:val="Text"/>
                        <w:ind w:firstLine="0"/>
                        <w:rPr>
                          <w:sz w:val="16"/>
                          <w:szCs w:val="16"/>
                          <w:lang w:val="es-AR"/>
                        </w:rPr>
                      </w:pPr>
                      <w:r w:rsidRPr="00A23A3F">
                        <w:rPr>
                          <w:b/>
                          <w:sz w:val="16"/>
                          <w:szCs w:val="16"/>
                          <w:lang w:val="es-AR"/>
                        </w:rPr>
                        <w:t>ISSN, ISBN:</w:t>
                      </w:r>
                      <w:r w:rsidRPr="00A23A3F">
                        <w:rPr>
                          <w:sz w:val="16"/>
                          <w:szCs w:val="16"/>
                          <w:lang w:val="es-AR"/>
                        </w:rPr>
                        <w:t xml:space="preserve"> (a insertar por LACCEI).</w:t>
                      </w:r>
                    </w:p>
                    <w:p w:rsidRPr="00455528" w:rsidR="00A12B12" w:rsidP="00A12B12" w:rsidRDefault="00A12B12" w14:paraId="4A70D9C1" w14:textId="77777777">
                      <w:pPr>
                        <w:pStyle w:val="Text"/>
                        <w:ind w:firstLine="0"/>
                        <w:rPr>
                          <w:b/>
                          <w:bCs/>
                          <w:sz w:val="16"/>
                          <w:szCs w:val="16"/>
                        </w:rPr>
                      </w:pPr>
                      <w:r w:rsidRPr="00455528">
                        <w:rPr>
                          <w:b/>
                          <w:sz w:val="16"/>
                          <w:szCs w:val="16"/>
                        </w:rPr>
                        <w:t>NO QUITAR</w:t>
                      </w:r>
                    </w:p>
                  </w:txbxContent>
                </v:textbox>
                <w10:wrap type="square" anchorx="margin" anchory="margin"/>
              </v:shape>
            </w:pict>
          </mc:Fallback>
        </mc:AlternateContent>
      </w:r>
      <w:r w:rsidR="00270530" w:rsidRPr="5A11F601">
        <w:rPr>
          <w:rFonts w:ascii="Times New Roman" w:hAnsi="Times New Roman" w:cs="Times New Roman"/>
          <w:color w:val="111111"/>
          <w:shd w:val="clear" w:color="auto" w:fill="FFFFFF"/>
        </w:rPr>
        <w:t>Se presenta una perspectiva del contexto de la enseñanza en las aulas de ingeniería, las directrices de las Autoridades de Educación Superior argentinas</w:t>
      </w:r>
      <w:r>
        <w:rPr>
          <w:rFonts w:ascii="Times New Roman" w:hAnsi="Times New Roman" w:cs="Times New Roman"/>
          <w:color w:val="111111"/>
          <w:shd w:val="clear" w:color="auto" w:fill="FFFFFF"/>
        </w:rPr>
        <w:t xml:space="preserve"> y una estrategia de abordaje de un trabajo en equipo que movilice competencias, conclusiones y propuestas metodológicas. En este </w:t>
      </w:r>
      <w:r w:rsidR="00270530" w:rsidRPr="5A11F601">
        <w:rPr>
          <w:rFonts w:ascii="Times New Roman" w:hAnsi="Times New Roman" w:cs="Times New Roman"/>
          <w:color w:val="111111"/>
          <w:shd w:val="clear" w:color="auto" w:fill="FFFFFF"/>
        </w:rPr>
        <w:t xml:space="preserve">caso </w:t>
      </w:r>
      <w:r>
        <w:rPr>
          <w:rFonts w:ascii="Times New Roman" w:hAnsi="Times New Roman" w:cs="Times New Roman"/>
          <w:color w:val="111111"/>
          <w:shd w:val="clear" w:color="auto" w:fill="FFFFFF"/>
        </w:rPr>
        <w:t xml:space="preserve">se presenta la resolución de un </w:t>
      </w:r>
      <w:r w:rsidR="00270530" w:rsidRPr="5A11F601">
        <w:rPr>
          <w:rFonts w:ascii="Times New Roman" w:hAnsi="Times New Roman" w:cs="Times New Roman"/>
          <w:color w:val="111111"/>
          <w:shd w:val="clear" w:color="auto" w:fill="FFFFFF"/>
        </w:rPr>
        <w:t xml:space="preserve">problema de producción de energía alternativa </w:t>
      </w:r>
      <w:r>
        <w:rPr>
          <w:rFonts w:ascii="Times New Roman" w:hAnsi="Times New Roman" w:cs="Times New Roman"/>
          <w:color w:val="111111"/>
          <w:shd w:val="clear" w:color="auto" w:fill="FFFFFF"/>
        </w:rPr>
        <w:t>para impulsar</w:t>
      </w:r>
      <w:r w:rsidR="00270530" w:rsidRPr="5A11F601">
        <w:rPr>
          <w:rFonts w:ascii="Times New Roman" w:hAnsi="Times New Roman" w:cs="Times New Roman"/>
          <w:color w:val="111111"/>
          <w:shd w:val="clear" w:color="auto" w:fill="FFFFFF"/>
        </w:rPr>
        <w:t xml:space="preserve"> un generador</w:t>
      </w:r>
      <w:r w:rsidRPr="002D1E20">
        <w:rPr>
          <w:rFonts w:ascii="Times New Roman" w:hAnsi="Times New Roman" w:cs="Times New Roman"/>
          <w:color w:val="111111"/>
          <w:shd w:val="clear" w:color="auto" w:fill="FFFFFF"/>
        </w:rPr>
        <w:t xml:space="preserve"> </w:t>
      </w:r>
      <w:r w:rsidRPr="5A11F601">
        <w:rPr>
          <w:rFonts w:ascii="Times New Roman" w:hAnsi="Times New Roman" w:cs="Times New Roman"/>
          <w:color w:val="111111"/>
          <w:shd w:val="clear" w:color="auto" w:fill="FFFFFF"/>
        </w:rPr>
        <w:t>el</w:t>
      </w:r>
      <w:r>
        <w:rPr>
          <w:rFonts w:ascii="Times New Roman" w:hAnsi="Times New Roman" w:cs="Times New Roman"/>
          <w:color w:val="111111"/>
          <w:shd w:val="clear" w:color="auto" w:fill="FFFFFF"/>
        </w:rPr>
        <w:t>é</w:t>
      </w:r>
      <w:r w:rsidRPr="5A11F601">
        <w:rPr>
          <w:rFonts w:ascii="Times New Roman" w:hAnsi="Times New Roman" w:cs="Times New Roman"/>
          <w:color w:val="111111"/>
          <w:shd w:val="clear" w:color="auto" w:fill="FFFFFF"/>
        </w:rPr>
        <w:t>ctr</w:t>
      </w:r>
      <w:r>
        <w:rPr>
          <w:rFonts w:ascii="Times New Roman" w:hAnsi="Times New Roman" w:cs="Times New Roman"/>
          <w:color w:val="111111"/>
          <w:shd w:val="clear" w:color="auto" w:fill="FFFFFF"/>
        </w:rPr>
        <w:t>ic</w:t>
      </w:r>
      <w:r w:rsidRPr="5A11F601">
        <w:rPr>
          <w:rFonts w:ascii="Times New Roman" w:hAnsi="Times New Roman" w:cs="Times New Roman"/>
          <w:color w:val="111111"/>
          <w:shd w:val="clear" w:color="auto" w:fill="FFFFFF"/>
        </w:rPr>
        <w:t>o</w:t>
      </w:r>
      <w:r>
        <w:rPr>
          <w:rFonts w:ascii="Times New Roman" w:hAnsi="Times New Roman" w:cs="Times New Roman"/>
          <w:color w:val="111111"/>
          <w:shd w:val="clear" w:color="auto" w:fill="FFFFFF"/>
        </w:rPr>
        <w:t>.</w:t>
      </w:r>
      <w:r w:rsidR="00270530" w:rsidRPr="5A11F601">
        <w:rPr>
          <w:rFonts w:ascii="Times New Roman" w:hAnsi="Times New Roman" w:cs="Times New Roman"/>
          <w:color w:val="111111"/>
          <w:shd w:val="clear" w:color="auto" w:fill="FFFFFF"/>
        </w:rPr>
        <w:t xml:space="preserve"> </w:t>
      </w:r>
    </w:p>
    <w:p w14:paraId="09DBE012" w14:textId="77777777" w:rsidR="00D27E02" w:rsidRDefault="00D27E02" w:rsidP="5A11F601">
      <w:pPr>
        <w:jc w:val="both"/>
        <w:rPr>
          <w:rFonts w:ascii="Times New Roman" w:hAnsi="Times New Roman" w:cs="Times New Roman"/>
          <w:color w:val="111111"/>
          <w:shd w:val="clear" w:color="auto" w:fill="FFFFFF"/>
        </w:rPr>
      </w:pPr>
    </w:p>
    <w:p w14:paraId="3EC65E4E" w14:textId="77777777" w:rsidR="007378BF" w:rsidRDefault="0029522C" w:rsidP="007378BF">
      <w:pPr>
        <w:overflowPunct/>
        <w:autoSpaceDE/>
        <w:autoSpaceDN/>
        <w:adjustRightInd/>
        <w:spacing w:after="160" w:line="259" w:lineRule="auto"/>
        <w:jc w:val="both"/>
        <w:textAlignment w:val="auto"/>
        <w:rPr>
          <w:rFonts w:ascii="Times New Roman" w:eastAsia="Calibri" w:hAnsi="Times New Roman" w:cs="Times New Roman"/>
          <w:kern w:val="2"/>
          <w:lang w:eastAsia="en-US"/>
          <w14:ligatures w14:val="standardContextual"/>
        </w:rPr>
      </w:pPr>
      <w:r w:rsidRPr="0029522C">
        <w:rPr>
          <w:rFonts w:ascii="Times New Roman" w:eastAsia="Calibri" w:hAnsi="Times New Roman" w:cs="Times New Roman"/>
          <w:kern w:val="2"/>
          <w:lang w:eastAsia="en-US"/>
          <w14:ligatures w14:val="standardContextual"/>
        </w:rPr>
        <w:t xml:space="preserve">Una conceptuación del término competencias supone la combinación de tres elementos:  información, desarrollo de habilidades y, en una situación real inédita donde la competencia se puede generar. </w:t>
      </w:r>
      <w:r w:rsidR="00D4344D">
        <w:rPr>
          <w:rFonts w:ascii="Times New Roman" w:eastAsia="Calibri" w:hAnsi="Times New Roman" w:cs="Times New Roman"/>
          <w:kern w:val="2"/>
          <w:lang w:eastAsia="en-US"/>
          <w14:ligatures w14:val="standardContextual"/>
        </w:rPr>
        <w:t>La perspectiva de las competencias es cercana al aprendizaje basado en la resolución de problemas.</w:t>
      </w:r>
      <w:r w:rsidR="00104CDB">
        <w:rPr>
          <w:rFonts w:ascii="Times New Roman" w:eastAsia="Calibri" w:hAnsi="Times New Roman" w:cs="Times New Roman"/>
          <w:kern w:val="2"/>
          <w:lang w:eastAsia="en-US"/>
          <w14:ligatures w14:val="standardContextual"/>
        </w:rPr>
        <w:t xml:space="preserve"> Esta movilización de la información </w:t>
      </w:r>
      <w:r w:rsidR="007258AD">
        <w:rPr>
          <w:rFonts w:ascii="Times New Roman" w:eastAsia="Calibri" w:hAnsi="Times New Roman" w:cs="Times New Roman"/>
          <w:kern w:val="2"/>
          <w:lang w:eastAsia="en-US"/>
          <w14:ligatures w14:val="standardContextual"/>
        </w:rPr>
        <w:t xml:space="preserve">acerca el enfoque de competencias al concepto de movilización de la información </w:t>
      </w:r>
      <w:r w:rsidR="00BE45DA">
        <w:rPr>
          <w:rFonts w:ascii="Times New Roman" w:eastAsia="Calibri" w:hAnsi="Times New Roman" w:cs="Times New Roman"/>
          <w:kern w:val="2"/>
          <w:lang w:eastAsia="en-US"/>
          <w14:ligatures w14:val="standardContextual"/>
        </w:rPr>
        <w:t>de la estructura cognitiva de un individuo del concepto de acción de la teoría piagetiana</w:t>
      </w:r>
      <w:r w:rsidR="00C67F1E">
        <w:rPr>
          <w:rFonts w:ascii="Times New Roman" w:eastAsia="Calibri" w:hAnsi="Times New Roman" w:cs="Times New Roman"/>
          <w:kern w:val="2"/>
          <w:lang w:eastAsia="en-US"/>
          <w14:ligatures w14:val="standardContextual"/>
        </w:rPr>
        <w:t xml:space="preserve">. </w:t>
      </w:r>
      <w:r w:rsidRPr="0029522C">
        <w:rPr>
          <w:rFonts w:ascii="Times New Roman" w:eastAsia="Calibri" w:hAnsi="Times New Roman" w:cs="Times New Roman"/>
          <w:kern w:val="2"/>
          <w:lang w:eastAsia="en-US"/>
          <w14:ligatures w14:val="standardContextual"/>
        </w:rPr>
        <w:t xml:space="preserve">Se trata de procesos que nunca concluyen, pues siempre se puede mejorar la competencia; Esto significa que en ningún momento se puede afirmar “esta competencia ya se </w:t>
      </w:r>
      <w:r w:rsidR="003B43EB" w:rsidRPr="0029522C">
        <w:rPr>
          <w:rFonts w:ascii="Times New Roman" w:eastAsia="Calibri" w:hAnsi="Times New Roman" w:cs="Times New Roman"/>
          <w:kern w:val="2"/>
          <w:lang w:eastAsia="en-US"/>
          <w14:ligatures w14:val="standardContextual"/>
        </w:rPr>
        <w:t>logró</w:t>
      </w:r>
      <w:r w:rsidR="003B43EB" w:rsidRPr="007378BF">
        <w:rPr>
          <w:rFonts w:ascii="Times New Roman" w:eastAsia="Calibri" w:hAnsi="Times New Roman" w:cs="Times New Roman"/>
          <w:kern w:val="2"/>
          <w:lang w:eastAsia="en-US"/>
          <w14:ligatures w14:val="standardContextual"/>
        </w:rPr>
        <w:t xml:space="preserve">” </w:t>
      </w:r>
      <w:r w:rsidR="003B43EB" w:rsidRPr="3022E3D0">
        <w:rPr>
          <w:rFonts w:ascii="Times New Roman" w:eastAsia="Calibri" w:hAnsi="Times New Roman" w:cs="Times New Roman"/>
          <w:kern w:val="2"/>
          <w:lang w:eastAsia="en-US"/>
          <w14:ligatures w14:val="standardContextual"/>
        </w:rPr>
        <w:t>(</w:t>
      </w:r>
      <w:proofErr w:type="spellStart"/>
      <w:r w:rsidR="003B43EB" w:rsidRPr="3022E3D0">
        <w:rPr>
          <w:rFonts w:ascii="Times New Roman" w:eastAsia="Calibri" w:hAnsi="Times New Roman" w:cs="Times New Roman"/>
          <w:kern w:val="2"/>
          <w:lang w:eastAsia="en-US"/>
          <w14:ligatures w14:val="standardContextual"/>
        </w:rPr>
        <w:t>Perrenaud</w:t>
      </w:r>
      <w:proofErr w:type="spellEnd"/>
      <w:r w:rsidR="003B43EB" w:rsidRPr="3022E3D0">
        <w:rPr>
          <w:rFonts w:ascii="Times New Roman" w:eastAsia="Calibri" w:hAnsi="Times New Roman" w:cs="Times New Roman"/>
          <w:kern w:val="2"/>
          <w:lang w:eastAsia="en-US"/>
          <w14:ligatures w14:val="standardContextual"/>
        </w:rPr>
        <w:t>)</w:t>
      </w:r>
      <w:r w:rsidR="007378BF">
        <w:rPr>
          <w:rFonts w:ascii="Times New Roman" w:eastAsia="Calibri" w:hAnsi="Times New Roman" w:cs="Times New Roman"/>
          <w:kern w:val="2"/>
          <w:lang w:eastAsia="en-US"/>
          <w14:ligatures w14:val="standardContextual"/>
        </w:rPr>
        <w:t xml:space="preserve"> </w:t>
      </w:r>
    </w:p>
    <w:p w14:paraId="63D83CFA" w14:textId="77777777" w:rsidR="00BE387D" w:rsidRPr="00BE387D" w:rsidRDefault="00BE387D" w:rsidP="00BE387D">
      <w:pPr>
        <w:overflowPunct/>
        <w:autoSpaceDE/>
        <w:autoSpaceDN/>
        <w:adjustRightInd/>
        <w:spacing w:after="160" w:line="259" w:lineRule="auto"/>
        <w:jc w:val="both"/>
        <w:textAlignment w:val="auto"/>
        <w:rPr>
          <w:rFonts w:ascii="Times New Roman" w:eastAsia="Calibri" w:hAnsi="Times New Roman" w:cs="Times New Roman"/>
          <w:kern w:val="2"/>
          <w:sz w:val="22"/>
          <w:szCs w:val="22"/>
          <w:lang w:eastAsia="en-US"/>
          <w14:ligatures w14:val="standardContextual"/>
        </w:rPr>
      </w:pPr>
      <w:r w:rsidRPr="00BE387D">
        <w:rPr>
          <w:rFonts w:ascii="Times New Roman" w:eastAsia="Calibri" w:hAnsi="Times New Roman" w:cs="Times New Roman"/>
          <w:kern w:val="2"/>
          <w:sz w:val="22"/>
          <w:szCs w:val="22"/>
          <w:lang w:eastAsia="en-US"/>
          <w14:ligatures w14:val="standardContextual"/>
        </w:rPr>
        <w:t>El aprendizaje es un proceso individual que puede ser enriquecido con actividades colaborativas tendientes a desarrollar en el individuo habilidades personales y de grupo. El aprendizaje en ambientes colaborativos busca propiciar espacios en los cuales se dé la discusión entre los estudiantes al momento de explorar conceptos que interesan dilucidar o situaciones problemáticas que se desean resolver; se busca que la interacción de situaciones e interacciones sociales pueda contribuir hacia un aprendizaje efectivo. Los elementos que siempre están presentes en este tipo de aprendizaje son: cooperación, responsabilidad, comunicación, trabajo en equipo y autoevaluación.</w:t>
      </w:r>
    </w:p>
    <w:p w14:paraId="79A82C3E" w14:textId="77777777" w:rsidR="00BE387D" w:rsidRPr="00BE387D" w:rsidRDefault="00BE387D" w:rsidP="00BE387D">
      <w:pPr>
        <w:overflowPunct/>
        <w:autoSpaceDE/>
        <w:autoSpaceDN/>
        <w:adjustRightInd/>
        <w:spacing w:after="160" w:line="259" w:lineRule="auto"/>
        <w:jc w:val="both"/>
        <w:textAlignment w:val="auto"/>
        <w:rPr>
          <w:rFonts w:ascii="Times New Roman" w:eastAsia="Calibri" w:hAnsi="Times New Roman" w:cs="Times New Roman"/>
          <w:kern w:val="2"/>
          <w:sz w:val="22"/>
          <w:szCs w:val="22"/>
          <w:lang w:eastAsia="en-US"/>
          <w14:ligatures w14:val="standardContextual"/>
        </w:rPr>
      </w:pPr>
      <w:r w:rsidRPr="00BE387D">
        <w:rPr>
          <w:rFonts w:ascii="Times New Roman" w:eastAsia="Calibri" w:hAnsi="Times New Roman" w:cs="Times New Roman"/>
          <w:kern w:val="2"/>
          <w:sz w:val="22"/>
          <w:szCs w:val="22"/>
          <w:lang w:eastAsia="en-US"/>
          <w14:ligatures w14:val="standardContextual"/>
        </w:rPr>
        <w:t xml:space="preserve">“Vygotsky considera que el aprendizaje colaborativo se confirma porque el ser humano es un ser social que viven en continua interacción con otros y los grupos de expresión de vínculos que se establecen entre ellos. </w:t>
      </w:r>
      <w:proofErr w:type="spellStart"/>
      <w:r w:rsidRPr="00BE387D">
        <w:rPr>
          <w:rFonts w:ascii="Times New Roman" w:eastAsia="Calibri" w:hAnsi="Times New Roman" w:cs="Times New Roman"/>
          <w:kern w:val="2"/>
          <w:sz w:val="22"/>
          <w:szCs w:val="22"/>
          <w:lang w:eastAsia="en-US"/>
          <w14:ligatures w14:val="standardContextual"/>
        </w:rPr>
        <w:t>Paiget</w:t>
      </w:r>
      <w:proofErr w:type="spellEnd"/>
      <w:r w:rsidRPr="00BE387D">
        <w:rPr>
          <w:rFonts w:ascii="Times New Roman" w:eastAsia="Calibri" w:hAnsi="Times New Roman" w:cs="Times New Roman"/>
          <w:kern w:val="2"/>
          <w:sz w:val="22"/>
          <w:szCs w:val="22"/>
          <w:lang w:eastAsia="en-US"/>
          <w14:ligatures w14:val="standardContextual"/>
        </w:rPr>
        <w:t>, descubrió que la interacción social es un factor crucial para el desarrollo cognitivo del individuo; dicha interacción produce la confrontación de puntos diferentes, es decir el conflicto social, donde surgen proceso de mejora en la comunicación, procesos de conciencia, análisis y reflexión sobre puntos de vista diferentes entre iguales que conllevan a reexaminar las ideas propias con las de los demás, lo que produce un desequilibrio.</w:t>
      </w:r>
    </w:p>
    <w:p w14:paraId="43B6362B" w14:textId="77777777" w:rsidR="00BE387D" w:rsidRPr="00BE387D" w:rsidRDefault="00BE387D" w:rsidP="00BE387D">
      <w:pPr>
        <w:overflowPunct/>
        <w:autoSpaceDE/>
        <w:autoSpaceDN/>
        <w:adjustRightInd/>
        <w:spacing w:after="160" w:line="259" w:lineRule="auto"/>
        <w:jc w:val="both"/>
        <w:textAlignment w:val="auto"/>
        <w:rPr>
          <w:rFonts w:ascii="Times New Roman" w:eastAsia="Calibri" w:hAnsi="Times New Roman" w:cs="Times New Roman"/>
          <w:kern w:val="2"/>
          <w:sz w:val="22"/>
          <w:szCs w:val="22"/>
          <w:lang w:eastAsia="en-US"/>
          <w14:ligatures w14:val="standardContextual"/>
        </w:rPr>
      </w:pPr>
      <w:proofErr w:type="spellStart"/>
      <w:r w:rsidRPr="00BE387D">
        <w:rPr>
          <w:rFonts w:ascii="Times New Roman" w:eastAsia="Calibri" w:hAnsi="Times New Roman" w:cs="Times New Roman"/>
          <w:kern w:val="2"/>
          <w:sz w:val="22"/>
          <w:szCs w:val="22"/>
          <w:lang w:eastAsia="en-US"/>
          <w14:ligatures w14:val="standardContextual"/>
        </w:rPr>
        <w:lastRenderedPageBreak/>
        <w:t>Henson</w:t>
      </w:r>
      <w:proofErr w:type="spellEnd"/>
      <w:r w:rsidRPr="00BE387D">
        <w:rPr>
          <w:rFonts w:ascii="Times New Roman" w:eastAsia="Calibri" w:hAnsi="Times New Roman" w:cs="Times New Roman"/>
          <w:kern w:val="2"/>
          <w:sz w:val="22"/>
          <w:szCs w:val="22"/>
          <w:lang w:eastAsia="en-US"/>
          <w14:ligatures w14:val="standardContextual"/>
        </w:rPr>
        <w:t xml:space="preserve"> (2000) expresa que el aprendizaje colaborativo parte de un modelo constructivista cuyo postulado parte de la idea de educación como un proceso socio-construcción, de la apertura hacia la diversidad y tolerancia; los alumnos deben trabajar en grupos, colabora y cooperar empleando una serie de estrategias que les facilite la interacción y la comunicación, de forma que aporten individualmente al proyecto común, formando una empresa colectiva con el acervo, ideas y creatividad de cada uno de sus miembros.</w:t>
      </w:r>
    </w:p>
    <w:p w14:paraId="0D40DF01" w14:textId="4048DBF9" w:rsidR="00BE387D" w:rsidRDefault="00BE387D" w:rsidP="3022E3D0">
      <w:pPr>
        <w:overflowPunct/>
        <w:autoSpaceDE/>
        <w:autoSpaceDN/>
        <w:adjustRightInd/>
        <w:spacing w:after="160" w:line="259" w:lineRule="auto"/>
        <w:jc w:val="both"/>
        <w:textAlignment w:val="auto"/>
        <w:rPr>
          <w:rFonts w:ascii="Times New Roman" w:eastAsia="Calibri" w:hAnsi="Times New Roman" w:cs="Times New Roman"/>
          <w:lang w:eastAsia="en-US"/>
        </w:rPr>
      </w:pPr>
      <w:r w:rsidRPr="00BE387D">
        <w:rPr>
          <w:rFonts w:ascii="Times New Roman" w:eastAsia="Calibri" w:hAnsi="Times New Roman" w:cs="Times New Roman"/>
          <w:kern w:val="2"/>
          <w:sz w:val="22"/>
          <w:szCs w:val="22"/>
          <w:lang w:eastAsia="en-US"/>
          <w14:ligatures w14:val="standardContextual"/>
        </w:rPr>
        <w:t xml:space="preserve">Comparando los resultados de esta forma de trabajo, con modelos de aprendizajes tradicionales, se ha encontrado que los estudiantes aprenden más cuando utilizan el aprendizaje colaborativo, recuerdan por más tiempo el contenido, desarrollan habilidades de razonamiento superior y de pensamiento crítico y se sienten más confiados y aceptados por ellos mismos y por los demás” </w:t>
      </w:r>
    </w:p>
    <w:p w14:paraId="57F7159D" w14:textId="4048DBF9" w:rsidR="00BE387D" w:rsidRDefault="00641DEC" w:rsidP="00BE387D">
      <w:pPr>
        <w:overflowPunct/>
        <w:autoSpaceDE/>
        <w:autoSpaceDN/>
        <w:adjustRightInd/>
        <w:spacing w:after="160" w:line="259" w:lineRule="auto"/>
        <w:jc w:val="both"/>
        <w:textAlignment w:val="auto"/>
        <w:rPr>
          <w:rFonts w:ascii="Times New Roman" w:eastAsia="Calibri" w:hAnsi="Times New Roman" w:cs="Times New Roman"/>
          <w:kern w:val="2"/>
          <w:lang w:eastAsia="en-US"/>
          <w14:ligatures w14:val="standardContextual"/>
        </w:rPr>
      </w:pPr>
      <w:r>
        <w:rPr>
          <w:rFonts w:ascii="Times New Roman" w:hAnsi="Times New Roman" w:cs="Times New Roman"/>
          <w:color w:val="111111"/>
          <w:shd w:val="clear" w:color="auto" w:fill="FFFFFF"/>
        </w:rPr>
        <w:t xml:space="preserve">Uno de los motores de la generación de este trabajo es la respuesta a si </w:t>
      </w:r>
      <w:r w:rsidRPr="00122152">
        <w:rPr>
          <w:rFonts w:ascii="Times New Roman" w:eastAsia="Calibri" w:hAnsi="Times New Roman" w:cs="Times New Roman"/>
          <w:kern w:val="2"/>
          <w:lang w:eastAsia="en-US"/>
          <w14:ligatures w14:val="standardContextual"/>
        </w:rPr>
        <w:t>¿realmente el enfoque de competencias representa una innovación, o sólo una apariencia de cambio?</w:t>
      </w:r>
      <w:r>
        <w:rPr>
          <w:rFonts w:ascii="Times New Roman" w:eastAsia="Calibri" w:hAnsi="Times New Roman" w:cs="Times New Roman"/>
          <w:kern w:val="2"/>
          <w:lang w:eastAsia="en-US"/>
          <w14:ligatures w14:val="standardContextual"/>
        </w:rPr>
        <w:t xml:space="preserve"> </w:t>
      </w:r>
      <w:r w:rsidRPr="3022E3D0">
        <w:rPr>
          <w:rFonts w:ascii="Times New Roman" w:eastAsia="Calibri" w:hAnsi="Times New Roman" w:cs="Times New Roman"/>
          <w:kern w:val="2"/>
          <w:lang w:eastAsia="en-US"/>
          <w14:ligatures w14:val="standardContextual"/>
        </w:rPr>
        <w:t>(Diaz Barriga)</w:t>
      </w:r>
      <w:r>
        <w:rPr>
          <w:rFonts w:ascii="Times New Roman" w:eastAsia="Calibri" w:hAnsi="Times New Roman" w:cs="Times New Roman"/>
          <w:kern w:val="2"/>
          <w:lang w:eastAsia="en-US"/>
          <w14:ligatures w14:val="standardContextual"/>
        </w:rPr>
        <w:t>.</w:t>
      </w:r>
    </w:p>
    <w:p w14:paraId="056C94C6" w14:textId="77777777" w:rsidR="00A12B12" w:rsidRDefault="00A12B12" w:rsidP="5A11F601">
      <w:pPr>
        <w:pStyle w:val="Ttulo2"/>
        <w:rPr>
          <w:lang w:val="es-AR"/>
        </w:rPr>
      </w:pPr>
    </w:p>
    <w:p w14:paraId="08EEA26B" w14:textId="579EE2B8" w:rsidR="00CD56E4" w:rsidRPr="009E2E14" w:rsidRDefault="5A11F601" w:rsidP="5A11F601">
      <w:pPr>
        <w:pStyle w:val="Ttulo2"/>
        <w:rPr>
          <w:lang w:val="es-AR"/>
        </w:rPr>
      </w:pPr>
      <w:r w:rsidRPr="007564DF">
        <w:rPr>
          <w:lang w:val="es-AR"/>
        </w:rPr>
        <w:t>A</w:t>
      </w:r>
      <w:r w:rsidR="00FB0F5A">
        <w:rPr>
          <w:lang w:val="es-AR"/>
        </w:rPr>
        <w:t>.</w:t>
      </w:r>
      <w:r w:rsidRPr="007564DF">
        <w:rPr>
          <w:lang w:val="es-AR"/>
        </w:rPr>
        <w:t xml:space="preserve"> </w:t>
      </w:r>
      <w:r w:rsidR="001D62C4" w:rsidRPr="007564DF">
        <w:rPr>
          <w:lang w:val="es-AR"/>
        </w:rPr>
        <w:t xml:space="preserve">La enseñanza actual de la ingeniería en las aulas </w:t>
      </w:r>
    </w:p>
    <w:p w14:paraId="739619E3" w14:textId="6303442F" w:rsidR="000900E2" w:rsidRPr="003F7175" w:rsidRDefault="1A51AEC6" w:rsidP="1CF2B7D8">
      <w:pPr>
        <w:overflowPunct/>
        <w:jc w:val="both"/>
        <w:textAlignment w:val="auto"/>
        <w:rPr>
          <w:rFonts w:ascii="Times New Roman" w:hAnsi="Times New Roman" w:cs="Times New Roman"/>
          <w:color w:val="111111"/>
        </w:rPr>
      </w:pPr>
      <w:r w:rsidRPr="5A11F601">
        <w:rPr>
          <w:rFonts w:ascii="Times New Roman" w:hAnsi="Times New Roman" w:cs="Times New Roman"/>
          <w:color w:val="666666"/>
          <w:shd w:val="clear" w:color="auto" w:fill="FFFFFF"/>
        </w:rPr>
        <w:t xml:space="preserve"> </w:t>
      </w:r>
      <w:r w:rsidR="005C4D7D">
        <w:tab/>
      </w:r>
      <w:r w:rsidR="005C4D7D" w:rsidRPr="7BB23A78">
        <w:rPr>
          <w:rFonts w:ascii="Times New Roman" w:hAnsi="Times New Roman" w:cs="Times New Roman"/>
          <w:color w:val="111111"/>
        </w:rPr>
        <w:t xml:space="preserve">Los docentes de ingeniería tienen condicionada la forma de ver, interpretar y actuar en función de la cultura y experiencias previas de desempeño, tanto desde la visión de sus propios maestros, como de sus experiencias. Los esquemas de valores y prejuicios de la comunidad educativa dan </w:t>
      </w:r>
      <w:r w:rsidR="006A03B1">
        <w:rPr>
          <w:rFonts w:ascii="Times New Roman" w:hAnsi="Times New Roman" w:cs="Times New Roman"/>
          <w:color w:val="111111"/>
        </w:rPr>
        <w:t xml:space="preserve">a los docentes </w:t>
      </w:r>
      <w:r w:rsidR="005C4D7D" w:rsidRPr="7BB23A78">
        <w:rPr>
          <w:rFonts w:ascii="Times New Roman" w:hAnsi="Times New Roman" w:cs="Times New Roman"/>
          <w:color w:val="111111"/>
        </w:rPr>
        <w:t>una mirada que tiende a conservar los modos tradicionales de desempeño en las aulas. En Chile se hizo un estudio en unos 1200 docentes universitarios dejando en evidencia que</w:t>
      </w:r>
      <w:r w:rsidR="21810B84" w:rsidRPr="7BB23A78">
        <w:rPr>
          <w:rFonts w:ascii="Times New Roman" w:hAnsi="Times New Roman" w:cs="Times New Roman"/>
          <w:color w:val="111111"/>
        </w:rPr>
        <w:t>,</w:t>
      </w:r>
      <w:r w:rsidR="005C4D7D" w:rsidRPr="7BB23A78">
        <w:rPr>
          <w:rFonts w:ascii="Times New Roman" w:hAnsi="Times New Roman" w:cs="Times New Roman"/>
          <w:color w:val="111111"/>
        </w:rPr>
        <w:t xml:space="preserve"> entre los profesores</w:t>
      </w:r>
      <w:r w:rsidR="25EA9EDE" w:rsidRPr="7BB23A78">
        <w:rPr>
          <w:rFonts w:ascii="Times New Roman" w:hAnsi="Times New Roman" w:cs="Times New Roman"/>
          <w:color w:val="111111"/>
        </w:rPr>
        <w:t>,</w:t>
      </w:r>
      <w:r w:rsidR="005C4D7D" w:rsidRPr="7BB23A78">
        <w:rPr>
          <w:rFonts w:ascii="Times New Roman" w:hAnsi="Times New Roman" w:cs="Times New Roman"/>
          <w:color w:val="111111"/>
        </w:rPr>
        <w:t xml:space="preserve"> existe poca preocupación por la enseñanza, alertándose una eventual sobrevaloración de </w:t>
      </w:r>
      <w:r w:rsidR="006A03B1">
        <w:rPr>
          <w:rFonts w:ascii="Times New Roman" w:hAnsi="Times New Roman" w:cs="Times New Roman"/>
          <w:color w:val="111111"/>
        </w:rPr>
        <w:t>sus</w:t>
      </w:r>
      <w:r w:rsidR="005C4D7D" w:rsidRPr="7BB23A78">
        <w:rPr>
          <w:rFonts w:ascii="Times New Roman" w:hAnsi="Times New Roman" w:cs="Times New Roman"/>
          <w:color w:val="111111"/>
        </w:rPr>
        <w:t xml:space="preserve"> competencias didácticas, pues relacionan la capacidad de enseñar más al dominio disciplinar que al manejo de estrategias pedagógicas</w:t>
      </w:r>
      <w:r w:rsidR="382891C7" w:rsidRPr="1CF2B7D8">
        <w:rPr>
          <w:rFonts w:ascii="Times New Roman" w:hAnsi="Times New Roman" w:cs="Times New Roman"/>
          <w:color w:val="111111"/>
        </w:rPr>
        <w:t xml:space="preserve"> [5]</w:t>
      </w:r>
      <w:r w:rsidR="000900E2" w:rsidRPr="7BB23A78">
        <w:rPr>
          <w:rFonts w:ascii="Times New Roman" w:hAnsi="Times New Roman" w:cs="Times New Roman"/>
          <w:color w:val="111111"/>
        </w:rPr>
        <w:t>.</w:t>
      </w:r>
      <w:r w:rsidR="600C149F" w:rsidRPr="7BB23A78">
        <w:rPr>
          <w:rFonts w:ascii="Times New Roman" w:hAnsi="Times New Roman" w:cs="Times New Roman"/>
          <w:color w:val="111111"/>
        </w:rPr>
        <w:t xml:space="preserve"> </w:t>
      </w:r>
      <w:r w:rsidR="00A911FA" w:rsidRPr="1CF2B7D8">
        <w:rPr>
          <w:rFonts w:ascii="Times New Roman" w:hAnsi="Times New Roman" w:cs="Times New Roman"/>
          <w:color w:val="111111"/>
        </w:rPr>
        <w:t>En las aulas de ingeniería se trabajan académicamente contenidos y habilidades ingenieriles, enseñadas mayoritariamente por transmisión de conocimientos, sin incorporar aspectos como el desempeño grupal e impactos sociales y contextuales necesarios en la formación universitaria</w:t>
      </w:r>
      <w:r w:rsidR="00001199" w:rsidRPr="1CF2B7D8">
        <w:rPr>
          <w:rFonts w:ascii="Times New Roman" w:hAnsi="Times New Roman" w:cs="Times New Roman"/>
          <w:color w:val="111111"/>
        </w:rPr>
        <w:t xml:space="preserve"> [</w:t>
      </w:r>
      <w:r w:rsidR="6C105543" w:rsidRPr="1CF2B7D8">
        <w:rPr>
          <w:rFonts w:ascii="Times New Roman" w:hAnsi="Times New Roman" w:cs="Times New Roman"/>
          <w:color w:val="111111"/>
        </w:rPr>
        <w:t>6</w:t>
      </w:r>
      <w:r w:rsidR="00001199" w:rsidRPr="1CF2B7D8">
        <w:rPr>
          <w:rFonts w:ascii="Times New Roman" w:hAnsi="Times New Roman" w:cs="Times New Roman"/>
          <w:color w:val="111111"/>
        </w:rPr>
        <w:t>]</w:t>
      </w:r>
    </w:p>
    <w:p w14:paraId="22269847" w14:textId="3252A9A1" w:rsidR="005C4D7D" w:rsidRPr="003F7175" w:rsidRDefault="3E1B4E7B" w:rsidP="003077C5">
      <w:pPr>
        <w:jc w:val="both"/>
        <w:rPr>
          <w:rFonts w:ascii="Times New Roman" w:hAnsi="Times New Roman" w:cs="Times New Roman"/>
          <w:color w:val="111111"/>
        </w:rPr>
      </w:pPr>
      <w:r w:rsidRPr="7BB23A78">
        <w:rPr>
          <w:rFonts w:ascii="Times New Roman" w:hAnsi="Times New Roman" w:cs="Times New Roman"/>
          <w:color w:val="111111"/>
        </w:rPr>
        <w:t xml:space="preserve"> </w:t>
      </w:r>
      <w:r w:rsidR="00DA35F3">
        <w:tab/>
      </w:r>
      <w:r w:rsidR="00DA35F3" w:rsidRPr="7BB23A78">
        <w:rPr>
          <w:rFonts w:ascii="Times New Roman" w:hAnsi="Times New Roman" w:cs="Times New Roman"/>
          <w:color w:val="111111"/>
        </w:rPr>
        <w:t xml:space="preserve">La formación universitaria de ingenieros en Argentina parecería responder a la forma propia del siglo pasado, basada en la información que suministra el profesor, donde casi no se incorporan desempeños tales como el pensamiento crítico, trabajo en equipo, creatividad y otras competencias características del quehacer profesional. </w:t>
      </w:r>
      <w:r w:rsidR="002B0E03" w:rsidRPr="002B0E03">
        <w:rPr>
          <w:rFonts w:ascii="Times New Roman" w:eastAsia="Calibri" w:hAnsi="Times New Roman" w:cs="Times New Roman"/>
          <w:kern w:val="2"/>
          <w:lang w:eastAsia="en-US"/>
          <w14:ligatures w14:val="standardContextual"/>
        </w:rPr>
        <w:t>En el modelo tradicional el comportamiento de los estudiantes se basa en la subordinación y el conformismo, lo dirige el profesor, evitando la crítica y el cuestionamiento</w:t>
      </w:r>
      <w:r w:rsidR="00283FCA">
        <w:rPr>
          <w:rFonts w:ascii="Times New Roman" w:eastAsia="Calibri" w:hAnsi="Times New Roman" w:cs="Times New Roman"/>
          <w:kern w:val="2"/>
          <w:lang w:eastAsia="en-US"/>
          <w14:ligatures w14:val="standardContextual"/>
        </w:rPr>
        <w:t>; b</w:t>
      </w:r>
      <w:r w:rsidR="00DA35F3" w:rsidRPr="7BB23A78">
        <w:rPr>
          <w:rFonts w:ascii="Times New Roman" w:hAnsi="Times New Roman" w:cs="Times New Roman"/>
          <w:color w:val="111111"/>
        </w:rPr>
        <w:t xml:space="preserve">asta para ello, recorrer las aulas </w:t>
      </w:r>
      <w:r w:rsidR="00DA35F3" w:rsidRPr="7BB23A78">
        <w:rPr>
          <w:rFonts w:ascii="Times New Roman" w:hAnsi="Times New Roman" w:cs="Times New Roman"/>
          <w:color w:val="111111"/>
        </w:rPr>
        <w:t xml:space="preserve">y ver en la mayoría al profesor exponiendo su clase. Es una alternativa válida, pero el problema se presenta si es casi la única manera de enseñar y, sobre todo, si se evalúa satisfactoriamente a aquellos alumnos que son capaces de reproducir literalmente lo que se les ha transmitido. Se estaría dejando la formación para el trabajo, luego de una formación de transferencia de conocimientos, en manos del alumno o graduado, pensando que oportunamente sabrá movilizar y aplicar las competencias necesarias que requiera para el desempeño profesional. </w:t>
      </w:r>
    </w:p>
    <w:p w14:paraId="75FAFA0A" w14:textId="05DAD2A8" w:rsidR="00835C15" w:rsidRDefault="00835C15" w:rsidP="5A11F601">
      <w:pPr>
        <w:jc w:val="both"/>
        <w:rPr>
          <w:rFonts w:ascii="Times New Roman" w:hAnsi="Times New Roman" w:cs="Times New Roman"/>
          <w:color w:val="111111"/>
        </w:rPr>
      </w:pPr>
      <w:r w:rsidRPr="7BB23A78">
        <w:rPr>
          <w:rFonts w:ascii="Times New Roman" w:hAnsi="Times New Roman" w:cs="Times New Roman"/>
          <w:color w:val="111111"/>
        </w:rPr>
        <w:t xml:space="preserve"> </w:t>
      </w:r>
      <w:r>
        <w:tab/>
      </w:r>
      <w:r w:rsidRPr="7BB23A78">
        <w:rPr>
          <w:rFonts w:ascii="Times New Roman" w:hAnsi="Times New Roman" w:cs="Times New Roman"/>
          <w:color w:val="111111"/>
        </w:rPr>
        <w:t xml:space="preserve">Los docentes concuerdan que el uso de diversas estrategias mejora la práctica de enseñanza de la ingeniería y así lo proponen en las planificaciones, centrando la tarea en aspectos dialógicos entre el alumno y el profesor, para definir y reformular contenidos. Se platea </w:t>
      </w:r>
      <w:r w:rsidR="001421F4">
        <w:rPr>
          <w:rFonts w:ascii="Times New Roman" w:hAnsi="Times New Roman" w:cs="Times New Roman"/>
          <w:color w:val="111111"/>
        </w:rPr>
        <w:t xml:space="preserve">en las planificaciones </w:t>
      </w:r>
      <w:r w:rsidRPr="7BB23A78">
        <w:rPr>
          <w:rFonts w:ascii="Times New Roman" w:hAnsi="Times New Roman" w:cs="Times New Roman"/>
          <w:color w:val="111111"/>
        </w:rPr>
        <w:t xml:space="preserve">como alternativa didáctica </w:t>
      </w:r>
      <w:r w:rsidR="006A03B1">
        <w:rPr>
          <w:rFonts w:ascii="Times New Roman" w:hAnsi="Times New Roman" w:cs="Times New Roman"/>
          <w:color w:val="111111"/>
        </w:rPr>
        <w:t>el</w:t>
      </w:r>
      <w:r w:rsidRPr="7BB23A78">
        <w:rPr>
          <w:rFonts w:ascii="Times New Roman" w:hAnsi="Times New Roman" w:cs="Times New Roman"/>
          <w:color w:val="111111"/>
        </w:rPr>
        <w:t xml:space="preserve"> trabajo grupal, que en general, no se evalúa. Los trabajos grupales son vistos </w:t>
      </w:r>
      <w:r w:rsidR="006A03B1">
        <w:rPr>
          <w:rFonts w:ascii="Times New Roman" w:hAnsi="Times New Roman" w:cs="Times New Roman"/>
          <w:color w:val="111111"/>
        </w:rPr>
        <w:t xml:space="preserve">por los alumnos </w:t>
      </w:r>
      <w:r w:rsidRPr="7BB23A78">
        <w:rPr>
          <w:rFonts w:ascii="Times New Roman" w:hAnsi="Times New Roman" w:cs="Times New Roman"/>
          <w:color w:val="111111"/>
        </w:rPr>
        <w:t>como una oportunidad para obtener mejores resultados y calificaciones</w:t>
      </w:r>
      <w:r w:rsidR="006A03B1">
        <w:rPr>
          <w:rFonts w:ascii="Times New Roman" w:hAnsi="Times New Roman" w:cs="Times New Roman"/>
          <w:color w:val="111111"/>
        </w:rPr>
        <w:t>.</w:t>
      </w:r>
      <w:r w:rsidRPr="7BB23A78">
        <w:rPr>
          <w:rFonts w:ascii="Times New Roman" w:hAnsi="Times New Roman" w:cs="Times New Roman"/>
          <w:color w:val="111111"/>
        </w:rPr>
        <w:t xml:space="preserve"> </w:t>
      </w:r>
      <w:r w:rsidR="001421F4">
        <w:rPr>
          <w:rFonts w:ascii="Times New Roman" w:hAnsi="Times New Roman" w:cs="Times New Roman"/>
          <w:color w:val="111111"/>
        </w:rPr>
        <w:t xml:space="preserve">Los docentes </w:t>
      </w:r>
      <w:r w:rsidRPr="7BB23A78">
        <w:rPr>
          <w:rFonts w:ascii="Times New Roman" w:hAnsi="Times New Roman" w:cs="Times New Roman"/>
          <w:color w:val="111111"/>
        </w:rPr>
        <w:t xml:space="preserve">estarían </w:t>
      </w:r>
      <w:r w:rsidR="001421F4">
        <w:rPr>
          <w:rFonts w:ascii="Times New Roman" w:hAnsi="Times New Roman" w:cs="Times New Roman"/>
          <w:color w:val="111111"/>
        </w:rPr>
        <w:t xml:space="preserve">minimizando la importancia de </w:t>
      </w:r>
      <w:r w:rsidRPr="7BB23A78">
        <w:rPr>
          <w:rFonts w:ascii="Times New Roman" w:hAnsi="Times New Roman" w:cs="Times New Roman"/>
          <w:color w:val="111111"/>
        </w:rPr>
        <w:t xml:space="preserve">la colaboración grupal y </w:t>
      </w:r>
      <w:r w:rsidR="001421F4">
        <w:rPr>
          <w:rFonts w:ascii="Times New Roman" w:hAnsi="Times New Roman" w:cs="Times New Roman"/>
          <w:color w:val="111111"/>
        </w:rPr>
        <w:t xml:space="preserve">el </w:t>
      </w:r>
      <w:r w:rsidRPr="7BB23A78">
        <w:rPr>
          <w:rFonts w:ascii="Times New Roman" w:hAnsi="Times New Roman" w:cs="Times New Roman"/>
          <w:color w:val="111111"/>
        </w:rPr>
        <w:t>autoaprendizaje</w:t>
      </w:r>
      <w:r w:rsidR="001421F4">
        <w:rPr>
          <w:rFonts w:ascii="Times New Roman" w:hAnsi="Times New Roman" w:cs="Times New Roman"/>
          <w:color w:val="111111"/>
        </w:rPr>
        <w:t xml:space="preserve"> en la formación de los estudiantes de</w:t>
      </w:r>
      <w:r w:rsidRPr="7BB23A78">
        <w:rPr>
          <w:rFonts w:ascii="Times New Roman" w:hAnsi="Times New Roman" w:cs="Times New Roman"/>
          <w:color w:val="111111"/>
        </w:rPr>
        <w:t xml:space="preserve"> ingeniería</w:t>
      </w:r>
      <w:r w:rsidR="001421F4">
        <w:rPr>
          <w:rFonts w:ascii="Times New Roman" w:hAnsi="Times New Roman" w:cs="Times New Roman"/>
          <w:color w:val="111111"/>
        </w:rPr>
        <w:t xml:space="preserve">. </w:t>
      </w:r>
    </w:p>
    <w:p w14:paraId="0F670CCE" w14:textId="08FF5720" w:rsidR="005D2253" w:rsidRDefault="005D2253" w:rsidP="5A11F601">
      <w:pPr>
        <w:jc w:val="both"/>
        <w:rPr>
          <w:rFonts w:ascii="Times New Roman" w:hAnsi="Times New Roman" w:cs="Times New Roman"/>
          <w:color w:val="111111"/>
        </w:rPr>
      </w:pPr>
      <w:r w:rsidRPr="1CF2B7D8">
        <w:rPr>
          <w:rFonts w:ascii="Times New Roman" w:hAnsi="Times New Roman" w:cs="Times New Roman"/>
          <w:color w:val="111111"/>
        </w:rPr>
        <w:t>Se</w:t>
      </w:r>
      <w:r w:rsidR="001421F4">
        <w:rPr>
          <w:rFonts w:ascii="Times New Roman" w:hAnsi="Times New Roman" w:cs="Times New Roman"/>
          <w:color w:val="111111"/>
        </w:rPr>
        <w:t xml:space="preserve"> supone que no se hace </w:t>
      </w:r>
      <w:r w:rsidRPr="1CF2B7D8">
        <w:rPr>
          <w:rFonts w:ascii="Times New Roman" w:hAnsi="Times New Roman" w:cs="Times New Roman"/>
          <w:color w:val="111111"/>
        </w:rPr>
        <w:t xml:space="preserve">la reflexión crítica y ética de lo que </w:t>
      </w:r>
      <w:r w:rsidR="001421F4">
        <w:rPr>
          <w:rFonts w:ascii="Times New Roman" w:hAnsi="Times New Roman" w:cs="Times New Roman"/>
          <w:color w:val="111111"/>
        </w:rPr>
        <w:t>de lo que se enseña</w:t>
      </w:r>
      <w:r w:rsidR="001421F4" w:rsidRPr="1CF2B7D8">
        <w:rPr>
          <w:rFonts w:ascii="Times New Roman" w:hAnsi="Times New Roman" w:cs="Times New Roman"/>
          <w:color w:val="111111"/>
        </w:rPr>
        <w:t xml:space="preserve"> </w:t>
      </w:r>
      <w:r w:rsidR="001421F4">
        <w:rPr>
          <w:rFonts w:ascii="Times New Roman" w:hAnsi="Times New Roman" w:cs="Times New Roman"/>
          <w:color w:val="111111"/>
        </w:rPr>
        <w:t>y</w:t>
      </w:r>
      <w:r w:rsidR="001421F4" w:rsidRPr="1CF2B7D8">
        <w:rPr>
          <w:rFonts w:ascii="Times New Roman" w:hAnsi="Times New Roman" w:cs="Times New Roman"/>
          <w:color w:val="111111"/>
        </w:rPr>
        <w:t xml:space="preserve"> </w:t>
      </w:r>
      <w:r w:rsidRPr="1CF2B7D8">
        <w:rPr>
          <w:rFonts w:ascii="Times New Roman" w:hAnsi="Times New Roman" w:cs="Times New Roman"/>
          <w:color w:val="111111"/>
        </w:rPr>
        <w:t xml:space="preserve">se aprende, dado que la preparación técnica ha demostrado no ser suficiente para el adecuado ejercicio de la profesión </w:t>
      </w:r>
      <w:r w:rsidR="3CE2AF2E" w:rsidRPr="1CF2B7D8">
        <w:rPr>
          <w:rFonts w:ascii="Times New Roman" w:hAnsi="Times New Roman" w:cs="Times New Roman"/>
          <w:color w:val="111111"/>
        </w:rPr>
        <w:t>[</w:t>
      </w:r>
      <w:r w:rsidR="177B0460" w:rsidRPr="1CF2B7D8">
        <w:rPr>
          <w:rFonts w:ascii="Times New Roman" w:hAnsi="Times New Roman" w:cs="Times New Roman"/>
          <w:color w:val="111111"/>
        </w:rPr>
        <w:t>7</w:t>
      </w:r>
      <w:r w:rsidRPr="1CF2B7D8">
        <w:rPr>
          <w:rFonts w:ascii="Times New Roman" w:hAnsi="Times New Roman" w:cs="Times New Roman"/>
          <w:color w:val="111111"/>
        </w:rPr>
        <w:t>].</w:t>
      </w:r>
    </w:p>
    <w:p w14:paraId="745B0D5C" w14:textId="675FBF54" w:rsidR="00813FE7" w:rsidRDefault="00813FE7" w:rsidP="5A11F601">
      <w:pPr>
        <w:overflowPunct/>
        <w:jc w:val="both"/>
        <w:textAlignment w:val="auto"/>
        <w:rPr>
          <w:rFonts w:ascii="Times New Roman" w:hAnsi="Times New Roman" w:cs="Times New Roman"/>
          <w:color w:val="111111"/>
        </w:rPr>
      </w:pPr>
      <w:r w:rsidRPr="7BB23A78">
        <w:rPr>
          <w:rFonts w:ascii="Times New Roman" w:hAnsi="Times New Roman" w:cs="Times New Roman"/>
          <w:color w:val="111111"/>
        </w:rPr>
        <w:t>Existen, excepciones, desde hace mucho tiempo en Argentina, Facultades, como la Regional San Rafael Mendoza de la UTN donde se percibe un pacto social entre todos los actores involucrados, y</w:t>
      </w:r>
      <w:r w:rsidR="001421F4">
        <w:rPr>
          <w:rFonts w:ascii="Times New Roman" w:hAnsi="Times New Roman" w:cs="Times New Roman"/>
          <w:color w:val="111111"/>
        </w:rPr>
        <w:t xml:space="preserve"> donde</w:t>
      </w:r>
      <w:r w:rsidRPr="7BB23A78">
        <w:rPr>
          <w:rFonts w:ascii="Times New Roman" w:hAnsi="Times New Roman" w:cs="Times New Roman"/>
          <w:color w:val="111111"/>
        </w:rPr>
        <w:t xml:space="preserve"> la enseñanza es diferente a la de la mayoría de las casas de formación de ingenieros y </w:t>
      </w:r>
      <w:r w:rsidR="001421F4">
        <w:rPr>
          <w:rFonts w:ascii="Times New Roman" w:hAnsi="Times New Roman" w:cs="Times New Roman"/>
          <w:color w:val="111111"/>
        </w:rPr>
        <w:t>se encuentra a u</w:t>
      </w:r>
      <w:r w:rsidRPr="7BB23A78">
        <w:rPr>
          <w:rFonts w:ascii="Times New Roman" w:hAnsi="Times New Roman" w:cs="Times New Roman"/>
          <w:color w:val="111111"/>
        </w:rPr>
        <w:t>n nivel de las mejores casas de estudio del mundo. Igual, en nichos próximos a las empresas automotrices de Buenos Aires, donde la impronta la pone la estrecha vinculación con las actividades productivas.</w:t>
      </w:r>
    </w:p>
    <w:p w14:paraId="50AF1A2B" w14:textId="54F0937B" w:rsidR="00AB706C" w:rsidRDefault="00AB706C" w:rsidP="5A11F601">
      <w:pPr>
        <w:overflowPunct/>
        <w:jc w:val="both"/>
        <w:textAlignment w:val="auto"/>
        <w:rPr>
          <w:rFonts w:ascii="Times New Roman" w:hAnsi="Times New Roman" w:cs="Times New Roman"/>
          <w:color w:val="111111"/>
        </w:rPr>
      </w:pPr>
      <w:r w:rsidRPr="1CF2B7D8">
        <w:rPr>
          <w:rFonts w:ascii="Times New Roman" w:hAnsi="Times New Roman" w:cs="Times New Roman"/>
          <w:color w:val="111111"/>
        </w:rPr>
        <w:t>En una encuesta de 2018 en docentes de ingeniería de Chile, se dice que mayoritariamente se evalúan contenidos y expresan su poca confianza para desarrollar instrumentos</w:t>
      </w:r>
      <w:r w:rsidR="001421F4">
        <w:rPr>
          <w:rFonts w:ascii="Times New Roman" w:hAnsi="Times New Roman" w:cs="Times New Roman"/>
          <w:color w:val="111111"/>
        </w:rPr>
        <w:t xml:space="preserve"> como</w:t>
      </w:r>
      <w:r w:rsidRPr="1CF2B7D8">
        <w:rPr>
          <w:rFonts w:ascii="Times New Roman" w:hAnsi="Times New Roman" w:cs="Times New Roman"/>
          <w:color w:val="111111"/>
        </w:rPr>
        <w:t xml:space="preserve"> rúbricas de evaluación de competencias, que tienen dudas sobre su importancia y forma de aplicación, que hacen poco o nada de realimentación de los aprendizajes. </w:t>
      </w:r>
      <w:r w:rsidR="00F62B0F" w:rsidRPr="1CF2B7D8">
        <w:rPr>
          <w:rFonts w:ascii="Times New Roman" w:hAnsi="Times New Roman" w:cs="Times New Roman"/>
          <w:color w:val="111111"/>
        </w:rPr>
        <w:t>[</w:t>
      </w:r>
      <w:r w:rsidR="3249CE92" w:rsidRPr="1CF2B7D8">
        <w:rPr>
          <w:rFonts w:ascii="Times New Roman" w:hAnsi="Times New Roman" w:cs="Times New Roman"/>
          <w:color w:val="111111"/>
        </w:rPr>
        <w:t>6</w:t>
      </w:r>
      <w:r w:rsidR="00F62B0F" w:rsidRPr="1CF2B7D8">
        <w:rPr>
          <w:rFonts w:ascii="Times New Roman" w:hAnsi="Times New Roman" w:cs="Times New Roman"/>
          <w:color w:val="111111"/>
        </w:rPr>
        <w:t>].</w:t>
      </w:r>
      <w:r w:rsidR="00931CE9">
        <w:rPr>
          <w:rFonts w:ascii="Times New Roman" w:hAnsi="Times New Roman" w:cs="Times New Roman"/>
          <w:color w:val="111111"/>
        </w:rPr>
        <w:t xml:space="preserve"> </w:t>
      </w:r>
    </w:p>
    <w:p w14:paraId="42526279" w14:textId="5694017C" w:rsidR="00E932BB" w:rsidRPr="00E932BB" w:rsidRDefault="00E932BB" w:rsidP="00E932BB">
      <w:pPr>
        <w:overflowPunct/>
        <w:autoSpaceDE/>
        <w:autoSpaceDN/>
        <w:adjustRightInd/>
        <w:spacing w:after="160" w:line="259" w:lineRule="auto"/>
        <w:jc w:val="both"/>
        <w:textAlignment w:val="auto"/>
        <w:rPr>
          <w:rFonts w:ascii="Times New Roman" w:eastAsia="Calibri" w:hAnsi="Times New Roman" w:cs="Times New Roman"/>
          <w:kern w:val="2"/>
          <w:lang w:eastAsia="en-US"/>
          <w14:ligatures w14:val="standardContextual"/>
        </w:rPr>
      </w:pPr>
      <w:r w:rsidRPr="00E932BB">
        <w:rPr>
          <w:rFonts w:ascii="Times New Roman" w:eastAsia="Calibri" w:hAnsi="Times New Roman" w:cs="Times New Roman"/>
          <w:kern w:val="2"/>
          <w:lang w:eastAsia="en-US"/>
          <w14:ligatures w14:val="standardContextual"/>
        </w:rPr>
        <w:t>Al sistema educativo</w:t>
      </w:r>
      <w:r>
        <w:rPr>
          <w:rFonts w:ascii="Times New Roman" w:eastAsia="Calibri" w:hAnsi="Times New Roman" w:cs="Times New Roman"/>
          <w:kern w:val="2"/>
          <w:lang w:eastAsia="en-US"/>
          <w14:ligatures w14:val="standardContextual"/>
        </w:rPr>
        <w:t xml:space="preserve"> argentino</w:t>
      </w:r>
      <w:r w:rsidRPr="00E932BB">
        <w:rPr>
          <w:rFonts w:ascii="Times New Roman" w:eastAsia="Calibri" w:hAnsi="Times New Roman" w:cs="Times New Roman"/>
          <w:kern w:val="2"/>
          <w:lang w:eastAsia="en-US"/>
          <w14:ligatures w14:val="standardContextual"/>
        </w:rPr>
        <w:t xml:space="preserve"> parece importarle más las declaraciones del trabajo innovador por competencias que las acciones reales; esto se ve reflejado en una ausencia de reflexión individual y colectiva.</w:t>
      </w:r>
      <w:r>
        <w:rPr>
          <w:rFonts w:ascii="Times New Roman" w:eastAsia="Calibri" w:hAnsi="Times New Roman" w:cs="Times New Roman"/>
          <w:kern w:val="2"/>
          <w:lang w:eastAsia="en-US"/>
          <w14:ligatures w14:val="standardContextual"/>
        </w:rPr>
        <w:t xml:space="preserve"> </w:t>
      </w:r>
      <w:r w:rsidRPr="3022E3D0">
        <w:rPr>
          <w:rFonts w:ascii="Times New Roman" w:eastAsia="Calibri" w:hAnsi="Times New Roman" w:cs="Times New Roman"/>
          <w:kern w:val="2"/>
          <w:lang w:eastAsia="en-US"/>
          <w14:ligatures w14:val="standardContextual"/>
        </w:rPr>
        <w:t>(Diaz Barriga)</w:t>
      </w:r>
    </w:p>
    <w:p w14:paraId="42C0F7D2" w14:textId="639129D9" w:rsidR="5A11F601" w:rsidRPr="007564DF" w:rsidRDefault="5A11F601" w:rsidP="5A11F601">
      <w:pPr>
        <w:pStyle w:val="Ttulo2"/>
        <w:rPr>
          <w:color w:val="111111"/>
          <w:lang w:val="es-AR"/>
        </w:rPr>
      </w:pPr>
    </w:p>
    <w:p w14:paraId="5D70C1D3" w14:textId="77D7CC35" w:rsidR="00D62807" w:rsidRPr="00BB5478" w:rsidRDefault="00D62807" w:rsidP="7BB23A78">
      <w:pPr>
        <w:pStyle w:val="Ttulo2"/>
        <w:spacing w:line="259" w:lineRule="auto"/>
        <w:rPr>
          <w:lang w:val="es-AR"/>
        </w:rPr>
      </w:pPr>
      <w:r w:rsidRPr="007564DF">
        <w:rPr>
          <w:lang w:val="es-AR"/>
        </w:rPr>
        <w:t>B</w:t>
      </w:r>
      <w:r w:rsidR="00934F60">
        <w:rPr>
          <w:lang w:val="es-AR"/>
        </w:rPr>
        <w:t>.</w:t>
      </w:r>
      <w:r w:rsidRPr="007564DF">
        <w:rPr>
          <w:sz w:val="22"/>
          <w:szCs w:val="22"/>
          <w:lang w:val="es-AR"/>
        </w:rPr>
        <w:tab/>
      </w:r>
      <w:r w:rsidRPr="7BB23A78">
        <w:rPr>
          <w:lang w:val="es-AR"/>
        </w:rPr>
        <w:t xml:space="preserve">Las </w:t>
      </w:r>
      <w:r w:rsidR="00AD58F3" w:rsidRPr="7BB23A78">
        <w:rPr>
          <w:lang w:val="es-AR"/>
        </w:rPr>
        <w:t>propuestas para el ingeniero iberoamericano tomadas por las Autoridades de Educación Superior argentinas</w:t>
      </w:r>
    </w:p>
    <w:p w14:paraId="3C95EF66" w14:textId="02DF7013" w:rsidR="00DC1EAF" w:rsidRPr="00DB422A" w:rsidRDefault="00DC1EAF" w:rsidP="5A11F601">
      <w:pPr>
        <w:pStyle w:val="DefaultParagraphFont1"/>
        <w:ind w:firstLine="346"/>
        <w:jc w:val="both"/>
        <w:rPr>
          <w:rFonts w:ascii="Times New Roman" w:hAnsi="Times New Roman" w:cs="Times New Roman"/>
          <w:color w:val="111111"/>
          <w:lang w:val="es-AR"/>
        </w:rPr>
      </w:pPr>
      <w:r w:rsidRPr="7BB23A78">
        <w:rPr>
          <w:rFonts w:ascii="Times New Roman" w:hAnsi="Times New Roman" w:cs="Times New Roman"/>
          <w:color w:val="111111"/>
          <w:lang w:val="es-AR"/>
        </w:rPr>
        <w:t xml:space="preserve">Es una preocupación sostenida de organismos nacionales e internacionales que la formación de ingenieros asegure un desempeño laboral de excelencia, con compromiso ético y </w:t>
      </w:r>
      <w:r w:rsidR="51DFF305" w:rsidRPr="7BB23A78">
        <w:rPr>
          <w:rFonts w:ascii="Times New Roman" w:hAnsi="Times New Roman" w:cs="Times New Roman"/>
          <w:color w:val="111111"/>
          <w:lang w:val="es-AR"/>
        </w:rPr>
        <w:t>social.</w:t>
      </w:r>
    </w:p>
    <w:p w14:paraId="35E3EA01" w14:textId="461CDEE8" w:rsidR="00DD5C2C" w:rsidRPr="00DB422A" w:rsidRDefault="00DD5C2C" w:rsidP="5A11F601">
      <w:pPr>
        <w:pStyle w:val="DefaultParagraphFont1"/>
        <w:jc w:val="both"/>
        <w:rPr>
          <w:rFonts w:ascii="Times New Roman" w:hAnsi="Times New Roman" w:cs="Times New Roman"/>
          <w:color w:val="111111"/>
          <w:lang w:val="es-AR"/>
        </w:rPr>
      </w:pPr>
      <w:r w:rsidRPr="1CF2B7D8">
        <w:rPr>
          <w:rFonts w:ascii="Times New Roman" w:hAnsi="Times New Roman" w:cs="Times New Roman"/>
          <w:color w:val="111111"/>
          <w:lang w:val="es-AR"/>
        </w:rPr>
        <w:t xml:space="preserve">Existe una creciente demanda social por generar soluciones que cumplan con criterios de sustentabilidad social y </w:t>
      </w:r>
      <w:r w:rsidR="3FF50B4F" w:rsidRPr="1B9432AF">
        <w:rPr>
          <w:rFonts w:ascii="Times New Roman" w:hAnsi="Times New Roman" w:cs="Times New Roman"/>
          <w:color w:val="111111"/>
          <w:lang w:val="es-AR"/>
        </w:rPr>
        <w:t>medioambiental</w:t>
      </w:r>
      <w:r w:rsidRPr="1CF2B7D8">
        <w:rPr>
          <w:rFonts w:ascii="Times New Roman" w:hAnsi="Times New Roman" w:cs="Times New Roman"/>
          <w:color w:val="111111"/>
          <w:lang w:val="es-AR"/>
        </w:rPr>
        <w:t xml:space="preserve"> </w:t>
      </w:r>
      <w:r w:rsidR="270E8818" w:rsidRPr="1CF2B7D8">
        <w:rPr>
          <w:rFonts w:ascii="Times New Roman" w:hAnsi="Times New Roman" w:cs="Times New Roman"/>
          <w:color w:val="111111"/>
          <w:lang w:val="es-AR"/>
        </w:rPr>
        <w:t>[</w:t>
      </w:r>
      <w:r w:rsidR="48C03713" w:rsidRPr="1CF2B7D8">
        <w:rPr>
          <w:rFonts w:ascii="Times New Roman" w:hAnsi="Times New Roman" w:cs="Times New Roman"/>
          <w:color w:val="111111"/>
          <w:lang w:val="es-AR"/>
        </w:rPr>
        <w:t>6</w:t>
      </w:r>
      <w:r w:rsidR="270E8818" w:rsidRPr="1CF2B7D8">
        <w:rPr>
          <w:rFonts w:ascii="Times New Roman" w:hAnsi="Times New Roman" w:cs="Times New Roman"/>
          <w:color w:val="111111"/>
          <w:lang w:val="es-AR"/>
        </w:rPr>
        <w:t>]</w:t>
      </w:r>
      <w:r w:rsidR="00DB422A" w:rsidRPr="1CF2B7D8">
        <w:rPr>
          <w:rFonts w:ascii="Times New Roman" w:hAnsi="Times New Roman" w:cs="Times New Roman"/>
          <w:color w:val="111111"/>
          <w:lang w:val="es-AR"/>
        </w:rPr>
        <w:t>.</w:t>
      </w:r>
    </w:p>
    <w:p w14:paraId="7DEB32C1" w14:textId="34959B71" w:rsidR="003F7175" w:rsidRDefault="003F7175" w:rsidP="1CF2B7D8">
      <w:pPr>
        <w:spacing w:line="259" w:lineRule="auto"/>
        <w:ind w:firstLine="346"/>
        <w:jc w:val="both"/>
        <w:rPr>
          <w:rFonts w:ascii="Times New Roman" w:hAnsi="Times New Roman" w:cs="Times New Roman"/>
          <w:color w:val="111111"/>
        </w:rPr>
      </w:pPr>
      <w:r w:rsidRPr="1CF2B7D8">
        <w:rPr>
          <w:rFonts w:ascii="Times New Roman" w:hAnsi="Times New Roman" w:cs="Times New Roman"/>
          <w:color w:val="111111"/>
        </w:rPr>
        <w:lastRenderedPageBreak/>
        <w:t xml:space="preserve">El marco de formación expresado a </w:t>
      </w:r>
      <w:r w:rsidR="3C92918B" w:rsidRPr="1CF2B7D8">
        <w:rPr>
          <w:rFonts w:ascii="Times New Roman" w:hAnsi="Times New Roman" w:cs="Times New Roman"/>
          <w:color w:val="111111"/>
        </w:rPr>
        <w:t>continuación</w:t>
      </w:r>
      <w:r w:rsidRPr="1CF2B7D8">
        <w:rPr>
          <w:rFonts w:ascii="Times New Roman" w:hAnsi="Times New Roman" w:cs="Times New Roman"/>
          <w:color w:val="111111"/>
        </w:rPr>
        <w:t xml:space="preserve"> toma como base el documento del Perfil del Ingeniero Iberoamericano aprobado por la Asociación Iberoamericana de Instituciones de Enseñanza de la Ingeniería (ASIBEI) en la Asamblea General realizada en noviembre de 2015 en Ushuaia (Argentina). Se </w:t>
      </w:r>
      <w:r w:rsidR="00A81D03">
        <w:rPr>
          <w:rFonts w:ascii="Times New Roman" w:hAnsi="Times New Roman" w:cs="Times New Roman"/>
          <w:color w:val="111111"/>
        </w:rPr>
        <w:t>propone</w:t>
      </w:r>
      <w:r w:rsidRPr="1CF2B7D8">
        <w:rPr>
          <w:rFonts w:ascii="Times New Roman" w:hAnsi="Times New Roman" w:cs="Times New Roman"/>
          <w:color w:val="111111"/>
        </w:rPr>
        <w:t xml:space="preserve"> formar un egresado universitario capaz de ejercer su profesión en la realidad y sustentabilidad cultural, social, productiva y medioambiental. Entre las características que deben procurarse en el ingeniero iberoamericano se destacan: la capacidad de autoaprendizaje y el compromiso con una formación continua acorde a los avances tecnológicos, la habilidad de analizar, modelar, experimentar y resolver problemas de diseño, de soluciones abiertas y de enfoque multidisciplinario, el liderazgo y la comunicación e integración en grupos interdisciplinarios de trabajo,  teniendo en cuenta la ética, las finanzas, la economía e  impactos socioambientales y culturales  de las soluciones, para el desarrollo social </w:t>
      </w:r>
      <w:r w:rsidR="49AFDBF6" w:rsidRPr="1CF2B7D8">
        <w:rPr>
          <w:rFonts w:ascii="Times New Roman" w:hAnsi="Times New Roman" w:cs="Times New Roman"/>
          <w:color w:val="111111"/>
        </w:rPr>
        <w:t>[</w:t>
      </w:r>
      <w:r w:rsidR="74B58B3A" w:rsidRPr="1CF2B7D8">
        <w:rPr>
          <w:rFonts w:ascii="Times New Roman" w:hAnsi="Times New Roman" w:cs="Times New Roman"/>
          <w:color w:val="111111"/>
        </w:rPr>
        <w:t>8</w:t>
      </w:r>
      <w:r w:rsidR="49AFDBF6" w:rsidRPr="1CF2B7D8">
        <w:rPr>
          <w:rFonts w:ascii="Times New Roman" w:hAnsi="Times New Roman" w:cs="Times New Roman"/>
          <w:color w:val="111111"/>
        </w:rPr>
        <w:t>].</w:t>
      </w:r>
    </w:p>
    <w:p w14:paraId="324CD195" w14:textId="77777777" w:rsidR="000A27A4" w:rsidRPr="00DB422A" w:rsidRDefault="00266D2A" w:rsidP="5A11F601">
      <w:pPr>
        <w:ind w:firstLine="346"/>
        <w:jc w:val="both"/>
        <w:rPr>
          <w:rFonts w:ascii="Times New Roman" w:hAnsi="Times New Roman" w:cs="Times New Roman"/>
          <w:color w:val="111111"/>
        </w:rPr>
      </w:pPr>
      <w:r w:rsidRPr="7BB23A78">
        <w:rPr>
          <w:rFonts w:ascii="Times New Roman" w:hAnsi="Times New Roman" w:cs="Times New Roman"/>
          <w:color w:val="111111"/>
        </w:rPr>
        <w:t>La consideración de características como las enunciadas debe promover acuerdos sobre adecuaciones e implementación de los diseños curriculares. En Argentina, desde casi una década, se está trabajando en las propuestas de CONEAU, organismo responsable de la evaluación y aseguramiento de la calidad de las instituciones de educación superior en el grado y el posgrado, de trabajar desde las competencias, con aprendizajes centrados en un alumno activo y participativo. Ello supone pensar la formación de grado del ingeniero desde el eje de la profesión, desde el desempeño, desde lo que el ingeniero debe ser capaz de hacer en los diferentes ámbitos de su quehacer tecnológico, cultural, política, económica y social en su actuación profesional. En el diseño curricular de la carrera de Ingeniería Electromecánica, UTN CS Ord 1851/22 se expresan las competencias deseables para la formación del ingeniero, acordes a lo enunciado anteriormente.</w:t>
      </w:r>
    </w:p>
    <w:p w14:paraId="0E27B00A" w14:textId="77777777" w:rsidR="000A27A4" w:rsidRPr="00DA788E" w:rsidRDefault="000A27A4" w:rsidP="5A11F601">
      <w:pPr>
        <w:rPr>
          <w:rFonts w:ascii="Times New Roman" w:hAnsi="Times New Roman" w:cs="Times New Roman"/>
          <w:color w:val="111111"/>
          <w:sz w:val="12"/>
          <w:szCs w:val="12"/>
        </w:rPr>
      </w:pPr>
    </w:p>
    <w:p w14:paraId="3A1344FD" w14:textId="4614C4CE" w:rsidR="00052104" w:rsidRDefault="00052104" w:rsidP="00DA788E">
      <w:pPr>
        <w:pStyle w:val="Ttulo1"/>
        <w:spacing w:after="0"/>
        <w:rPr>
          <w:lang w:val="es-AR"/>
        </w:rPr>
      </w:pPr>
      <w:r w:rsidRPr="00A23A3F">
        <w:rPr>
          <w:lang w:val="es-AR"/>
        </w:rPr>
        <w:t xml:space="preserve">II.  </w:t>
      </w:r>
      <w:r w:rsidR="130BE337" w:rsidRPr="00A23A3F">
        <w:rPr>
          <w:lang w:val="es-AR"/>
        </w:rPr>
        <w:t>DESARROLLO</w:t>
      </w:r>
      <w:r w:rsidR="7A241919" w:rsidRPr="00A23A3F">
        <w:rPr>
          <w:lang w:val="es-AR"/>
        </w:rPr>
        <w:t xml:space="preserve"> </w:t>
      </w:r>
    </w:p>
    <w:p w14:paraId="3CCDF6DE" w14:textId="77777777" w:rsidR="00DA788E" w:rsidRPr="00DA788E" w:rsidRDefault="00DA788E" w:rsidP="00DA788E">
      <w:pPr>
        <w:pStyle w:val="DefaultParagraphFont1"/>
        <w:rPr>
          <w:sz w:val="12"/>
          <w:szCs w:val="12"/>
          <w:lang w:val="es-AR"/>
        </w:rPr>
      </w:pPr>
    </w:p>
    <w:p w14:paraId="6972AD0E" w14:textId="06A9EABE" w:rsidR="00FA797E" w:rsidRDefault="00052104" w:rsidP="000F7D7F">
      <w:pPr>
        <w:ind w:firstLine="346"/>
        <w:jc w:val="both"/>
        <w:rPr>
          <w:rFonts w:ascii="Times New Roman" w:hAnsi="Times New Roman" w:cs="Times New Roman"/>
          <w:color w:val="111111"/>
        </w:rPr>
      </w:pPr>
      <w:r w:rsidRPr="7BB23A78">
        <w:rPr>
          <w:rFonts w:ascii="Times New Roman" w:hAnsi="Times New Roman" w:cs="Times New Roman"/>
          <w:color w:val="111111"/>
        </w:rPr>
        <w:t>En este trabajo se presenta</w:t>
      </w:r>
      <w:r w:rsidR="00DD00B5">
        <w:rPr>
          <w:rFonts w:ascii="Times New Roman" w:hAnsi="Times New Roman" w:cs="Times New Roman"/>
          <w:color w:val="111111"/>
        </w:rPr>
        <w:t xml:space="preserve"> una </w:t>
      </w:r>
      <w:r w:rsidR="00DC270D">
        <w:rPr>
          <w:rFonts w:ascii="Times New Roman" w:hAnsi="Times New Roman" w:cs="Times New Roman"/>
          <w:color w:val="111111"/>
        </w:rPr>
        <w:t>metodología</w:t>
      </w:r>
      <w:r w:rsidR="00DD00B5">
        <w:rPr>
          <w:rFonts w:ascii="Times New Roman" w:hAnsi="Times New Roman" w:cs="Times New Roman"/>
          <w:color w:val="111111"/>
        </w:rPr>
        <w:t xml:space="preserve"> didáctica de resolución de </w:t>
      </w:r>
      <w:r w:rsidR="00DD00B5" w:rsidRPr="7BB23A78">
        <w:rPr>
          <w:rFonts w:ascii="Times New Roman" w:hAnsi="Times New Roman" w:cs="Times New Roman"/>
          <w:color w:val="111111"/>
        </w:rPr>
        <w:t>problemas abiertos, de laboratorio, para aprendizaje colaborativo y en grupos, basados en modelos de competencias</w:t>
      </w:r>
      <w:r w:rsidR="00DD00B5">
        <w:rPr>
          <w:rFonts w:ascii="Times New Roman" w:hAnsi="Times New Roman" w:cs="Times New Roman"/>
          <w:color w:val="111111"/>
        </w:rPr>
        <w:t>. Los docentes propusieron a los grupos de estudiantes la elección propia de un tema relativo a calor y energía y colaboraron en la delimitación de un problema factible de ser resuelto a esa altura de la carrera</w:t>
      </w:r>
      <w:r w:rsidR="00DC270D">
        <w:rPr>
          <w:rFonts w:ascii="Times New Roman" w:hAnsi="Times New Roman" w:cs="Times New Roman"/>
          <w:color w:val="111111"/>
        </w:rPr>
        <w:t xml:space="preserve"> y </w:t>
      </w:r>
      <w:r w:rsidR="00DD00B5">
        <w:rPr>
          <w:rFonts w:ascii="Times New Roman" w:hAnsi="Times New Roman" w:cs="Times New Roman"/>
          <w:color w:val="111111"/>
        </w:rPr>
        <w:t>un formato de proyecto con todas las etapas a cumplir: recorte y formulación del problema,</w:t>
      </w:r>
      <w:r w:rsidR="00DC270D">
        <w:rPr>
          <w:rFonts w:ascii="Times New Roman" w:hAnsi="Times New Roman" w:cs="Times New Roman"/>
          <w:color w:val="111111"/>
        </w:rPr>
        <w:t xml:space="preserve"> revisión</w:t>
      </w:r>
      <w:r w:rsidR="00DD00B5">
        <w:rPr>
          <w:rFonts w:ascii="Times New Roman" w:hAnsi="Times New Roman" w:cs="Times New Roman"/>
          <w:color w:val="111111"/>
        </w:rPr>
        <w:t xml:space="preserve"> de</w:t>
      </w:r>
      <w:r w:rsidR="00DC270D">
        <w:rPr>
          <w:rFonts w:ascii="Times New Roman" w:hAnsi="Times New Roman" w:cs="Times New Roman"/>
          <w:color w:val="111111"/>
        </w:rPr>
        <w:t xml:space="preserve">l estado del arte, propuestas de </w:t>
      </w:r>
      <w:r w:rsidR="00DD00B5">
        <w:rPr>
          <w:rFonts w:ascii="Times New Roman" w:hAnsi="Times New Roman" w:cs="Times New Roman"/>
          <w:color w:val="111111"/>
        </w:rPr>
        <w:t>soluci</w:t>
      </w:r>
      <w:r w:rsidR="00DC270D">
        <w:rPr>
          <w:rFonts w:ascii="Times New Roman" w:hAnsi="Times New Roman" w:cs="Times New Roman"/>
          <w:color w:val="111111"/>
        </w:rPr>
        <w:t xml:space="preserve">ón, organigrama de tareas, desarrollo, presentación de resultados, informe y evaluación del proyecto. </w:t>
      </w:r>
      <w:r w:rsidR="00DD00B5">
        <w:rPr>
          <w:rFonts w:ascii="Times New Roman" w:hAnsi="Times New Roman" w:cs="Times New Roman"/>
          <w:color w:val="111111"/>
        </w:rPr>
        <w:t xml:space="preserve"> </w:t>
      </w:r>
      <w:r w:rsidR="00DC270D">
        <w:rPr>
          <w:rFonts w:ascii="Times New Roman" w:hAnsi="Times New Roman" w:cs="Times New Roman"/>
          <w:color w:val="111111"/>
        </w:rPr>
        <w:t xml:space="preserve">La producción elegida </w:t>
      </w:r>
      <w:r w:rsidR="00DC270D" w:rsidRPr="7BB23A78">
        <w:rPr>
          <w:rFonts w:ascii="Times New Roman" w:hAnsi="Times New Roman" w:cs="Times New Roman"/>
          <w:color w:val="111111"/>
        </w:rPr>
        <w:t>como representativ</w:t>
      </w:r>
      <w:r w:rsidR="00DC270D">
        <w:rPr>
          <w:rFonts w:ascii="Times New Roman" w:hAnsi="Times New Roman" w:cs="Times New Roman"/>
          <w:color w:val="111111"/>
        </w:rPr>
        <w:t>a</w:t>
      </w:r>
      <w:r w:rsidR="00DC270D" w:rsidRPr="7BB23A78">
        <w:rPr>
          <w:rFonts w:ascii="Times New Roman" w:hAnsi="Times New Roman" w:cs="Times New Roman"/>
          <w:color w:val="111111"/>
        </w:rPr>
        <w:t xml:space="preserve"> de</w:t>
      </w:r>
      <w:r w:rsidR="00DC270D">
        <w:rPr>
          <w:rFonts w:ascii="Times New Roman" w:hAnsi="Times New Roman" w:cs="Times New Roman"/>
          <w:color w:val="111111"/>
        </w:rPr>
        <w:t xml:space="preserve"> la formación en cátedras </w:t>
      </w:r>
      <w:r w:rsidR="00DC270D" w:rsidRPr="7BB23A78">
        <w:rPr>
          <w:rFonts w:ascii="Times New Roman" w:hAnsi="Times New Roman" w:cs="Times New Roman"/>
          <w:color w:val="111111"/>
        </w:rPr>
        <w:t>integradoras de segundo y tercer año</w:t>
      </w:r>
      <w:r w:rsidR="00DC270D">
        <w:rPr>
          <w:rFonts w:ascii="Times New Roman" w:hAnsi="Times New Roman" w:cs="Times New Roman"/>
          <w:color w:val="111111"/>
        </w:rPr>
        <w:t>, fue el reemplazo de un combustible fósil por un alternativo para alimentar e impulsar un generador eléctrico</w:t>
      </w:r>
      <w:r w:rsidR="00FF7935">
        <w:rPr>
          <w:rFonts w:ascii="Times New Roman" w:hAnsi="Times New Roman" w:cs="Times New Roman"/>
          <w:color w:val="111111"/>
        </w:rPr>
        <w:t>,</w:t>
      </w:r>
      <w:r w:rsidR="000F7D7F">
        <w:rPr>
          <w:rFonts w:ascii="Times New Roman" w:hAnsi="Times New Roman" w:cs="Times New Roman"/>
          <w:color w:val="111111"/>
        </w:rPr>
        <w:t xml:space="preserve"> reflexionando y evaluando dos de las competencias de formación de ingenieros</w:t>
      </w:r>
      <w:r w:rsidR="01FBADD1" w:rsidRPr="69651F19">
        <w:rPr>
          <w:rFonts w:ascii="Times New Roman" w:hAnsi="Times New Roman" w:cs="Times New Roman"/>
          <w:color w:val="111111"/>
        </w:rPr>
        <w:t xml:space="preserve">: identificar, formular y resolver problemas de ingeniería y desempeñarse de manera efectiva en equipos de trabajo. </w:t>
      </w:r>
    </w:p>
    <w:p w14:paraId="44EAFD9C" w14:textId="77777777" w:rsidR="00FA797E" w:rsidRPr="000E6256" w:rsidRDefault="00FA797E" w:rsidP="00FA797E">
      <w:pPr>
        <w:rPr>
          <w:rFonts w:ascii="Times New Roman" w:hAnsi="Times New Roman" w:cs="Times New Roman"/>
          <w:color w:val="111111"/>
        </w:rPr>
      </w:pPr>
    </w:p>
    <w:p w14:paraId="49A79EFF" w14:textId="77777777" w:rsidR="00FA797E" w:rsidRPr="000E6256" w:rsidRDefault="00E2713D" w:rsidP="00F6468F">
      <w:pPr>
        <w:numPr>
          <w:ilvl w:val="0"/>
          <w:numId w:val="9"/>
        </w:numPr>
        <w:rPr>
          <w:rFonts w:ascii="Times New Roman" w:hAnsi="Times New Roman" w:cs="Times New Roman"/>
          <w:i/>
        </w:rPr>
      </w:pPr>
      <w:r w:rsidRPr="000E6256">
        <w:rPr>
          <w:rFonts w:ascii="Times New Roman" w:hAnsi="Times New Roman" w:cs="Times New Roman"/>
          <w:i/>
        </w:rPr>
        <w:t xml:space="preserve">Delimitación del problema </w:t>
      </w:r>
    </w:p>
    <w:p w14:paraId="587E6361" w14:textId="2C59A8B5" w:rsidR="00FA797E" w:rsidRPr="000E6256" w:rsidRDefault="00FF7935" w:rsidP="00365ACB">
      <w:pPr>
        <w:ind w:firstLine="346"/>
        <w:jc w:val="both"/>
        <w:rPr>
          <w:rFonts w:ascii="Times New Roman" w:hAnsi="Times New Roman" w:cs="Times New Roman"/>
          <w:color w:val="111111"/>
        </w:rPr>
      </w:pPr>
      <w:r>
        <w:rPr>
          <w:rFonts w:ascii="Times New Roman" w:hAnsi="Times New Roman" w:cs="Times New Roman"/>
          <w:color w:val="111111"/>
        </w:rPr>
        <w:t>La definición f</w:t>
      </w:r>
      <w:r w:rsidR="00E2713D" w:rsidRPr="7BB23A78">
        <w:rPr>
          <w:rFonts w:ascii="Times New Roman" w:hAnsi="Times New Roman" w:cs="Times New Roman"/>
          <w:color w:val="111111"/>
        </w:rPr>
        <w:t>ue realizad</w:t>
      </w:r>
      <w:r>
        <w:rPr>
          <w:rFonts w:ascii="Times New Roman" w:hAnsi="Times New Roman" w:cs="Times New Roman"/>
          <w:color w:val="111111"/>
        </w:rPr>
        <w:t>a</w:t>
      </w:r>
      <w:r w:rsidR="00E2713D" w:rsidRPr="7BB23A78">
        <w:rPr>
          <w:rFonts w:ascii="Times New Roman" w:hAnsi="Times New Roman" w:cs="Times New Roman"/>
          <w:color w:val="111111"/>
        </w:rPr>
        <w:t xml:space="preserve"> por alumnos </w:t>
      </w:r>
      <w:r>
        <w:rPr>
          <w:rFonts w:ascii="Times New Roman" w:hAnsi="Times New Roman" w:cs="Times New Roman"/>
          <w:color w:val="111111"/>
        </w:rPr>
        <w:t xml:space="preserve">de segundo año de Ingeniería Electromecánica II de la facultad Regional Paraná </w:t>
      </w:r>
      <w:r w:rsidR="00E2713D" w:rsidRPr="7BB23A78">
        <w:rPr>
          <w:rFonts w:ascii="Times New Roman" w:hAnsi="Times New Roman" w:cs="Times New Roman"/>
          <w:color w:val="111111"/>
        </w:rPr>
        <w:t>con la guía de los docentes</w:t>
      </w:r>
      <w:r>
        <w:rPr>
          <w:rFonts w:ascii="Times New Roman" w:hAnsi="Times New Roman" w:cs="Times New Roman"/>
          <w:color w:val="111111"/>
        </w:rPr>
        <w:t xml:space="preserve"> de la cátedra</w:t>
      </w:r>
      <w:r w:rsidR="6855D249" w:rsidRPr="7BB23A78">
        <w:rPr>
          <w:rFonts w:ascii="Times New Roman" w:hAnsi="Times New Roman" w:cs="Times New Roman"/>
          <w:color w:val="111111"/>
        </w:rPr>
        <w:t>. El p</w:t>
      </w:r>
      <w:r w:rsidR="49B31035" w:rsidRPr="7BB23A78">
        <w:rPr>
          <w:rFonts w:ascii="Times New Roman" w:hAnsi="Times New Roman" w:cs="Times New Roman"/>
          <w:color w:val="111111"/>
        </w:rPr>
        <w:t>roblema</w:t>
      </w:r>
      <w:r w:rsidR="00E2713D" w:rsidRPr="7BB23A78">
        <w:rPr>
          <w:rFonts w:ascii="Times New Roman" w:hAnsi="Times New Roman" w:cs="Times New Roman"/>
          <w:color w:val="111111"/>
        </w:rPr>
        <w:t xml:space="preserve"> a resolver</w:t>
      </w:r>
      <w:r w:rsidR="4CAF6214" w:rsidRPr="7BB23A78">
        <w:rPr>
          <w:rFonts w:ascii="Times New Roman" w:hAnsi="Times New Roman" w:cs="Times New Roman"/>
          <w:color w:val="111111"/>
        </w:rPr>
        <w:t xml:space="preserve"> que se delimitó fue</w:t>
      </w:r>
      <w:r w:rsidR="00E2713D" w:rsidRPr="7BB23A78">
        <w:rPr>
          <w:rFonts w:ascii="Times New Roman" w:hAnsi="Times New Roman" w:cs="Times New Roman"/>
          <w:color w:val="111111"/>
        </w:rPr>
        <w:t xml:space="preserve"> reemplazar el combustible fósil por </w:t>
      </w:r>
      <w:r>
        <w:rPr>
          <w:rFonts w:ascii="Times New Roman" w:hAnsi="Times New Roman" w:cs="Times New Roman"/>
          <w:color w:val="111111"/>
        </w:rPr>
        <w:t xml:space="preserve">hidrógeno gaseoso </w:t>
      </w:r>
      <w:r w:rsidR="00E2713D" w:rsidRPr="7BB23A78">
        <w:rPr>
          <w:rFonts w:ascii="Times New Roman" w:hAnsi="Times New Roman" w:cs="Times New Roman"/>
          <w:color w:val="111111"/>
        </w:rPr>
        <w:t>en un motor de combustión interna y aplicarlo en un prototipo o experiencia real.</w:t>
      </w:r>
    </w:p>
    <w:p w14:paraId="4B94D5A5" w14:textId="77777777" w:rsidR="001F5108" w:rsidRPr="000E6256" w:rsidRDefault="001F5108" w:rsidP="00052104">
      <w:pPr>
        <w:jc w:val="both"/>
        <w:rPr>
          <w:rFonts w:ascii="Arial" w:hAnsi="Arial" w:cs="Arial"/>
          <w:color w:val="444444"/>
        </w:rPr>
      </w:pPr>
    </w:p>
    <w:p w14:paraId="2634F6BD" w14:textId="77777777" w:rsidR="001F5108" w:rsidRPr="00A23A3F" w:rsidRDefault="00F6468F" w:rsidP="00F6468F">
      <w:pPr>
        <w:numPr>
          <w:ilvl w:val="0"/>
          <w:numId w:val="9"/>
        </w:numPr>
        <w:jc w:val="both"/>
        <w:rPr>
          <w:rFonts w:ascii="Times New Roman" w:hAnsi="Times New Roman" w:cs="Times New Roman"/>
          <w:i/>
        </w:rPr>
      </w:pPr>
      <w:r w:rsidRPr="000E6256">
        <w:rPr>
          <w:rFonts w:ascii="Times New Roman" w:hAnsi="Times New Roman" w:cs="Times New Roman"/>
          <w:i/>
        </w:rPr>
        <w:t>Preguntas que dieron origen al trabajo.</w:t>
      </w:r>
    </w:p>
    <w:p w14:paraId="597228C0" w14:textId="77777777" w:rsidR="001F5108" w:rsidRPr="000E6256" w:rsidRDefault="001F5108" w:rsidP="00365ACB">
      <w:pPr>
        <w:spacing w:line="259" w:lineRule="auto"/>
        <w:ind w:firstLine="346"/>
        <w:jc w:val="both"/>
        <w:rPr>
          <w:rFonts w:ascii="Times New Roman" w:hAnsi="Times New Roman" w:cs="Times New Roman"/>
          <w:color w:val="111111"/>
        </w:rPr>
      </w:pPr>
      <w:r w:rsidRPr="7BB23A78">
        <w:rPr>
          <w:rFonts w:ascii="Times New Roman" w:hAnsi="Times New Roman" w:cs="Times New Roman"/>
          <w:color w:val="111111"/>
        </w:rPr>
        <w:t>¿Se puede reemplazar el combustible fósil por hidrógeno?</w:t>
      </w:r>
    </w:p>
    <w:p w14:paraId="593528F4" w14:textId="77777777" w:rsidR="00FA797E" w:rsidRPr="000E6256" w:rsidRDefault="00FA797E" w:rsidP="00365ACB">
      <w:pPr>
        <w:spacing w:line="259" w:lineRule="auto"/>
        <w:ind w:firstLine="346"/>
        <w:jc w:val="both"/>
        <w:rPr>
          <w:rFonts w:ascii="Times New Roman" w:hAnsi="Times New Roman" w:cs="Times New Roman"/>
          <w:color w:val="111111"/>
        </w:rPr>
      </w:pPr>
      <w:r w:rsidRPr="7BB23A78">
        <w:rPr>
          <w:rFonts w:ascii="Times New Roman" w:hAnsi="Times New Roman" w:cs="Times New Roman"/>
          <w:color w:val="111111"/>
        </w:rPr>
        <w:t>¿Cuáles son las ventajas y desventajas de estos dos tipos de combustibles?</w:t>
      </w:r>
    </w:p>
    <w:p w14:paraId="11FEC3F8" w14:textId="77777777" w:rsidR="001F5108" w:rsidRPr="000E6256" w:rsidRDefault="001F5108" w:rsidP="00365ACB">
      <w:pPr>
        <w:spacing w:line="259" w:lineRule="auto"/>
        <w:ind w:firstLine="346"/>
        <w:jc w:val="both"/>
        <w:rPr>
          <w:rFonts w:ascii="Times New Roman" w:hAnsi="Times New Roman" w:cs="Times New Roman"/>
          <w:color w:val="111111"/>
        </w:rPr>
      </w:pPr>
      <w:r w:rsidRPr="7BB23A78">
        <w:rPr>
          <w:rFonts w:ascii="Times New Roman" w:hAnsi="Times New Roman" w:cs="Times New Roman"/>
          <w:color w:val="111111"/>
        </w:rPr>
        <w:t>¿Cómo se puede obtener hidrógeno a partir del agua?</w:t>
      </w:r>
    </w:p>
    <w:p w14:paraId="4451A2BD" w14:textId="77777777" w:rsidR="001F5108" w:rsidRPr="000E6256" w:rsidRDefault="00FA797E" w:rsidP="00365ACB">
      <w:pPr>
        <w:spacing w:line="259" w:lineRule="auto"/>
        <w:ind w:firstLine="346"/>
        <w:jc w:val="both"/>
        <w:rPr>
          <w:rFonts w:ascii="Times New Roman" w:hAnsi="Times New Roman" w:cs="Times New Roman"/>
          <w:color w:val="111111"/>
        </w:rPr>
      </w:pPr>
      <w:r w:rsidRPr="7BB23A78">
        <w:rPr>
          <w:rFonts w:ascii="Times New Roman" w:hAnsi="Times New Roman" w:cs="Times New Roman"/>
          <w:color w:val="111111"/>
        </w:rPr>
        <w:t>¿Cómo almacenar el hidrógeno para su utilización?</w:t>
      </w:r>
    </w:p>
    <w:p w14:paraId="54704A28" w14:textId="77777777" w:rsidR="00052104" w:rsidRPr="000E6256" w:rsidRDefault="00FA797E" w:rsidP="00365ACB">
      <w:pPr>
        <w:spacing w:line="259" w:lineRule="auto"/>
        <w:ind w:firstLine="346"/>
        <w:jc w:val="both"/>
      </w:pPr>
      <w:r w:rsidRPr="7BB23A78">
        <w:rPr>
          <w:rFonts w:ascii="Times New Roman" w:hAnsi="Times New Roman" w:cs="Times New Roman"/>
          <w:color w:val="111111"/>
        </w:rPr>
        <w:t>¿Qué equipo se puede mover con este combustible?</w:t>
      </w:r>
    </w:p>
    <w:p w14:paraId="592001CA" w14:textId="02A71996" w:rsidR="00FA797E" w:rsidRPr="000E6256" w:rsidRDefault="00FA797E" w:rsidP="00365ACB">
      <w:pPr>
        <w:spacing w:line="259" w:lineRule="auto"/>
        <w:ind w:firstLine="346"/>
        <w:jc w:val="both"/>
        <w:rPr>
          <w:rFonts w:ascii="Times New Roman" w:hAnsi="Times New Roman" w:cs="Times New Roman"/>
          <w:color w:val="111111"/>
        </w:rPr>
      </w:pPr>
      <w:r w:rsidRPr="7BB23A78">
        <w:rPr>
          <w:rFonts w:ascii="Times New Roman" w:hAnsi="Times New Roman" w:cs="Times New Roman"/>
          <w:color w:val="111111"/>
        </w:rPr>
        <w:t>¿Qué experiencia práctica se puede mostrar a los demás alumnos?</w:t>
      </w:r>
    </w:p>
    <w:p w14:paraId="18EA8009" w14:textId="558280CF" w:rsidR="00123C9E" w:rsidRPr="000E6256" w:rsidRDefault="00123C9E" w:rsidP="2C8BC1F0">
      <w:pPr>
        <w:spacing w:line="259" w:lineRule="auto"/>
        <w:ind w:firstLine="346"/>
        <w:jc w:val="both"/>
        <w:rPr>
          <w:rFonts w:ascii="Times New Roman" w:hAnsi="Times New Roman" w:cs="Times New Roman"/>
          <w:color w:val="111111"/>
        </w:rPr>
      </w:pPr>
    </w:p>
    <w:p w14:paraId="1C2B0D17" w14:textId="337C6266" w:rsidR="00123C9E" w:rsidRPr="006A616C" w:rsidRDefault="47149503" w:rsidP="7D9D95B5">
      <w:pPr>
        <w:pStyle w:val="Prrafodelista"/>
        <w:numPr>
          <w:ilvl w:val="0"/>
          <w:numId w:val="9"/>
        </w:numPr>
        <w:jc w:val="both"/>
        <w:rPr>
          <w:rFonts w:ascii="Times New Roman" w:hAnsi="Times New Roman" w:cs="Times New Roman"/>
          <w:i/>
          <w:iCs/>
          <w:lang w:val="en-US"/>
        </w:rPr>
      </w:pPr>
      <w:r w:rsidRPr="006A616C">
        <w:rPr>
          <w:rFonts w:ascii="Times New Roman" w:hAnsi="Times New Roman" w:cs="Times New Roman"/>
          <w:i/>
          <w:iCs/>
        </w:rPr>
        <w:t>Estru</w:t>
      </w:r>
      <w:r w:rsidR="006A616C" w:rsidRPr="006A616C">
        <w:rPr>
          <w:rFonts w:ascii="Times New Roman" w:hAnsi="Times New Roman" w:cs="Times New Roman"/>
          <w:i/>
          <w:iCs/>
        </w:rPr>
        <w:t>c</w:t>
      </w:r>
      <w:r w:rsidRPr="006A616C">
        <w:rPr>
          <w:rFonts w:ascii="Times New Roman" w:hAnsi="Times New Roman" w:cs="Times New Roman"/>
          <w:i/>
          <w:iCs/>
        </w:rPr>
        <w:t>tura de</w:t>
      </w:r>
      <w:r w:rsidR="006A616C">
        <w:rPr>
          <w:rFonts w:ascii="Times New Roman" w:hAnsi="Times New Roman" w:cs="Times New Roman"/>
          <w:i/>
          <w:iCs/>
        </w:rPr>
        <w:t xml:space="preserve">l informe final </w:t>
      </w:r>
      <w:r w:rsidR="006A616C" w:rsidRPr="006A616C">
        <w:rPr>
          <w:rFonts w:ascii="Times New Roman" w:hAnsi="Times New Roman" w:cs="Times New Roman"/>
          <w:i/>
          <w:iCs/>
        </w:rPr>
        <w:t>realizad</w:t>
      </w:r>
      <w:r w:rsidR="006A616C">
        <w:rPr>
          <w:rFonts w:ascii="Times New Roman" w:hAnsi="Times New Roman" w:cs="Times New Roman"/>
          <w:i/>
          <w:iCs/>
        </w:rPr>
        <w:t>o</w:t>
      </w:r>
      <w:r w:rsidR="006A616C" w:rsidRPr="006A616C">
        <w:rPr>
          <w:rFonts w:ascii="Times New Roman" w:hAnsi="Times New Roman" w:cs="Times New Roman"/>
          <w:i/>
          <w:iCs/>
          <w:lang w:val="en-US"/>
        </w:rPr>
        <w:t xml:space="preserve"> </w:t>
      </w:r>
      <w:r w:rsidR="006A616C" w:rsidRPr="006A616C">
        <w:rPr>
          <w:rFonts w:ascii="Times New Roman" w:hAnsi="Times New Roman" w:cs="Times New Roman"/>
          <w:i/>
          <w:iCs/>
        </w:rPr>
        <w:t>por</w:t>
      </w:r>
      <w:r w:rsidR="311B3843" w:rsidRPr="006A616C">
        <w:rPr>
          <w:rFonts w:ascii="Times New Roman" w:hAnsi="Times New Roman" w:cs="Times New Roman"/>
          <w:i/>
          <w:iCs/>
        </w:rPr>
        <w:t xml:space="preserve"> el grupo </w:t>
      </w:r>
      <w:r w:rsidR="311B3843" w:rsidRPr="006A616C">
        <w:rPr>
          <w:rFonts w:ascii="Times New Roman" w:hAnsi="Times New Roman" w:cs="Times New Roman"/>
          <w:i/>
          <w:iCs/>
          <w:lang w:val="en-US"/>
        </w:rPr>
        <w:t xml:space="preserve">de </w:t>
      </w:r>
      <w:r w:rsidR="311B3843" w:rsidRPr="006A616C">
        <w:rPr>
          <w:rFonts w:ascii="Times New Roman" w:hAnsi="Times New Roman" w:cs="Times New Roman"/>
          <w:i/>
          <w:iCs/>
        </w:rPr>
        <w:t>alumnos</w:t>
      </w:r>
    </w:p>
    <w:p w14:paraId="57EC5716" w14:textId="330BCFFF" w:rsidR="00382FE5" w:rsidRDefault="006A616C" w:rsidP="1559EE7E">
      <w:pPr>
        <w:ind w:firstLine="346"/>
        <w:jc w:val="both"/>
        <w:rPr>
          <w:rFonts w:ascii="Times New Roman" w:hAnsi="Times New Roman" w:cs="Times New Roman"/>
        </w:rPr>
      </w:pPr>
      <w:r>
        <w:rPr>
          <w:rFonts w:ascii="Times New Roman" w:hAnsi="Times New Roman" w:cs="Times New Roman"/>
        </w:rPr>
        <w:t>Los alumnos p</w:t>
      </w:r>
      <w:r w:rsidRPr="52221A6D">
        <w:rPr>
          <w:rFonts w:ascii="Times New Roman" w:hAnsi="Times New Roman" w:cs="Times New Roman"/>
        </w:rPr>
        <w:t>resentaron una carpeta con el</w:t>
      </w:r>
      <w:r w:rsidRPr="69B1DB55">
        <w:rPr>
          <w:rFonts w:ascii="Times New Roman" w:hAnsi="Times New Roman" w:cs="Times New Roman"/>
        </w:rPr>
        <w:t xml:space="preserve"> informe final</w:t>
      </w:r>
      <w:r>
        <w:rPr>
          <w:rFonts w:ascii="Times New Roman" w:hAnsi="Times New Roman" w:cs="Times New Roman"/>
        </w:rPr>
        <w:t xml:space="preserve"> escrito</w:t>
      </w:r>
      <w:r w:rsidRPr="52221A6D">
        <w:rPr>
          <w:rFonts w:ascii="Times New Roman" w:hAnsi="Times New Roman" w:cs="Times New Roman"/>
        </w:rPr>
        <w:t xml:space="preserve"> e hicieron una presentación oral de su proyecto, mostrando el prototipo</w:t>
      </w:r>
      <w:r>
        <w:rPr>
          <w:rFonts w:ascii="Times New Roman" w:hAnsi="Times New Roman" w:cs="Times New Roman"/>
        </w:rPr>
        <w:t xml:space="preserve"> </w:t>
      </w:r>
      <w:r w:rsidRPr="52221A6D">
        <w:rPr>
          <w:rFonts w:ascii="Times New Roman" w:hAnsi="Times New Roman" w:cs="Times New Roman"/>
        </w:rPr>
        <w:t>construido</w:t>
      </w:r>
      <w:r w:rsidRPr="6DE3652D">
        <w:rPr>
          <w:rFonts w:ascii="Times New Roman" w:hAnsi="Times New Roman" w:cs="Times New Roman"/>
        </w:rPr>
        <w:t>.</w:t>
      </w:r>
      <w:r>
        <w:rPr>
          <w:rFonts w:ascii="Times New Roman" w:hAnsi="Times New Roman" w:cs="Times New Roman"/>
        </w:rPr>
        <w:t xml:space="preserve"> El escrito estuvo compuesto por </w:t>
      </w:r>
      <w:r w:rsidR="349B37D3" w:rsidRPr="618D6E42">
        <w:rPr>
          <w:rFonts w:ascii="Times New Roman" w:hAnsi="Times New Roman" w:cs="Times New Roman"/>
        </w:rPr>
        <w:t xml:space="preserve">6 secciones </w:t>
      </w:r>
      <w:r w:rsidR="6F6AE95E" w:rsidRPr="51F4539D">
        <w:rPr>
          <w:rFonts w:ascii="Times New Roman" w:hAnsi="Times New Roman" w:cs="Times New Roman"/>
        </w:rPr>
        <w:t xml:space="preserve">que permitieron </w:t>
      </w:r>
      <w:r>
        <w:rPr>
          <w:rFonts w:ascii="Times New Roman" w:hAnsi="Times New Roman" w:cs="Times New Roman"/>
        </w:rPr>
        <w:t xml:space="preserve">plasmar el proyecto para resolver </w:t>
      </w:r>
      <w:r w:rsidR="00382FE5">
        <w:rPr>
          <w:rFonts w:ascii="Times New Roman" w:hAnsi="Times New Roman" w:cs="Times New Roman"/>
        </w:rPr>
        <w:t>la consigna recibida. Las secciones son:</w:t>
      </w:r>
    </w:p>
    <w:p w14:paraId="22D152FB" w14:textId="4006976F" w:rsidR="00123C9E" w:rsidRPr="00462B7B" w:rsidRDefault="7E7C82DA" w:rsidP="1559EE7E">
      <w:pPr>
        <w:ind w:firstLine="346"/>
        <w:jc w:val="both"/>
        <w:rPr>
          <w:rFonts w:ascii="Times New Roman" w:hAnsi="Times New Roman" w:cs="Times New Roman"/>
        </w:rPr>
      </w:pPr>
      <w:r w:rsidRPr="52221A6D">
        <w:rPr>
          <w:rFonts w:ascii="Times New Roman" w:hAnsi="Times New Roman" w:cs="Times New Roman"/>
        </w:rPr>
        <w:t xml:space="preserve"> </w:t>
      </w:r>
    </w:p>
    <w:p w14:paraId="2D6EBF97" w14:textId="4608AD80" w:rsidR="00123C9E" w:rsidRPr="00462B7B" w:rsidRDefault="43737C8E" w:rsidP="04D2D262">
      <w:pPr>
        <w:jc w:val="both"/>
        <w:rPr>
          <w:rFonts w:ascii="Times New Roman" w:hAnsi="Times New Roman" w:cs="Times New Roman"/>
          <w:color w:val="111111"/>
        </w:rPr>
      </w:pPr>
      <w:r w:rsidRPr="00462B7B">
        <w:rPr>
          <w:rFonts w:ascii="Times New Roman" w:hAnsi="Times New Roman" w:cs="Times New Roman"/>
          <w:color w:val="111111"/>
        </w:rPr>
        <w:t xml:space="preserve">1     INTRODUCCIÓN  </w:t>
      </w:r>
    </w:p>
    <w:p w14:paraId="65B810F4" w14:textId="71C5CCC8" w:rsidR="00123C9E" w:rsidRPr="00462B7B" w:rsidRDefault="43737C8E" w:rsidP="2D4E7A39">
      <w:pPr>
        <w:jc w:val="both"/>
        <w:rPr>
          <w:rFonts w:ascii="Times New Roman" w:hAnsi="Times New Roman" w:cs="Times New Roman"/>
          <w:color w:val="111111"/>
        </w:rPr>
      </w:pPr>
      <w:r w:rsidRPr="00462B7B">
        <w:rPr>
          <w:rFonts w:ascii="Times New Roman" w:hAnsi="Times New Roman" w:cs="Times New Roman"/>
          <w:color w:val="111111"/>
        </w:rPr>
        <w:t>2     MARCO TEÓRICO</w:t>
      </w:r>
    </w:p>
    <w:p w14:paraId="0C2E025A" w14:textId="583C8287" w:rsidR="00123C9E" w:rsidRPr="00462B7B" w:rsidRDefault="43737C8E" w:rsidP="2D4E7A39">
      <w:pPr>
        <w:jc w:val="both"/>
        <w:rPr>
          <w:rFonts w:ascii="Times New Roman" w:hAnsi="Times New Roman" w:cs="Times New Roman"/>
          <w:color w:val="111111"/>
        </w:rPr>
      </w:pPr>
      <w:r w:rsidRPr="00462B7B">
        <w:rPr>
          <w:rFonts w:ascii="Times New Roman" w:hAnsi="Times New Roman" w:cs="Times New Roman"/>
          <w:color w:val="111111"/>
        </w:rPr>
        <w:t>2.0 ¿</w:t>
      </w:r>
      <w:r w:rsidR="18AEB2B1" w:rsidRPr="618D6E42">
        <w:rPr>
          <w:rFonts w:ascii="Times New Roman" w:hAnsi="Times New Roman" w:cs="Times New Roman"/>
          <w:color w:val="111111"/>
        </w:rPr>
        <w:t>Qu</w:t>
      </w:r>
      <w:r w:rsidR="384BEEB1" w:rsidRPr="618D6E42">
        <w:rPr>
          <w:rFonts w:ascii="Times New Roman" w:hAnsi="Times New Roman" w:cs="Times New Roman"/>
          <w:color w:val="111111"/>
        </w:rPr>
        <w:t>é</w:t>
      </w:r>
      <w:r w:rsidRPr="00462B7B">
        <w:rPr>
          <w:rFonts w:ascii="Times New Roman" w:hAnsi="Times New Roman" w:cs="Times New Roman"/>
          <w:color w:val="111111"/>
        </w:rPr>
        <w:t xml:space="preserve"> es la electrólisis?</w:t>
      </w:r>
    </w:p>
    <w:p w14:paraId="4E662561" w14:textId="73C72DD1" w:rsidR="00123C9E" w:rsidRPr="00462B7B" w:rsidRDefault="43737C8E" w:rsidP="2D4E7A39">
      <w:pPr>
        <w:jc w:val="both"/>
        <w:rPr>
          <w:rFonts w:ascii="Times New Roman" w:hAnsi="Times New Roman" w:cs="Times New Roman"/>
          <w:color w:val="111111"/>
        </w:rPr>
      </w:pPr>
      <w:r w:rsidRPr="00462B7B">
        <w:rPr>
          <w:rFonts w:ascii="Times New Roman" w:hAnsi="Times New Roman" w:cs="Times New Roman"/>
          <w:color w:val="111111"/>
        </w:rPr>
        <w:t>2.1 ¿Cuáles son las categorías por color del Hidrógeno</w:t>
      </w:r>
      <w:r w:rsidR="6E1DE1EA" w:rsidRPr="52221A6D">
        <w:rPr>
          <w:rFonts w:ascii="Times New Roman" w:hAnsi="Times New Roman" w:cs="Times New Roman"/>
          <w:color w:val="111111"/>
        </w:rPr>
        <w:t>?</w:t>
      </w:r>
    </w:p>
    <w:p w14:paraId="538AF358" w14:textId="7A5A0CF3"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2.2 ¿Qué es el Hidrógeno verde?</w:t>
      </w:r>
    </w:p>
    <w:p w14:paraId="1EBFA7AD"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2.3 Almacenamiento y Tipos</w:t>
      </w:r>
    </w:p>
    <w:p w14:paraId="250948BA"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2.4 Transporte y usos</w:t>
      </w:r>
    </w:p>
    <w:p w14:paraId="17050DAE"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2.5 ¿Dónde se puede aplicar?</w:t>
      </w:r>
    </w:p>
    <w:p w14:paraId="32B49E2F" w14:textId="66A2C0EB"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2.6 Matriz Energética de Argentina</w:t>
      </w:r>
    </w:p>
    <w:p w14:paraId="545F106F" w14:textId="29BEE154"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2.7 Funcionamiento de motor combustión interna</w:t>
      </w:r>
    </w:p>
    <w:p w14:paraId="762C923A"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2.8 Batería de Hidrógeno</w:t>
      </w:r>
    </w:p>
    <w:p w14:paraId="201FB191" w14:textId="4FC4366B"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2.9 Funcionamiento de un generador eléctrico</w:t>
      </w:r>
    </w:p>
    <w:p w14:paraId="23AE47A4"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3     DESARROLLO</w:t>
      </w:r>
    </w:p>
    <w:p w14:paraId="144E7EB2"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3.1   Cálculo específico de Hidrógeno como combustible alternativo</w:t>
      </w:r>
    </w:p>
    <w:p w14:paraId="757701C6"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3.2    Comparativa Hidrógeno/ Nafta</w:t>
      </w:r>
    </w:p>
    <w:p w14:paraId="7FFF1317" w14:textId="3AFF5EB2"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3.3 GRUPO ELECTRÓGENO GENERADOR HONDA EU10</w:t>
      </w:r>
    </w:p>
    <w:p w14:paraId="5A83551E"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 xml:space="preserve">3.4 Implementación Práctica </w:t>
      </w:r>
    </w:p>
    <w:p w14:paraId="1B0D3AB7"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3.5 Cuadro comparativo de consumo de H2 con diferentes combustibles</w:t>
      </w:r>
    </w:p>
    <w:p w14:paraId="5DA74338"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3.5.1 Proporción de rendimiento de H2 con diferentes combustibles</w:t>
      </w:r>
    </w:p>
    <w:p w14:paraId="15475D8C" w14:textId="71C5CCC8"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 xml:space="preserve">4 INFORME FINAL </w:t>
      </w:r>
    </w:p>
    <w:p w14:paraId="2AD5F861" w14:textId="1385540A"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 xml:space="preserve">5 CONCLUSION    </w:t>
      </w:r>
    </w:p>
    <w:p w14:paraId="79C95A91" w14:textId="65109F57" w:rsidR="00123C9E" w:rsidRPr="00462B7B" w:rsidRDefault="43737C8E" w:rsidP="2D4E7A39">
      <w:pPr>
        <w:spacing w:line="264" w:lineRule="auto"/>
        <w:rPr>
          <w:rFonts w:ascii="Times New Roman" w:hAnsi="Times New Roman" w:cs="Times New Roman"/>
          <w:color w:val="111111"/>
        </w:rPr>
      </w:pPr>
      <w:r w:rsidRPr="00462B7B">
        <w:rPr>
          <w:rFonts w:ascii="Times New Roman" w:hAnsi="Times New Roman" w:cs="Times New Roman"/>
          <w:color w:val="111111"/>
        </w:rPr>
        <w:t>6 BIBLIOGRAFÍA</w:t>
      </w:r>
    </w:p>
    <w:p w14:paraId="3DEEC669" w14:textId="71C5CCC8" w:rsidR="00123C9E" w:rsidRPr="000E6256" w:rsidRDefault="00123C9E" w:rsidP="00FA797E">
      <w:pPr>
        <w:jc w:val="both"/>
      </w:pPr>
    </w:p>
    <w:p w14:paraId="36921AE6" w14:textId="1B483AB7" w:rsidR="00123C9E" w:rsidRPr="000E6256" w:rsidRDefault="00123C9E" w:rsidP="7BB23A78">
      <w:pPr>
        <w:pStyle w:val="Prrafodelista"/>
        <w:numPr>
          <w:ilvl w:val="0"/>
          <w:numId w:val="9"/>
        </w:numPr>
        <w:jc w:val="both"/>
        <w:rPr>
          <w:rFonts w:ascii="Times New Roman" w:hAnsi="Times New Roman" w:cs="Times New Roman"/>
          <w:i/>
          <w:iCs/>
          <w:lang w:val="en-US"/>
        </w:rPr>
      </w:pPr>
      <w:r w:rsidRPr="7BB23A78">
        <w:rPr>
          <w:rFonts w:ascii="Times New Roman" w:hAnsi="Times New Roman" w:cs="Times New Roman"/>
          <w:i/>
          <w:iCs/>
        </w:rPr>
        <w:lastRenderedPageBreak/>
        <w:t>Evaluación</w:t>
      </w:r>
    </w:p>
    <w:p w14:paraId="5D1C5259" w14:textId="244C51C9" w:rsidR="00994B94" w:rsidRPr="000E6256" w:rsidRDefault="5B437ECB" w:rsidP="7BB23A78">
      <w:pPr>
        <w:overflowPunct/>
        <w:ind w:firstLine="346"/>
        <w:jc w:val="both"/>
        <w:textAlignment w:val="auto"/>
        <w:rPr>
          <w:rFonts w:ascii="Times New Roman" w:hAnsi="Times New Roman" w:cs="Times New Roman"/>
          <w:color w:val="111111"/>
        </w:rPr>
      </w:pPr>
      <w:r w:rsidRPr="69651F19">
        <w:rPr>
          <w:rFonts w:ascii="Times New Roman" w:hAnsi="Times New Roman" w:cs="Times New Roman"/>
          <w:color w:val="111111"/>
        </w:rPr>
        <w:t xml:space="preserve">La </w:t>
      </w:r>
      <w:r w:rsidR="5702B011" w:rsidRPr="69651F19">
        <w:rPr>
          <w:rFonts w:ascii="Times New Roman" w:hAnsi="Times New Roman" w:cs="Times New Roman"/>
          <w:color w:val="111111"/>
        </w:rPr>
        <w:t>experiencia fue</w:t>
      </w:r>
      <w:r w:rsidR="5CB47650" w:rsidRPr="69651F19">
        <w:rPr>
          <w:rFonts w:ascii="Times New Roman" w:hAnsi="Times New Roman" w:cs="Times New Roman"/>
          <w:color w:val="111111"/>
        </w:rPr>
        <w:t xml:space="preserve"> </w:t>
      </w:r>
      <w:r w:rsidRPr="69651F19">
        <w:rPr>
          <w:rFonts w:ascii="Times New Roman" w:hAnsi="Times New Roman" w:cs="Times New Roman"/>
          <w:color w:val="111111"/>
        </w:rPr>
        <w:t>evaluada por los docentes</w:t>
      </w:r>
      <w:r w:rsidR="23176B2F" w:rsidRPr="69651F19">
        <w:rPr>
          <w:rFonts w:ascii="Times New Roman" w:hAnsi="Times New Roman" w:cs="Times New Roman"/>
          <w:color w:val="111111"/>
        </w:rPr>
        <w:t xml:space="preserve"> en cuanto a las competencias que se deseaban desarrollar. </w:t>
      </w:r>
      <w:r w:rsidRPr="69651F19">
        <w:rPr>
          <w:rFonts w:ascii="Times New Roman" w:hAnsi="Times New Roman" w:cs="Times New Roman"/>
          <w:color w:val="111111"/>
        </w:rPr>
        <w:t xml:space="preserve">Se </w:t>
      </w:r>
      <w:r w:rsidR="511CC6CB" w:rsidRPr="69651F19">
        <w:rPr>
          <w:rFonts w:ascii="Times New Roman" w:hAnsi="Times New Roman" w:cs="Times New Roman"/>
          <w:color w:val="111111"/>
        </w:rPr>
        <w:t>consideró</w:t>
      </w:r>
      <w:r w:rsidR="426B74EB" w:rsidRPr="69651F19">
        <w:rPr>
          <w:rFonts w:ascii="Times New Roman" w:hAnsi="Times New Roman" w:cs="Times New Roman"/>
          <w:color w:val="111111"/>
        </w:rPr>
        <w:t>,</w:t>
      </w:r>
      <w:r w:rsidR="511CC6CB" w:rsidRPr="69651F19">
        <w:rPr>
          <w:rFonts w:ascii="Times New Roman" w:hAnsi="Times New Roman" w:cs="Times New Roman"/>
          <w:color w:val="111111"/>
        </w:rPr>
        <w:t xml:space="preserve"> para </w:t>
      </w:r>
      <w:r w:rsidR="7C67050E" w:rsidRPr="69651F19">
        <w:rPr>
          <w:rFonts w:ascii="Times New Roman" w:hAnsi="Times New Roman" w:cs="Times New Roman"/>
          <w:color w:val="111111"/>
        </w:rPr>
        <w:t>cada miembro</w:t>
      </w:r>
      <w:r w:rsidRPr="69651F19">
        <w:rPr>
          <w:rFonts w:ascii="Times New Roman" w:hAnsi="Times New Roman" w:cs="Times New Roman"/>
          <w:color w:val="111111"/>
        </w:rPr>
        <w:t xml:space="preserve"> del </w:t>
      </w:r>
      <w:r w:rsidR="28FFF79A" w:rsidRPr="69651F19">
        <w:rPr>
          <w:rFonts w:ascii="Times New Roman" w:hAnsi="Times New Roman" w:cs="Times New Roman"/>
          <w:color w:val="111111"/>
        </w:rPr>
        <w:t>grupo</w:t>
      </w:r>
      <w:r w:rsidR="214BF093" w:rsidRPr="69651F19">
        <w:rPr>
          <w:rFonts w:ascii="Times New Roman" w:hAnsi="Times New Roman" w:cs="Times New Roman"/>
          <w:color w:val="111111"/>
        </w:rPr>
        <w:t xml:space="preserve">, </w:t>
      </w:r>
      <w:r w:rsidR="6C7E9656" w:rsidRPr="69651F19">
        <w:rPr>
          <w:rFonts w:ascii="Times New Roman" w:hAnsi="Times New Roman" w:cs="Times New Roman"/>
          <w:color w:val="111111"/>
        </w:rPr>
        <w:t>la p</w:t>
      </w:r>
      <w:r w:rsidRPr="69651F19">
        <w:rPr>
          <w:rFonts w:ascii="Times New Roman" w:hAnsi="Times New Roman" w:cs="Times New Roman"/>
          <w:color w:val="111111"/>
        </w:rPr>
        <w:t>articipa</w:t>
      </w:r>
      <w:r w:rsidR="0AEF0A42" w:rsidRPr="69651F19">
        <w:rPr>
          <w:rFonts w:ascii="Times New Roman" w:hAnsi="Times New Roman" w:cs="Times New Roman"/>
          <w:color w:val="111111"/>
        </w:rPr>
        <w:t>ción</w:t>
      </w:r>
      <w:r w:rsidRPr="69651F19">
        <w:rPr>
          <w:rFonts w:ascii="Times New Roman" w:hAnsi="Times New Roman" w:cs="Times New Roman"/>
          <w:color w:val="111111"/>
        </w:rPr>
        <w:t xml:space="preserve"> en la búsqueda bibliográfica para el logro de las metas propuestas en el marco de las actividades en general</w:t>
      </w:r>
      <w:r w:rsidR="3D71041E" w:rsidRPr="69651F19">
        <w:rPr>
          <w:rFonts w:ascii="Times New Roman" w:hAnsi="Times New Roman" w:cs="Times New Roman"/>
          <w:color w:val="111111"/>
        </w:rPr>
        <w:t>, la actividad</w:t>
      </w:r>
      <w:r w:rsidRPr="69651F19">
        <w:rPr>
          <w:rFonts w:ascii="Times New Roman" w:hAnsi="Times New Roman" w:cs="Times New Roman"/>
          <w:color w:val="111111"/>
        </w:rPr>
        <w:t xml:space="preserve"> en los debates grupales</w:t>
      </w:r>
      <w:r w:rsidR="149221AD" w:rsidRPr="69651F19">
        <w:rPr>
          <w:rFonts w:ascii="Times New Roman" w:hAnsi="Times New Roman" w:cs="Times New Roman"/>
          <w:color w:val="111111"/>
        </w:rPr>
        <w:t>, los aportes para</w:t>
      </w:r>
      <w:r w:rsidRPr="69651F19">
        <w:rPr>
          <w:rFonts w:ascii="Times New Roman" w:hAnsi="Times New Roman" w:cs="Times New Roman"/>
          <w:color w:val="111111"/>
        </w:rPr>
        <w:t xml:space="preserve"> el desarrollo de las producciones </w:t>
      </w:r>
      <w:r w:rsidR="7C355040" w:rsidRPr="69651F19">
        <w:rPr>
          <w:rFonts w:ascii="Times New Roman" w:hAnsi="Times New Roman" w:cs="Times New Roman"/>
          <w:color w:val="111111"/>
        </w:rPr>
        <w:t>que</w:t>
      </w:r>
      <w:r w:rsidRPr="69651F19">
        <w:rPr>
          <w:rFonts w:ascii="Times New Roman" w:hAnsi="Times New Roman" w:cs="Times New Roman"/>
          <w:color w:val="111111"/>
        </w:rPr>
        <w:t xml:space="preserve"> mejora</w:t>
      </w:r>
      <w:r w:rsidR="6A2B6333" w:rsidRPr="69651F19">
        <w:rPr>
          <w:rFonts w:ascii="Times New Roman" w:hAnsi="Times New Roman" w:cs="Times New Roman"/>
          <w:color w:val="111111"/>
        </w:rPr>
        <w:t xml:space="preserve">ron </w:t>
      </w:r>
      <w:r w:rsidRPr="69651F19">
        <w:rPr>
          <w:rFonts w:ascii="Times New Roman" w:hAnsi="Times New Roman" w:cs="Times New Roman"/>
          <w:color w:val="111111"/>
        </w:rPr>
        <w:t>el trabajo</w:t>
      </w:r>
      <w:r w:rsidR="13A21545" w:rsidRPr="69651F19">
        <w:rPr>
          <w:rFonts w:ascii="Times New Roman" w:hAnsi="Times New Roman" w:cs="Times New Roman"/>
          <w:color w:val="111111"/>
        </w:rPr>
        <w:t>, la g</w:t>
      </w:r>
      <w:r w:rsidRPr="69651F19">
        <w:rPr>
          <w:rFonts w:ascii="Times New Roman" w:hAnsi="Times New Roman" w:cs="Times New Roman"/>
          <w:color w:val="111111"/>
        </w:rPr>
        <w:t>enera</w:t>
      </w:r>
      <w:r w:rsidR="70FFF1E7" w:rsidRPr="69651F19">
        <w:rPr>
          <w:rFonts w:ascii="Times New Roman" w:hAnsi="Times New Roman" w:cs="Times New Roman"/>
          <w:color w:val="111111"/>
        </w:rPr>
        <w:t xml:space="preserve">ción </w:t>
      </w:r>
      <w:r w:rsidR="2914B3B1" w:rsidRPr="69651F19">
        <w:rPr>
          <w:rFonts w:ascii="Times New Roman" w:hAnsi="Times New Roman" w:cs="Times New Roman"/>
          <w:color w:val="111111"/>
        </w:rPr>
        <w:t>de estrategias</w:t>
      </w:r>
      <w:r w:rsidRPr="69651F19">
        <w:rPr>
          <w:rFonts w:ascii="Times New Roman" w:hAnsi="Times New Roman" w:cs="Times New Roman"/>
          <w:color w:val="111111"/>
        </w:rPr>
        <w:t xml:space="preserve"> de trabajo grupal para obtener mejores logros.</w:t>
      </w:r>
      <w:r w:rsidR="5E5F9119" w:rsidRPr="69651F19">
        <w:rPr>
          <w:rFonts w:ascii="Times New Roman" w:hAnsi="Times New Roman" w:cs="Times New Roman"/>
          <w:color w:val="111111"/>
        </w:rPr>
        <w:t xml:space="preserve"> </w:t>
      </w:r>
      <w:r w:rsidR="00382FE5">
        <w:rPr>
          <w:rFonts w:ascii="Times New Roman" w:hAnsi="Times New Roman" w:cs="Times New Roman"/>
          <w:color w:val="111111"/>
        </w:rPr>
        <w:t xml:space="preserve">Esto permitió completar una planilla de seguimiento continuo de las actividades y los avances, resolución de </w:t>
      </w:r>
      <w:r w:rsidRPr="69651F19">
        <w:rPr>
          <w:rFonts w:ascii="Times New Roman" w:hAnsi="Times New Roman" w:cs="Times New Roman"/>
          <w:color w:val="111111"/>
        </w:rPr>
        <w:t xml:space="preserve">conflictos, definición de líder, reparto de tareas, consenso de ideas, integración de </w:t>
      </w:r>
      <w:r w:rsidR="1F6F35BF" w:rsidRPr="69651F19">
        <w:rPr>
          <w:rFonts w:ascii="Times New Roman" w:hAnsi="Times New Roman" w:cs="Times New Roman"/>
          <w:color w:val="111111"/>
        </w:rPr>
        <w:t>diferentes formaciones</w:t>
      </w:r>
      <w:r w:rsidRPr="69651F19">
        <w:rPr>
          <w:rFonts w:ascii="Times New Roman" w:hAnsi="Times New Roman" w:cs="Times New Roman"/>
          <w:color w:val="111111"/>
        </w:rPr>
        <w:t xml:space="preserve"> y puntos de vista de los integrantes</w:t>
      </w:r>
      <w:r w:rsidR="224EC0C8" w:rsidRPr="69651F19">
        <w:rPr>
          <w:rFonts w:ascii="Times New Roman" w:hAnsi="Times New Roman" w:cs="Times New Roman"/>
          <w:color w:val="111111"/>
        </w:rPr>
        <w:t>, colaboración de todos los miembros en la resolución del</w:t>
      </w:r>
      <w:r w:rsidRPr="69651F19">
        <w:rPr>
          <w:rFonts w:ascii="Times New Roman" w:hAnsi="Times New Roman" w:cs="Times New Roman"/>
          <w:color w:val="111111"/>
        </w:rPr>
        <w:t xml:space="preserve"> problema planteado</w:t>
      </w:r>
      <w:r w:rsidR="15B15C26" w:rsidRPr="69651F19">
        <w:rPr>
          <w:rFonts w:ascii="Times New Roman" w:hAnsi="Times New Roman" w:cs="Times New Roman"/>
          <w:color w:val="111111"/>
        </w:rPr>
        <w:t>, selección de información pertinente,</w:t>
      </w:r>
      <w:r w:rsidR="00382FE5">
        <w:rPr>
          <w:rFonts w:ascii="Times New Roman" w:hAnsi="Times New Roman" w:cs="Times New Roman"/>
          <w:color w:val="111111"/>
        </w:rPr>
        <w:t xml:space="preserve"> </w:t>
      </w:r>
      <w:r w:rsidR="15B15C26" w:rsidRPr="69651F19">
        <w:rPr>
          <w:rFonts w:ascii="Times New Roman" w:hAnsi="Times New Roman" w:cs="Times New Roman"/>
          <w:color w:val="111111"/>
        </w:rPr>
        <w:t>c</w:t>
      </w:r>
      <w:r w:rsidRPr="69651F19">
        <w:rPr>
          <w:rFonts w:ascii="Times New Roman" w:hAnsi="Times New Roman" w:cs="Times New Roman"/>
          <w:color w:val="111111"/>
        </w:rPr>
        <w:t xml:space="preserve">onstrucción del prototipo de aplicación mostrando la solución del </w:t>
      </w:r>
      <w:r w:rsidR="2CFB9C3B" w:rsidRPr="69651F19">
        <w:rPr>
          <w:rFonts w:ascii="Times New Roman" w:hAnsi="Times New Roman" w:cs="Times New Roman"/>
          <w:color w:val="111111"/>
        </w:rPr>
        <w:t xml:space="preserve">problema, </w:t>
      </w:r>
      <w:r w:rsidR="0BDC8E48" w:rsidRPr="69651F19">
        <w:rPr>
          <w:rFonts w:ascii="Times New Roman" w:hAnsi="Times New Roman" w:cs="Times New Roman"/>
          <w:color w:val="111111"/>
        </w:rPr>
        <w:t xml:space="preserve">presentación </w:t>
      </w:r>
      <w:r w:rsidR="60A93A83" w:rsidRPr="69651F19">
        <w:rPr>
          <w:rFonts w:ascii="Times New Roman" w:hAnsi="Times New Roman" w:cs="Times New Roman"/>
          <w:color w:val="111111"/>
        </w:rPr>
        <w:t>del informe</w:t>
      </w:r>
      <w:r w:rsidR="0BDC8E48" w:rsidRPr="69651F19">
        <w:rPr>
          <w:rFonts w:ascii="Times New Roman" w:hAnsi="Times New Roman" w:cs="Times New Roman"/>
          <w:color w:val="111111"/>
        </w:rPr>
        <w:t xml:space="preserve"> </w:t>
      </w:r>
      <w:r w:rsidR="2C0799DC" w:rsidRPr="69651F19">
        <w:rPr>
          <w:rFonts w:ascii="Times New Roman" w:hAnsi="Times New Roman" w:cs="Times New Roman"/>
          <w:color w:val="111111"/>
        </w:rPr>
        <w:t>escrito y defensa oral del trabajo</w:t>
      </w:r>
      <w:r w:rsidR="010CFB01" w:rsidRPr="69651F19">
        <w:rPr>
          <w:rFonts w:ascii="Times New Roman" w:hAnsi="Times New Roman" w:cs="Times New Roman"/>
          <w:color w:val="111111"/>
        </w:rPr>
        <w:t>.</w:t>
      </w:r>
      <w:r w:rsidR="00382FE5">
        <w:rPr>
          <w:rFonts w:ascii="Times New Roman" w:hAnsi="Times New Roman" w:cs="Times New Roman"/>
          <w:color w:val="111111"/>
        </w:rPr>
        <w:t xml:space="preserve"> </w:t>
      </w:r>
    </w:p>
    <w:p w14:paraId="3A9CBD98" w14:textId="6389A6B5" w:rsidR="74A72C75" w:rsidRDefault="210DB88B" w:rsidP="2F10D2D7">
      <w:pPr>
        <w:ind w:firstLine="346"/>
        <w:jc w:val="both"/>
        <w:rPr>
          <w:rFonts w:ascii="Times New Roman" w:hAnsi="Times New Roman" w:cs="Times New Roman"/>
          <w:color w:val="111111"/>
        </w:rPr>
      </w:pPr>
      <w:r w:rsidRPr="69651F19">
        <w:rPr>
          <w:rFonts w:ascii="Times New Roman" w:hAnsi="Times New Roman" w:cs="Times New Roman"/>
          <w:color w:val="111111"/>
        </w:rPr>
        <w:t xml:space="preserve">Hechas estas evaluaciones, los resultados fueron de </w:t>
      </w:r>
      <w:r w:rsidR="1AB3E905" w:rsidRPr="69651F19">
        <w:rPr>
          <w:rFonts w:ascii="Times New Roman" w:hAnsi="Times New Roman" w:cs="Times New Roman"/>
          <w:color w:val="111111"/>
        </w:rPr>
        <w:t>buen</w:t>
      </w:r>
      <w:r w:rsidR="399DE188" w:rsidRPr="69651F19">
        <w:rPr>
          <w:rFonts w:ascii="Times New Roman" w:hAnsi="Times New Roman" w:cs="Times New Roman"/>
          <w:color w:val="111111"/>
        </w:rPr>
        <w:t>o</w:t>
      </w:r>
      <w:r w:rsidR="68A46625" w:rsidRPr="69651F19">
        <w:rPr>
          <w:rFonts w:ascii="Times New Roman" w:hAnsi="Times New Roman" w:cs="Times New Roman"/>
          <w:color w:val="111111"/>
        </w:rPr>
        <w:t>s</w:t>
      </w:r>
      <w:r w:rsidRPr="69651F19">
        <w:rPr>
          <w:rFonts w:ascii="Times New Roman" w:hAnsi="Times New Roman" w:cs="Times New Roman"/>
          <w:color w:val="111111"/>
        </w:rPr>
        <w:t xml:space="preserve"> a muy </w:t>
      </w:r>
      <w:r w:rsidR="1AB3E905" w:rsidRPr="69651F19">
        <w:rPr>
          <w:rFonts w:ascii="Times New Roman" w:hAnsi="Times New Roman" w:cs="Times New Roman"/>
          <w:color w:val="111111"/>
        </w:rPr>
        <w:t>buen</w:t>
      </w:r>
      <w:r w:rsidR="4BBC8792" w:rsidRPr="69651F19">
        <w:rPr>
          <w:rFonts w:ascii="Times New Roman" w:hAnsi="Times New Roman" w:cs="Times New Roman"/>
          <w:color w:val="111111"/>
        </w:rPr>
        <w:t>o</w:t>
      </w:r>
      <w:r w:rsidR="774BABE1" w:rsidRPr="69651F19">
        <w:rPr>
          <w:rFonts w:ascii="Times New Roman" w:hAnsi="Times New Roman" w:cs="Times New Roman"/>
          <w:color w:val="111111"/>
        </w:rPr>
        <w:t>s</w:t>
      </w:r>
      <w:r w:rsidRPr="69651F19">
        <w:rPr>
          <w:rFonts w:ascii="Times New Roman" w:hAnsi="Times New Roman" w:cs="Times New Roman"/>
          <w:color w:val="111111"/>
        </w:rPr>
        <w:t>, para cada miembro del grupo y para el grupo en general.</w:t>
      </w:r>
      <w:r w:rsidR="7071E5B8" w:rsidRPr="69651F19">
        <w:rPr>
          <w:rFonts w:ascii="Times New Roman" w:hAnsi="Times New Roman" w:cs="Times New Roman"/>
          <w:color w:val="111111"/>
        </w:rPr>
        <w:t xml:space="preserve"> </w:t>
      </w:r>
      <w:r w:rsidR="00382FE5">
        <w:rPr>
          <w:rFonts w:ascii="Times New Roman" w:hAnsi="Times New Roman" w:cs="Times New Roman"/>
          <w:color w:val="111111"/>
        </w:rPr>
        <w:t xml:space="preserve">El grupo superó etapas de desencuentros y desconciertos sobre la dirección a tomar, propios de una situación problemática de real aprendizaje. </w:t>
      </w:r>
      <w:r w:rsidR="7071E5B8" w:rsidRPr="69651F19">
        <w:rPr>
          <w:rFonts w:ascii="Times New Roman" w:hAnsi="Times New Roman" w:cs="Times New Roman"/>
          <w:color w:val="111111"/>
        </w:rPr>
        <w:t xml:space="preserve">Los resultados mostraron el desarrollo de las competencias elegidas de manera </w:t>
      </w:r>
      <w:r w:rsidR="1AD53DD8" w:rsidRPr="69651F19">
        <w:rPr>
          <w:rFonts w:ascii="Times New Roman" w:hAnsi="Times New Roman" w:cs="Times New Roman"/>
          <w:color w:val="111111"/>
        </w:rPr>
        <w:t>muy satisfactoria.</w:t>
      </w:r>
    </w:p>
    <w:p w14:paraId="7FD606AE" w14:textId="4BE0F8FD" w:rsidR="5A11F601" w:rsidRDefault="74A72C75" w:rsidP="722E21FA">
      <w:pPr>
        <w:spacing w:line="276" w:lineRule="auto"/>
        <w:ind w:firstLine="346"/>
        <w:jc w:val="both"/>
        <w:rPr>
          <w:rFonts w:ascii="Times New Roman" w:hAnsi="Times New Roman" w:cs="Times New Roman"/>
          <w:color w:val="111111"/>
        </w:rPr>
      </w:pPr>
      <w:r w:rsidRPr="0586FDB5">
        <w:rPr>
          <w:rFonts w:ascii="Times New Roman" w:hAnsi="Times New Roman" w:cs="Times New Roman"/>
          <w:color w:val="111111"/>
        </w:rPr>
        <w:t xml:space="preserve">Las </w:t>
      </w:r>
      <w:r w:rsidR="08FEBC85" w:rsidRPr="0586FDB5">
        <w:rPr>
          <w:rFonts w:ascii="Times New Roman" w:hAnsi="Times New Roman" w:cs="Times New Roman"/>
          <w:color w:val="111111"/>
        </w:rPr>
        <w:t>autoevaluaciones y coevaluaciones grupales</w:t>
      </w:r>
      <w:r w:rsidRPr="0586FDB5">
        <w:rPr>
          <w:rFonts w:ascii="Times New Roman" w:hAnsi="Times New Roman" w:cs="Times New Roman"/>
          <w:color w:val="111111"/>
        </w:rPr>
        <w:t xml:space="preserve"> se hicieron en forma incipiente y no estructuradas.</w:t>
      </w:r>
      <w:r w:rsidR="09E3A5D9" w:rsidRPr="0586FDB5">
        <w:rPr>
          <w:rFonts w:ascii="Times New Roman" w:hAnsi="Times New Roman" w:cs="Times New Roman"/>
          <w:color w:val="111111"/>
        </w:rPr>
        <w:t xml:space="preserve"> </w:t>
      </w:r>
      <w:r w:rsidR="00382FE5">
        <w:rPr>
          <w:rFonts w:ascii="Times New Roman" w:hAnsi="Times New Roman" w:cs="Times New Roman"/>
          <w:color w:val="111111"/>
        </w:rPr>
        <w:t>Como debilidad de la metodología: los alumnos e</w:t>
      </w:r>
      <w:r w:rsidR="456876A5" w:rsidRPr="0586FDB5">
        <w:rPr>
          <w:rFonts w:ascii="Times New Roman" w:hAnsi="Times New Roman" w:cs="Times New Roman"/>
          <w:color w:val="111111"/>
        </w:rPr>
        <w:t>valuaron superficialmente la coherencia de los resultados y los posibles errores de interpretación y de toma de decisiones</w:t>
      </w:r>
      <w:r w:rsidR="00382FE5">
        <w:rPr>
          <w:rFonts w:ascii="Times New Roman" w:hAnsi="Times New Roman" w:cs="Times New Roman"/>
          <w:color w:val="111111"/>
        </w:rPr>
        <w:t xml:space="preserve">, la corrección de procesos </w:t>
      </w:r>
      <w:r w:rsidR="456876A5" w:rsidRPr="0586FDB5">
        <w:rPr>
          <w:rFonts w:ascii="Times New Roman" w:hAnsi="Times New Roman" w:cs="Times New Roman"/>
          <w:color w:val="111111"/>
        </w:rPr>
        <w:t xml:space="preserve">y </w:t>
      </w:r>
      <w:r w:rsidR="00382FE5">
        <w:rPr>
          <w:rFonts w:ascii="Times New Roman" w:hAnsi="Times New Roman" w:cs="Times New Roman"/>
          <w:color w:val="111111"/>
        </w:rPr>
        <w:t xml:space="preserve">la </w:t>
      </w:r>
      <w:r w:rsidR="456876A5" w:rsidRPr="0586FDB5">
        <w:rPr>
          <w:rFonts w:ascii="Times New Roman" w:hAnsi="Times New Roman" w:cs="Times New Roman"/>
          <w:color w:val="111111"/>
        </w:rPr>
        <w:t>prepara</w:t>
      </w:r>
      <w:r w:rsidR="00382FE5">
        <w:rPr>
          <w:rFonts w:ascii="Times New Roman" w:hAnsi="Times New Roman" w:cs="Times New Roman"/>
          <w:color w:val="111111"/>
        </w:rPr>
        <w:t xml:space="preserve">ción de </w:t>
      </w:r>
      <w:r w:rsidR="456876A5" w:rsidRPr="0586FDB5">
        <w:rPr>
          <w:rFonts w:ascii="Times New Roman" w:hAnsi="Times New Roman" w:cs="Times New Roman"/>
          <w:color w:val="111111"/>
        </w:rPr>
        <w:t>futuros proyectos de continuidad del tema.</w:t>
      </w:r>
      <w:r w:rsidR="00382FE5">
        <w:rPr>
          <w:rFonts w:ascii="Times New Roman" w:hAnsi="Times New Roman" w:cs="Times New Roman"/>
          <w:color w:val="111111"/>
        </w:rPr>
        <w:t xml:space="preserve"> El grupo expresó oralmente</w:t>
      </w:r>
      <w:r w:rsidR="1DBB9F4A" w:rsidRPr="4D04C5C0">
        <w:rPr>
          <w:rFonts w:ascii="Times New Roman" w:eastAsia="Times New Roman" w:hAnsi="Times New Roman" w:cs="Times New Roman"/>
        </w:rPr>
        <w:t xml:space="preserve"> la necesidad de continuar varias líneas de desarrollo relativos a la temática elegida, como por ejemplo almacenamiento del hidrógeno y su abastecimiento</w:t>
      </w:r>
      <w:r w:rsidR="1DBB9F4A" w:rsidRPr="4D04C5C0">
        <w:rPr>
          <w:rFonts w:ascii="Times New Roman" w:hAnsi="Times New Roman" w:cs="Times New Roman"/>
        </w:rPr>
        <w:t>.</w:t>
      </w:r>
      <w:r w:rsidR="1DBB9F4A" w:rsidRPr="60023A71">
        <w:rPr>
          <w:rFonts w:ascii="Times New Roman" w:hAnsi="Times New Roman" w:cs="Times New Roman"/>
          <w:color w:val="111111"/>
        </w:rPr>
        <w:t xml:space="preserve"> </w:t>
      </w:r>
    </w:p>
    <w:p w14:paraId="14A289A9" w14:textId="103E5715" w:rsidR="5A11F601" w:rsidRDefault="00D32B8D" w:rsidP="7BB23A78">
      <w:pPr>
        <w:ind w:firstLine="346"/>
        <w:jc w:val="both"/>
        <w:rPr>
          <w:rFonts w:ascii="Times New Roman" w:hAnsi="Times New Roman" w:cs="Times New Roman"/>
          <w:color w:val="111111"/>
        </w:rPr>
      </w:pPr>
      <w:r>
        <w:rPr>
          <w:rFonts w:ascii="Times New Roman" w:hAnsi="Times New Roman" w:cs="Times New Roman"/>
          <w:color w:val="111111"/>
        </w:rPr>
        <w:t xml:space="preserve">Otra </w:t>
      </w:r>
      <w:r w:rsidR="410FF83B" w:rsidRPr="0586FDB5">
        <w:rPr>
          <w:rFonts w:ascii="Times New Roman" w:hAnsi="Times New Roman" w:cs="Times New Roman"/>
          <w:color w:val="111111"/>
        </w:rPr>
        <w:t xml:space="preserve">dificultad fue la ausencia de acciones docentes tendientes a ayudar a los alumnos a analizar las respuestas </w:t>
      </w:r>
      <w:r>
        <w:rPr>
          <w:rFonts w:ascii="Times New Roman" w:hAnsi="Times New Roman" w:cs="Times New Roman"/>
          <w:color w:val="111111"/>
        </w:rPr>
        <w:t xml:space="preserve">semanales </w:t>
      </w:r>
      <w:r w:rsidR="410FF83B" w:rsidRPr="0586FDB5">
        <w:rPr>
          <w:rFonts w:ascii="Times New Roman" w:hAnsi="Times New Roman" w:cs="Times New Roman"/>
          <w:color w:val="111111"/>
        </w:rPr>
        <w:t>elaboradas y validar en el proceso de logros parciales obtenidos</w:t>
      </w:r>
      <w:r w:rsidR="74A08DB4" w:rsidRPr="0586FDB5">
        <w:rPr>
          <w:rFonts w:ascii="Times New Roman" w:hAnsi="Times New Roman" w:cs="Times New Roman"/>
          <w:color w:val="111111"/>
        </w:rPr>
        <w:t xml:space="preserve"> </w:t>
      </w:r>
      <w:r w:rsidR="1B2836E0" w:rsidRPr="0586FDB5">
        <w:rPr>
          <w:rFonts w:ascii="Times New Roman" w:hAnsi="Times New Roman" w:cs="Times New Roman"/>
          <w:color w:val="111111"/>
        </w:rPr>
        <w:t>[9].</w:t>
      </w:r>
    </w:p>
    <w:p w14:paraId="40A5CFF8" w14:textId="71654472" w:rsidR="320B32F4" w:rsidRDefault="320B32F4" w:rsidP="60023A71">
      <w:pPr>
        <w:spacing w:line="276" w:lineRule="auto"/>
        <w:jc w:val="both"/>
        <w:rPr>
          <w:rFonts w:ascii="Times New Roman" w:hAnsi="Times New Roman" w:cs="Times New Roman"/>
          <w:highlight w:val="yellow"/>
        </w:rPr>
      </w:pPr>
      <w:r w:rsidRPr="7BB23A78">
        <w:rPr>
          <w:rFonts w:ascii="Times New Roman" w:eastAsia="SimSun" w:hAnsi="Times New Roman" w:cs="Times New Roman"/>
          <w:color w:val="000000" w:themeColor="text1"/>
        </w:rPr>
        <w:t xml:space="preserve">Se resalta que al final de la presentación </w:t>
      </w:r>
      <w:r w:rsidR="00D32B8D">
        <w:rPr>
          <w:rFonts w:ascii="Times New Roman" w:eastAsia="SimSun" w:hAnsi="Times New Roman" w:cs="Times New Roman"/>
          <w:color w:val="000000" w:themeColor="text1"/>
        </w:rPr>
        <w:t xml:space="preserve">oral que hizo el grupo, </w:t>
      </w:r>
      <w:r w:rsidRPr="7BB23A78">
        <w:rPr>
          <w:rFonts w:ascii="Times New Roman" w:eastAsia="SimSun" w:hAnsi="Times New Roman" w:cs="Times New Roman"/>
          <w:color w:val="000000" w:themeColor="text1"/>
        </w:rPr>
        <w:t xml:space="preserve">la clase </w:t>
      </w:r>
      <w:r w:rsidR="00D32B8D">
        <w:rPr>
          <w:rFonts w:ascii="Times New Roman" w:eastAsia="SimSun" w:hAnsi="Times New Roman" w:cs="Times New Roman"/>
          <w:color w:val="000000" w:themeColor="text1"/>
        </w:rPr>
        <w:t xml:space="preserve">los </w:t>
      </w:r>
      <w:r w:rsidRPr="7BB23A78">
        <w:rPr>
          <w:rFonts w:ascii="Times New Roman" w:eastAsia="SimSun" w:hAnsi="Times New Roman" w:cs="Times New Roman"/>
          <w:color w:val="000000" w:themeColor="text1"/>
        </w:rPr>
        <w:t>aplaudió por su producción y clarida</w:t>
      </w:r>
      <w:r w:rsidR="77B846F0" w:rsidRPr="7BB23A78">
        <w:rPr>
          <w:rFonts w:ascii="Times New Roman" w:eastAsia="SimSun" w:hAnsi="Times New Roman" w:cs="Times New Roman"/>
          <w:color w:val="000000" w:themeColor="text1"/>
        </w:rPr>
        <w:t>d.</w:t>
      </w:r>
      <w:r w:rsidR="05F58D8F" w:rsidRPr="62DB515D">
        <w:rPr>
          <w:rFonts w:ascii="Times New Roman" w:eastAsia="SimSun" w:hAnsi="Times New Roman" w:cs="Times New Roman"/>
          <w:color w:val="000000" w:themeColor="text1"/>
        </w:rPr>
        <w:t xml:space="preserve"> </w:t>
      </w:r>
    </w:p>
    <w:p w14:paraId="4AA7945A" w14:textId="71C5CCC8" w:rsidR="5A11F601" w:rsidRDefault="5A11F601" w:rsidP="5A11F601">
      <w:pPr>
        <w:rPr>
          <w:rFonts w:ascii="Times New Roman" w:eastAsia="SimSun" w:hAnsi="Times New Roman" w:cs="Times New Roman"/>
          <w:color w:val="000000" w:themeColor="text1"/>
          <w:sz w:val="24"/>
          <w:szCs w:val="24"/>
        </w:rPr>
      </w:pPr>
    </w:p>
    <w:p w14:paraId="71806F84" w14:textId="3E5CA10F" w:rsidR="00F6468F" w:rsidRPr="000E6256" w:rsidRDefault="58EDDD3B" w:rsidP="1CF2B7D8">
      <w:pPr>
        <w:pStyle w:val="Prrafodelista"/>
        <w:numPr>
          <w:ilvl w:val="0"/>
          <w:numId w:val="9"/>
        </w:numPr>
        <w:jc w:val="both"/>
        <w:rPr>
          <w:rFonts w:ascii="Times New Roman" w:hAnsi="Times New Roman" w:cs="Times New Roman"/>
          <w:i/>
          <w:iCs/>
          <w:lang w:val="en-US"/>
        </w:rPr>
      </w:pPr>
      <w:r w:rsidRPr="1CF2B7D8">
        <w:rPr>
          <w:rFonts w:ascii="Times New Roman" w:hAnsi="Times New Roman" w:cs="Times New Roman"/>
          <w:i/>
          <w:iCs/>
        </w:rPr>
        <w:t xml:space="preserve">Logros del </w:t>
      </w:r>
      <w:r w:rsidR="13545C68" w:rsidRPr="1CF2B7D8">
        <w:rPr>
          <w:rFonts w:ascii="Times New Roman" w:hAnsi="Times New Roman" w:cs="Times New Roman"/>
          <w:i/>
          <w:iCs/>
        </w:rPr>
        <w:t xml:space="preserve">equipo </w:t>
      </w:r>
      <w:r w:rsidR="13545C68" w:rsidRPr="1CF2B7D8">
        <w:rPr>
          <w:rFonts w:ascii="Times New Roman" w:hAnsi="Times New Roman" w:cs="Times New Roman"/>
        </w:rPr>
        <w:t>[</w:t>
      </w:r>
      <w:r w:rsidR="75EF908B" w:rsidRPr="1CF2B7D8">
        <w:rPr>
          <w:rFonts w:ascii="Times New Roman" w:hAnsi="Times New Roman" w:cs="Times New Roman"/>
        </w:rPr>
        <w:t>1</w:t>
      </w:r>
      <w:r w:rsidR="6DA9A7B9" w:rsidRPr="1CF2B7D8">
        <w:rPr>
          <w:rFonts w:ascii="Times New Roman" w:hAnsi="Times New Roman" w:cs="Times New Roman"/>
        </w:rPr>
        <w:t>0</w:t>
      </w:r>
      <w:r w:rsidR="063D59F5" w:rsidRPr="1CF2B7D8">
        <w:rPr>
          <w:rFonts w:ascii="Times New Roman" w:hAnsi="Times New Roman" w:cs="Times New Roman"/>
        </w:rPr>
        <w:t>]</w:t>
      </w:r>
    </w:p>
    <w:p w14:paraId="706AAA7B" w14:textId="3972F8D0" w:rsidR="00A17601" w:rsidRPr="000E6256" w:rsidRDefault="0222B07E" w:rsidP="7BB23A78">
      <w:pPr>
        <w:ind w:firstLine="346"/>
        <w:jc w:val="both"/>
        <w:rPr>
          <w:rFonts w:ascii="Times New Roman" w:hAnsi="Times New Roman" w:cs="Times New Roman"/>
          <w:color w:val="111111"/>
        </w:rPr>
      </w:pPr>
      <w:r w:rsidRPr="7BB23A78">
        <w:rPr>
          <w:rFonts w:ascii="Times New Roman" w:hAnsi="Times New Roman" w:cs="Times New Roman"/>
          <w:color w:val="111111"/>
        </w:rPr>
        <w:t xml:space="preserve">El desarrollo de los alumnos consistió en reemplazar el combustible fósil por hidrógeno obtenido a partir de la descomposición de la molécula de agua para mover un motor de combustión interna </w:t>
      </w:r>
      <w:r w:rsidR="7382C002" w:rsidRPr="7BB23A78">
        <w:rPr>
          <w:rFonts w:ascii="Times New Roman" w:hAnsi="Times New Roman" w:cs="Times New Roman"/>
          <w:color w:val="111111"/>
        </w:rPr>
        <w:t xml:space="preserve">con </w:t>
      </w:r>
      <w:r w:rsidR="00950CAA">
        <w:rPr>
          <w:rFonts w:ascii="Times New Roman" w:hAnsi="Times New Roman" w:cs="Times New Roman"/>
          <w:color w:val="111111"/>
        </w:rPr>
        <w:t>el</w:t>
      </w:r>
      <w:r w:rsidR="7382C002" w:rsidRPr="7BB23A78">
        <w:rPr>
          <w:rFonts w:ascii="Times New Roman" w:hAnsi="Times New Roman" w:cs="Times New Roman"/>
          <w:color w:val="111111"/>
        </w:rPr>
        <w:t xml:space="preserve"> que </w:t>
      </w:r>
      <w:r w:rsidRPr="7BB23A78">
        <w:rPr>
          <w:rFonts w:ascii="Times New Roman" w:hAnsi="Times New Roman" w:cs="Times New Roman"/>
          <w:color w:val="111111"/>
        </w:rPr>
        <w:t>impulsa</w:t>
      </w:r>
      <w:r w:rsidR="4B3BBF96" w:rsidRPr="7BB23A78">
        <w:rPr>
          <w:rFonts w:ascii="Times New Roman" w:hAnsi="Times New Roman" w:cs="Times New Roman"/>
          <w:color w:val="111111"/>
        </w:rPr>
        <w:t>ron</w:t>
      </w:r>
      <w:r w:rsidRPr="7BB23A78">
        <w:rPr>
          <w:rFonts w:ascii="Times New Roman" w:hAnsi="Times New Roman" w:cs="Times New Roman"/>
          <w:color w:val="111111"/>
        </w:rPr>
        <w:t xml:space="preserve"> un generador eléctrico. </w:t>
      </w:r>
    </w:p>
    <w:p w14:paraId="5C90CCF7" w14:textId="656F2CD5" w:rsidR="00A17601" w:rsidRPr="000E6256" w:rsidRDefault="0222B07E" w:rsidP="1CF2B7D8">
      <w:pPr>
        <w:ind w:firstLine="346"/>
        <w:jc w:val="both"/>
        <w:rPr>
          <w:rFonts w:ascii="Times New Roman" w:hAnsi="Times New Roman" w:cs="Times New Roman"/>
          <w:color w:val="111111"/>
        </w:rPr>
      </w:pPr>
      <w:r w:rsidRPr="1CF2B7D8">
        <w:rPr>
          <w:rFonts w:ascii="Times New Roman" w:hAnsi="Times New Roman" w:cs="Times New Roman"/>
          <w:color w:val="111111"/>
        </w:rPr>
        <w:t xml:space="preserve">Los alumnos delimitaron el problema, </w:t>
      </w:r>
      <w:r w:rsidR="45342180" w:rsidRPr="1CF2B7D8">
        <w:rPr>
          <w:rFonts w:ascii="Times New Roman" w:hAnsi="Times New Roman" w:cs="Times New Roman"/>
          <w:color w:val="111111"/>
        </w:rPr>
        <w:t xml:space="preserve">en un proceso gradual de interpretación </w:t>
      </w:r>
      <w:r w:rsidR="004F3A1B" w:rsidRPr="1CF2B7D8">
        <w:rPr>
          <w:rFonts w:ascii="Times New Roman" w:hAnsi="Times New Roman" w:cs="Times New Roman"/>
          <w:color w:val="111111"/>
        </w:rPr>
        <w:t xml:space="preserve">de </w:t>
      </w:r>
      <w:r w:rsidR="00950CAA">
        <w:rPr>
          <w:rFonts w:ascii="Times New Roman" w:hAnsi="Times New Roman" w:cs="Times New Roman"/>
          <w:color w:val="111111"/>
        </w:rPr>
        <w:t>é</w:t>
      </w:r>
      <w:r w:rsidR="004F3A1B" w:rsidRPr="1CF2B7D8">
        <w:rPr>
          <w:rFonts w:ascii="Times New Roman" w:hAnsi="Times New Roman" w:cs="Times New Roman"/>
          <w:color w:val="111111"/>
        </w:rPr>
        <w:t>ste</w:t>
      </w:r>
      <w:r w:rsidR="45342180" w:rsidRPr="1CF2B7D8">
        <w:rPr>
          <w:rFonts w:ascii="Times New Roman" w:hAnsi="Times New Roman" w:cs="Times New Roman"/>
          <w:color w:val="111111"/>
        </w:rPr>
        <w:t xml:space="preserve">, obtuvieron datos, les faltó información, encontraron información ambigua </w:t>
      </w:r>
      <w:r w:rsidR="4779C8CF" w:rsidRPr="1CF2B7D8">
        <w:rPr>
          <w:rFonts w:ascii="Times New Roman" w:hAnsi="Times New Roman" w:cs="Times New Roman"/>
          <w:color w:val="111111"/>
        </w:rPr>
        <w:t>en principio</w:t>
      </w:r>
      <w:r w:rsidR="6A2736D5" w:rsidRPr="1CF2B7D8">
        <w:rPr>
          <w:rFonts w:ascii="Times New Roman" w:hAnsi="Times New Roman" w:cs="Times New Roman"/>
          <w:color w:val="111111"/>
        </w:rPr>
        <w:t xml:space="preserve"> y que fueron organizando</w:t>
      </w:r>
      <w:r w:rsidR="5F410A88" w:rsidRPr="05749174">
        <w:rPr>
          <w:rFonts w:ascii="Times New Roman" w:hAnsi="Times New Roman" w:cs="Times New Roman"/>
          <w:color w:val="111111"/>
        </w:rPr>
        <w:t>, en la</w:t>
      </w:r>
      <w:r w:rsidR="00950CAA">
        <w:rPr>
          <w:rFonts w:ascii="Times New Roman" w:hAnsi="Times New Roman" w:cs="Times New Roman"/>
          <w:color w:val="111111"/>
        </w:rPr>
        <w:t>s</w:t>
      </w:r>
      <w:r w:rsidR="5F410A88" w:rsidRPr="05749174">
        <w:rPr>
          <w:rFonts w:ascii="Times New Roman" w:hAnsi="Times New Roman" w:cs="Times New Roman"/>
          <w:color w:val="111111"/>
        </w:rPr>
        <w:t xml:space="preserve"> </w:t>
      </w:r>
      <w:r w:rsidR="5F410A88" w:rsidRPr="3698ED76">
        <w:rPr>
          <w:rFonts w:ascii="Times New Roman" w:hAnsi="Times New Roman" w:cs="Times New Roman"/>
          <w:color w:val="111111"/>
        </w:rPr>
        <w:t>siguiente</w:t>
      </w:r>
      <w:r w:rsidR="00950CAA">
        <w:rPr>
          <w:rFonts w:ascii="Times New Roman" w:hAnsi="Times New Roman" w:cs="Times New Roman"/>
          <w:color w:val="111111"/>
        </w:rPr>
        <w:t>s</w:t>
      </w:r>
      <w:r w:rsidR="5F410A88" w:rsidRPr="3698ED76">
        <w:rPr>
          <w:rFonts w:ascii="Times New Roman" w:hAnsi="Times New Roman" w:cs="Times New Roman"/>
          <w:color w:val="111111"/>
        </w:rPr>
        <w:t xml:space="preserve"> </w:t>
      </w:r>
      <w:r w:rsidR="00950CAA">
        <w:rPr>
          <w:rFonts w:ascii="Times New Roman" w:hAnsi="Times New Roman" w:cs="Times New Roman"/>
          <w:color w:val="111111"/>
        </w:rPr>
        <w:t>etapas</w:t>
      </w:r>
      <w:r w:rsidR="5F410A88" w:rsidRPr="2BFDB0C5">
        <w:rPr>
          <w:rFonts w:ascii="Times New Roman" w:hAnsi="Times New Roman" w:cs="Times New Roman"/>
          <w:color w:val="111111"/>
        </w:rPr>
        <w:t>.</w:t>
      </w:r>
      <w:r w:rsidR="6A2736D5" w:rsidRPr="1CF2B7D8">
        <w:rPr>
          <w:rFonts w:ascii="Times New Roman" w:hAnsi="Times New Roman" w:cs="Times New Roman"/>
          <w:color w:val="111111"/>
        </w:rPr>
        <w:t xml:space="preserve"> </w:t>
      </w:r>
    </w:p>
    <w:p w14:paraId="6CBBE601" w14:textId="6C1D09DF" w:rsidR="00A17601" w:rsidRPr="000E6256" w:rsidRDefault="6A2736D5" w:rsidP="1CF2B7D8">
      <w:pPr>
        <w:jc w:val="both"/>
        <w:rPr>
          <w:rFonts w:ascii="Times New Roman" w:hAnsi="Times New Roman" w:cs="Times New Roman"/>
          <w:color w:val="111111"/>
        </w:rPr>
      </w:pPr>
      <w:r w:rsidRPr="1CF2B7D8">
        <w:rPr>
          <w:rFonts w:ascii="Times New Roman" w:hAnsi="Times New Roman" w:cs="Times New Roman"/>
          <w:color w:val="111111"/>
        </w:rPr>
        <w:t xml:space="preserve">Usaron </w:t>
      </w:r>
      <w:r w:rsidR="04E79BBD" w:rsidRPr="1CF2B7D8">
        <w:rPr>
          <w:rFonts w:ascii="Times New Roman" w:hAnsi="Times New Roman" w:cs="Times New Roman"/>
          <w:color w:val="111111"/>
        </w:rPr>
        <w:t xml:space="preserve">conocimientos </w:t>
      </w:r>
      <w:r w:rsidRPr="1CF2B7D8">
        <w:rPr>
          <w:rFonts w:ascii="Times New Roman" w:hAnsi="Times New Roman" w:cs="Times New Roman"/>
          <w:color w:val="111111"/>
        </w:rPr>
        <w:t>que involucraba</w:t>
      </w:r>
      <w:r w:rsidR="1D44824C" w:rsidRPr="1CF2B7D8">
        <w:rPr>
          <w:rFonts w:ascii="Times New Roman" w:hAnsi="Times New Roman" w:cs="Times New Roman"/>
          <w:color w:val="111111"/>
        </w:rPr>
        <w:t>n</w:t>
      </w:r>
      <w:r w:rsidRPr="1CF2B7D8">
        <w:rPr>
          <w:rFonts w:ascii="Times New Roman" w:hAnsi="Times New Roman" w:cs="Times New Roman"/>
          <w:color w:val="111111"/>
        </w:rPr>
        <w:t xml:space="preserve"> disciplinas diferentes y aspectos económicos, medioambientales y sociales</w:t>
      </w:r>
      <w:r w:rsidR="00950CAA">
        <w:rPr>
          <w:rFonts w:ascii="Times New Roman" w:hAnsi="Times New Roman" w:cs="Times New Roman"/>
          <w:color w:val="111111"/>
        </w:rPr>
        <w:t>.</w:t>
      </w:r>
      <w:r w:rsidR="55420324" w:rsidRPr="1CF2B7D8">
        <w:rPr>
          <w:rFonts w:ascii="Times New Roman" w:hAnsi="Times New Roman" w:cs="Times New Roman"/>
          <w:color w:val="111111"/>
        </w:rPr>
        <w:t xml:space="preserve"> </w:t>
      </w:r>
    </w:p>
    <w:p w14:paraId="6269D0CF" w14:textId="3179472D" w:rsidR="007938F6" w:rsidRDefault="55420324" w:rsidP="5A11F601">
      <w:pPr>
        <w:spacing w:line="264" w:lineRule="auto"/>
        <w:jc w:val="both"/>
        <w:rPr>
          <w:rFonts w:ascii="Times New Roman" w:hAnsi="Times New Roman" w:cs="Times New Roman"/>
          <w:color w:val="111111"/>
        </w:rPr>
      </w:pPr>
      <w:r w:rsidRPr="7BB23A78">
        <w:rPr>
          <w:rFonts w:ascii="Times New Roman" w:hAnsi="Times New Roman" w:cs="Times New Roman"/>
          <w:color w:val="111111"/>
        </w:rPr>
        <w:t>I</w:t>
      </w:r>
      <w:r w:rsidR="4779C8CF" w:rsidRPr="7BB23A78">
        <w:rPr>
          <w:rFonts w:ascii="Times New Roman" w:hAnsi="Times New Roman" w:cs="Times New Roman"/>
          <w:color w:val="111111"/>
        </w:rPr>
        <w:t xml:space="preserve">nvestigaron </w:t>
      </w:r>
      <w:r w:rsidR="1D2684D7" w:rsidRPr="7BB23A78">
        <w:rPr>
          <w:rFonts w:ascii="Times New Roman" w:hAnsi="Times New Roman" w:cs="Times New Roman"/>
          <w:color w:val="111111"/>
        </w:rPr>
        <w:t>la producción d</w:t>
      </w:r>
      <w:r w:rsidR="4779C8CF" w:rsidRPr="7BB23A78">
        <w:rPr>
          <w:rFonts w:ascii="Times New Roman" w:hAnsi="Times New Roman" w:cs="Times New Roman"/>
          <w:color w:val="111111"/>
        </w:rPr>
        <w:t xml:space="preserve">el hidrógeno verde </w:t>
      </w:r>
      <w:r w:rsidR="05F4F534" w:rsidRPr="7BB23A78">
        <w:rPr>
          <w:rFonts w:ascii="Times New Roman" w:hAnsi="Times New Roman" w:cs="Times New Roman"/>
          <w:color w:val="111111"/>
        </w:rPr>
        <w:t>que se obtiene a través de energías renovables</w:t>
      </w:r>
      <w:r w:rsidR="30BCB29B" w:rsidRPr="7BB23A78">
        <w:rPr>
          <w:rFonts w:ascii="Times New Roman" w:hAnsi="Times New Roman" w:cs="Times New Roman"/>
          <w:color w:val="111111"/>
        </w:rPr>
        <w:t xml:space="preserve"> con pocas emisiones al medioambiente</w:t>
      </w:r>
      <w:r w:rsidR="05F4F534" w:rsidRPr="7BB23A78">
        <w:rPr>
          <w:rFonts w:ascii="Times New Roman" w:hAnsi="Times New Roman" w:cs="Times New Roman"/>
          <w:color w:val="111111"/>
        </w:rPr>
        <w:t xml:space="preserve">, </w:t>
      </w:r>
      <w:r w:rsidR="1B07C3BF" w:rsidRPr="7BB23A78">
        <w:rPr>
          <w:rFonts w:ascii="Times New Roman" w:hAnsi="Times New Roman" w:cs="Times New Roman"/>
          <w:color w:val="111111"/>
        </w:rPr>
        <w:t xml:space="preserve">cómo se produce, cómo se almacena, su uso como combustible y la factibilidad de reemplazo de los combustibles fósiles por hidrógeno verde. </w:t>
      </w:r>
    </w:p>
    <w:p w14:paraId="178D55DE" w14:textId="0848FD55" w:rsidR="2D55D90C" w:rsidRDefault="2D55D90C" w:rsidP="7D8C280D">
      <w:pPr>
        <w:spacing w:line="264" w:lineRule="auto"/>
        <w:jc w:val="both"/>
        <w:rPr>
          <w:rFonts w:ascii="Times New Roman" w:hAnsi="Times New Roman" w:cs="Times New Roman"/>
          <w:color w:val="111111"/>
          <w:highlight w:val="yellow"/>
        </w:rPr>
      </w:pPr>
      <w:r w:rsidRPr="7D8C280D">
        <w:rPr>
          <w:rFonts w:ascii="Times New Roman" w:hAnsi="Times New Roman" w:cs="Times New Roman"/>
          <w:color w:val="111111"/>
          <w:lang w:val="es"/>
        </w:rPr>
        <w:t xml:space="preserve">Estudiaron los sistemas de almacenamiento de hidrógeno, </w:t>
      </w:r>
      <w:r w:rsidR="44D3D45C" w:rsidRPr="7D8C280D">
        <w:rPr>
          <w:rFonts w:ascii="Times New Roman" w:hAnsi="Times New Roman" w:cs="Times New Roman"/>
          <w:color w:val="111111"/>
          <w:lang w:val="es"/>
        </w:rPr>
        <w:t>en sus forma líquida, como gas a presión o como hidruros</w:t>
      </w:r>
      <w:r w:rsidR="1B9146B9" w:rsidRPr="7D8C280D">
        <w:rPr>
          <w:rFonts w:ascii="Times New Roman" w:hAnsi="Times New Roman" w:cs="Times New Roman"/>
          <w:color w:val="111111"/>
          <w:lang w:val="es"/>
        </w:rPr>
        <w:t xml:space="preserve"> </w:t>
      </w:r>
      <w:r w:rsidR="44D3D45C" w:rsidRPr="7D8C280D">
        <w:rPr>
          <w:rFonts w:ascii="Times New Roman" w:hAnsi="Times New Roman" w:cs="Times New Roman"/>
          <w:color w:val="111111"/>
          <w:lang w:val="es"/>
        </w:rPr>
        <w:t xml:space="preserve">metálicos </w:t>
      </w:r>
      <w:r w:rsidR="4BC1F838" w:rsidRPr="7D8C280D">
        <w:rPr>
          <w:rFonts w:ascii="Times New Roman" w:hAnsi="Times New Roman" w:cs="Times New Roman"/>
          <w:color w:val="111111"/>
          <w:lang w:val="es"/>
        </w:rPr>
        <w:t xml:space="preserve"> y otros</w:t>
      </w:r>
      <w:r w:rsidR="0B6D76B0" w:rsidRPr="7D8C280D">
        <w:rPr>
          <w:rFonts w:ascii="Times New Roman" w:hAnsi="Times New Roman" w:cs="Times New Roman"/>
          <w:color w:val="111111"/>
          <w:lang w:val="es"/>
        </w:rPr>
        <w:t>,</w:t>
      </w:r>
      <w:r w:rsidR="4BC1F838" w:rsidRPr="7D8C280D">
        <w:rPr>
          <w:rFonts w:ascii="Times New Roman" w:hAnsi="Times New Roman" w:cs="Times New Roman"/>
          <w:color w:val="111111"/>
          <w:lang w:val="es"/>
        </w:rPr>
        <w:t xml:space="preserve"> </w:t>
      </w:r>
      <w:r w:rsidRPr="7D8C280D">
        <w:rPr>
          <w:rFonts w:ascii="Times New Roman" w:hAnsi="Times New Roman" w:cs="Times New Roman"/>
          <w:color w:val="111111"/>
          <w:lang w:val="es"/>
        </w:rPr>
        <w:t xml:space="preserve">para producción de energía </w:t>
      </w:r>
      <w:r w:rsidR="5F64189B" w:rsidRPr="7D8C280D">
        <w:rPr>
          <w:rFonts w:ascii="Times New Roman" w:hAnsi="Times New Roman" w:cs="Times New Roman"/>
          <w:color w:val="111111"/>
          <w:lang w:val="es"/>
        </w:rPr>
        <w:t>eléctrica</w:t>
      </w:r>
      <w:r w:rsidR="261CBBAF" w:rsidRPr="7D8C280D">
        <w:rPr>
          <w:rFonts w:ascii="Times New Roman" w:hAnsi="Times New Roman" w:cs="Times New Roman"/>
          <w:color w:val="111111"/>
          <w:lang w:val="es"/>
        </w:rPr>
        <w:t>,</w:t>
      </w:r>
      <w:r w:rsidR="69D940C7" w:rsidRPr="7D8C280D">
        <w:rPr>
          <w:rFonts w:ascii="Times New Roman" w:hAnsi="Times New Roman" w:cs="Times New Roman"/>
          <w:color w:val="111111"/>
          <w:lang w:val="es"/>
        </w:rPr>
        <w:t xml:space="preserve"> </w:t>
      </w:r>
      <w:r w:rsidR="5F64189B" w:rsidRPr="7D8C280D">
        <w:rPr>
          <w:rFonts w:ascii="Times New Roman" w:hAnsi="Times New Roman" w:cs="Times New Roman"/>
          <w:color w:val="111111"/>
          <w:lang w:val="es"/>
        </w:rPr>
        <w:t>térmica</w:t>
      </w:r>
      <w:r w:rsidR="34A82F85" w:rsidRPr="7D8C280D">
        <w:rPr>
          <w:rFonts w:ascii="Times New Roman" w:hAnsi="Times New Roman" w:cs="Times New Roman"/>
          <w:color w:val="111111"/>
          <w:lang w:val="es"/>
        </w:rPr>
        <w:t xml:space="preserve">, usos domésticos </w:t>
      </w:r>
      <w:r w:rsidR="5F64189B" w:rsidRPr="7D8C280D">
        <w:rPr>
          <w:rFonts w:ascii="Times New Roman" w:hAnsi="Times New Roman" w:cs="Times New Roman"/>
          <w:color w:val="111111"/>
          <w:lang w:val="es"/>
        </w:rPr>
        <w:t xml:space="preserve"> </w:t>
      </w:r>
      <w:r w:rsidR="2F8180DF" w:rsidRPr="7D8C280D">
        <w:rPr>
          <w:rFonts w:ascii="Times New Roman" w:hAnsi="Times New Roman" w:cs="Times New Roman"/>
          <w:color w:val="111111"/>
          <w:lang w:val="es"/>
        </w:rPr>
        <w:t xml:space="preserve">y </w:t>
      </w:r>
      <w:r w:rsidR="209CCC6E" w:rsidRPr="7D8C280D">
        <w:rPr>
          <w:rFonts w:ascii="Times New Roman" w:hAnsi="Times New Roman" w:cs="Times New Roman"/>
          <w:color w:val="111111"/>
          <w:lang w:val="es"/>
        </w:rPr>
        <w:t xml:space="preserve"> en propulsión de vehículos</w:t>
      </w:r>
      <w:r w:rsidR="57FEF513" w:rsidRPr="7D8C280D">
        <w:rPr>
          <w:rFonts w:ascii="Times New Roman" w:hAnsi="Times New Roman" w:cs="Times New Roman"/>
          <w:color w:val="111111"/>
          <w:lang w:val="es"/>
        </w:rPr>
        <w:t>; en esta última aplicación e</w:t>
      </w:r>
      <w:r w:rsidRPr="7D8C280D">
        <w:rPr>
          <w:rFonts w:ascii="Times New Roman" w:hAnsi="Times New Roman" w:cs="Times New Roman"/>
          <w:color w:val="111111"/>
          <w:lang w:val="es"/>
        </w:rPr>
        <w:t>n</w:t>
      </w:r>
      <w:r w:rsidR="0D0D9E92" w:rsidRPr="7D8C280D">
        <w:rPr>
          <w:rFonts w:ascii="Times New Roman" w:hAnsi="Times New Roman" w:cs="Times New Roman"/>
          <w:color w:val="111111"/>
          <w:lang w:val="es"/>
        </w:rPr>
        <w:t>contraron que hay</w:t>
      </w:r>
      <w:r w:rsidRPr="7D8C280D">
        <w:rPr>
          <w:rFonts w:ascii="Times New Roman" w:hAnsi="Times New Roman" w:cs="Times New Roman"/>
          <w:color w:val="111111"/>
          <w:lang w:val="es"/>
        </w:rPr>
        <w:t xml:space="preserve"> menos limitaciones en cuanto a superficie ocupada, peso y volumen</w:t>
      </w:r>
      <w:r w:rsidR="06471E19" w:rsidRPr="7D8C280D">
        <w:rPr>
          <w:rFonts w:ascii="Times New Roman" w:hAnsi="Times New Roman" w:cs="Times New Roman"/>
          <w:color w:val="111111"/>
          <w:lang w:val="es"/>
        </w:rPr>
        <w:t xml:space="preserve"> y </w:t>
      </w:r>
      <w:r w:rsidRPr="7D8C280D">
        <w:rPr>
          <w:rFonts w:ascii="Times New Roman" w:hAnsi="Times New Roman" w:cs="Times New Roman"/>
          <w:color w:val="111111"/>
          <w:lang w:val="es"/>
        </w:rPr>
        <w:t>sistemas auxiliares,</w:t>
      </w:r>
      <w:r w:rsidR="6841E2B9" w:rsidRPr="7D8C280D">
        <w:rPr>
          <w:rFonts w:ascii="Times New Roman" w:hAnsi="Times New Roman" w:cs="Times New Roman"/>
          <w:color w:val="111111"/>
          <w:lang w:val="es"/>
        </w:rPr>
        <w:t xml:space="preserve"> </w:t>
      </w:r>
      <w:r w:rsidR="463C6F54" w:rsidRPr="7D8C280D">
        <w:rPr>
          <w:rFonts w:ascii="Times New Roman" w:hAnsi="Times New Roman" w:cs="Times New Roman"/>
          <w:color w:val="111111"/>
          <w:lang w:val="es"/>
        </w:rPr>
        <w:t xml:space="preserve"> </w:t>
      </w:r>
      <w:r w:rsidR="3B90DC6D" w:rsidRPr="7D8C280D">
        <w:rPr>
          <w:rFonts w:ascii="Times New Roman" w:hAnsi="Times New Roman" w:cs="Times New Roman"/>
          <w:color w:val="111111"/>
          <w:lang w:val="es"/>
        </w:rPr>
        <w:t xml:space="preserve"> y que </w:t>
      </w:r>
      <w:r w:rsidRPr="7D8C280D">
        <w:rPr>
          <w:rFonts w:ascii="Times New Roman" w:hAnsi="Times New Roman" w:cs="Times New Roman"/>
          <w:color w:val="111111"/>
          <w:lang w:val="es"/>
        </w:rPr>
        <w:t>exist</w:t>
      </w:r>
      <w:r w:rsidR="2CDF58F9" w:rsidRPr="7D8C280D">
        <w:rPr>
          <w:rFonts w:ascii="Times New Roman" w:hAnsi="Times New Roman" w:cs="Times New Roman"/>
          <w:color w:val="111111"/>
          <w:lang w:val="es"/>
        </w:rPr>
        <w:t>e</w:t>
      </w:r>
      <w:r w:rsidR="05419C0A" w:rsidRPr="7D8C280D">
        <w:rPr>
          <w:rFonts w:ascii="Times New Roman" w:hAnsi="Times New Roman" w:cs="Times New Roman"/>
          <w:color w:val="111111"/>
          <w:lang w:val="es"/>
        </w:rPr>
        <w:t>n</w:t>
      </w:r>
      <w:r w:rsidRPr="7D8C280D">
        <w:rPr>
          <w:rFonts w:ascii="Times New Roman" w:hAnsi="Times New Roman" w:cs="Times New Roman"/>
          <w:color w:val="111111"/>
          <w:lang w:val="es"/>
        </w:rPr>
        <w:t xml:space="preserve"> límites de cantidad de hidrógeno almacenado para que los vehículos alcancen autonomías equivalentes a los vehículos convencionales</w:t>
      </w:r>
      <w:r w:rsidR="20D7833E" w:rsidRPr="7D8C280D">
        <w:rPr>
          <w:rFonts w:ascii="Times New Roman" w:hAnsi="Times New Roman" w:cs="Times New Roman"/>
          <w:color w:val="111111"/>
          <w:lang w:val="es"/>
        </w:rPr>
        <w:t>.</w:t>
      </w:r>
      <w:r w:rsidRPr="7D8C280D">
        <w:rPr>
          <w:rFonts w:ascii="Times New Roman" w:hAnsi="Times New Roman" w:cs="Times New Roman"/>
          <w:color w:val="111111"/>
        </w:rPr>
        <w:t xml:space="preserve"> </w:t>
      </w:r>
      <w:r w:rsidR="6BDBF837" w:rsidRPr="7D8C280D">
        <w:rPr>
          <w:rFonts w:ascii="Times New Roman" w:hAnsi="Times New Roman" w:cs="Times New Roman"/>
          <w:color w:val="111111"/>
        </w:rPr>
        <w:t xml:space="preserve">De las distintas fuentes de las que se podía </w:t>
      </w:r>
      <w:r w:rsidR="226254B8" w:rsidRPr="7D8C280D">
        <w:rPr>
          <w:rFonts w:ascii="Times New Roman" w:hAnsi="Times New Roman" w:cs="Times New Roman"/>
          <w:color w:val="111111"/>
        </w:rPr>
        <w:t>usar</w:t>
      </w:r>
      <w:r w:rsidR="6BDBF837" w:rsidRPr="7D8C280D">
        <w:rPr>
          <w:rFonts w:ascii="Times New Roman" w:hAnsi="Times New Roman" w:cs="Times New Roman"/>
          <w:color w:val="111111"/>
        </w:rPr>
        <w:t xml:space="preserve"> hidrógeno</w:t>
      </w:r>
      <w:r w:rsidR="10B6B4F3" w:rsidRPr="7D8C280D">
        <w:rPr>
          <w:rFonts w:ascii="Times New Roman" w:hAnsi="Times New Roman" w:cs="Times New Roman"/>
          <w:color w:val="111111"/>
        </w:rPr>
        <w:t>,</w:t>
      </w:r>
      <w:r w:rsidR="6BDBF837" w:rsidRPr="7D8C280D">
        <w:rPr>
          <w:rFonts w:ascii="Times New Roman" w:hAnsi="Times New Roman" w:cs="Times New Roman"/>
          <w:color w:val="111111"/>
        </w:rPr>
        <w:t xml:space="preserve"> concluyeron que la descomposición de la molécula de agua</w:t>
      </w:r>
      <w:r w:rsidR="57FEAC4A" w:rsidRPr="7D8C280D">
        <w:rPr>
          <w:rFonts w:ascii="Times New Roman" w:hAnsi="Times New Roman" w:cs="Times New Roman"/>
          <w:color w:val="111111"/>
        </w:rPr>
        <w:t xml:space="preserve"> por electrólisis</w:t>
      </w:r>
      <w:r w:rsidR="6BDBF837" w:rsidRPr="7D8C280D">
        <w:rPr>
          <w:rFonts w:ascii="Times New Roman" w:hAnsi="Times New Roman" w:cs="Times New Roman"/>
          <w:color w:val="111111"/>
        </w:rPr>
        <w:t xml:space="preserve"> era</w:t>
      </w:r>
      <w:r w:rsidR="10E2AF2E" w:rsidRPr="7D8C280D">
        <w:rPr>
          <w:rFonts w:ascii="Times New Roman" w:hAnsi="Times New Roman" w:cs="Times New Roman"/>
          <w:color w:val="111111"/>
        </w:rPr>
        <w:t xml:space="preserve"> el </w:t>
      </w:r>
      <w:r w:rsidR="10E2AF2E" w:rsidRPr="000B2D4B">
        <w:rPr>
          <w:rFonts w:ascii="Times New Roman" w:hAnsi="Times New Roman" w:cs="Times New Roman"/>
          <w:color w:val="111111"/>
          <w:lang w:val="es"/>
        </w:rPr>
        <w:t>proceso más simple</w:t>
      </w:r>
      <w:r w:rsidR="6BDBF837" w:rsidRPr="000B2D4B">
        <w:rPr>
          <w:rFonts w:ascii="Times New Roman" w:hAnsi="Times New Roman" w:cs="Times New Roman"/>
          <w:color w:val="111111"/>
          <w:lang w:val="es"/>
        </w:rPr>
        <w:t>, para la experiencia que podía</w:t>
      </w:r>
      <w:r w:rsidR="46C2917C" w:rsidRPr="000B2D4B">
        <w:rPr>
          <w:rFonts w:ascii="Times New Roman" w:hAnsi="Times New Roman" w:cs="Times New Roman"/>
          <w:color w:val="111111"/>
          <w:lang w:val="es"/>
        </w:rPr>
        <w:t>n</w:t>
      </w:r>
      <w:r w:rsidR="6BDBF837" w:rsidRPr="000B2D4B">
        <w:rPr>
          <w:rFonts w:ascii="Times New Roman" w:hAnsi="Times New Roman" w:cs="Times New Roman"/>
          <w:color w:val="111111"/>
          <w:lang w:val="es"/>
        </w:rPr>
        <w:t xml:space="preserve"> hacer</w:t>
      </w:r>
      <w:r w:rsidR="68817419" w:rsidRPr="000B2D4B">
        <w:rPr>
          <w:rFonts w:ascii="Times New Roman" w:hAnsi="Times New Roman" w:cs="Times New Roman"/>
          <w:color w:val="111111"/>
          <w:lang w:val="es"/>
        </w:rPr>
        <w:t xml:space="preserve"> </w:t>
      </w:r>
      <w:r w:rsidR="1E6DF709" w:rsidRPr="000B2D4B">
        <w:rPr>
          <w:rFonts w:ascii="Times New Roman" w:hAnsi="Times New Roman" w:cs="Times New Roman"/>
          <w:color w:val="111111"/>
          <w:lang w:val="es"/>
        </w:rPr>
        <w:t xml:space="preserve">e implementar en </w:t>
      </w:r>
      <w:r w:rsidR="68817419" w:rsidRPr="000B2D4B">
        <w:rPr>
          <w:rFonts w:ascii="Times New Roman" w:hAnsi="Times New Roman" w:cs="Times New Roman"/>
          <w:color w:val="111111"/>
          <w:lang w:val="es"/>
        </w:rPr>
        <w:t>su prototipo</w:t>
      </w:r>
      <w:r w:rsidR="1AB88333" w:rsidRPr="000B2D4B">
        <w:rPr>
          <w:rFonts w:ascii="Times New Roman" w:hAnsi="Times New Roman" w:cs="Times New Roman"/>
          <w:color w:val="111111"/>
          <w:lang w:val="es"/>
        </w:rPr>
        <w:t xml:space="preserve">, </w:t>
      </w:r>
      <w:r w:rsidR="000B2D4B" w:rsidRPr="000B2D4B">
        <w:rPr>
          <w:rFonts w:ascii="Times New Roman" w:hAnsi="Times New Roman" w:cs="Times New Roman"/>
          <w:color w:val="111111"/>
          <w:lang w:val="es"/>
        </w:rPr>
        <w:t>según el</w:t>
      </w:r>
      <w:r w:rsidR="6BCEE908" w:rsidRPr="000B2D4B">
        <w:rPr>
          <w:rFonts w:ascii="Times New Roman" w:hAnsi="Times New Roman" w:cs="Times New Roman"/>
          <w:color w:val="111111"/>
          <w:lang w:val="es"/>
        </w:rPr>
        <w:t xml:space="preserve"> proceso descripto en</w:t>
      </w:r>
      <w:r w:rsidR="000B2D4B" w:rsidRPr="000B2D4B">
        <w:rPr>
          <w:rFonts w:ascii="Times New Roman" w:hAnsi="Times New Roman" w:cs="Times New Roman"/>
          <w:color w:val="111111"/>
          <w:lang w:val="es"/>
        </w:rPr>
        <w:t xml:space="preserve"> </w:t>
      </w:r>
      <w:r w:rsidR="27D483DD" w:rsidRPr="000B2D4B">
        <w:rPr>
          <w:rFonts w:ascii="Times New Roman" w:hAnsi="Times New Roman" w:cs="Times New Roman"/>
          <w:color w:val="111111"/>
          <w:lang w:val="es"/>
        </w:rPr>
        <w:t>la</w:t>
      </w:r>
      <w:r w:rsidR="1AB88333" w:rsidRPr="000B2D4B">
        <w:rPr>
          <w:rFonts w:ascii="Times New Roman" w:hAnsi="Times New Roman" w:cs="Times New Roman"/>
          <w:color w:val="111111"/>
          <w:lang w:val="es"/>
        </w:rPr>
        <w:t xml:space="preserve"> Fig. </w:t>
      </w:r>
      <w:r w:rsidR="27D483DD" w:rsidRPr="000B2D4B">
        <w:rPr>
          <w:rFonts w:ascii="Times New Roman" w:hAnsi="Times New Roman" w:cs="Times New Roman"/>
          <w:color w:val="111111"/>
          <w:lang w:val="es"/>
        </w:rPr>
        <w:t>1.</w:t>
      </w:r>
    </w:p>
    <w:p w14:paraId="638D630F" w14:textId="34CF1E74" w:rsidR="2C8BC1F0" w:rsidRDefault="2C8BC1F0" w:rsidP="2C8BC1F0">
      <w:pPr>
        <w:spacing w:line="264" w:lineRule="auto"/>
        <w:jc w:val="both"/>
        <w:rPr>
          <w:rFonts w:ascii="Times New Roman" w:hAnsi="Times New Roman" w:cs="Times New Roman"/>
          <w:color w:val="111111"/>
          <w:highlight w:val="yellow"/>
        </w:rPr>
      </w:pPr>
    </w:p>
    <w:p w14:paraId="448650A3" w14:textId="11B38AE5" w:rsidR="1AB88333" w:rsidRDefault="27D483DD" w:rsidP="642C115E">
      <w:pPr>
        <w:spacing w:line="264" w:lineRule="auto"/>
        <w:jc w:val="center"/>
      </w:pPr>
      <w:r>
        <w:rPr>
          <w:noProof/>
          <w:lang w:eastAsia="es-AR"/>
        </w:rPr>
        <w:drawing>
          <wp:inline distT="0" distB="0" distL="0" distR="0" wp14:anchorId="58E6E720" wp14:editId="4CD236F3">
            <wp:extent cx="3137432" cy="2047875"/>
            <wp:effectExtent l="0" t="0" r="6350" b="0"/>
            <wp:docPr id="550003491" name="Imagen 550003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0003491"/>
                    <pic:cNvPicPr/>
                  </pic:nvPicPr>
                  <pic:blipFill rotWithShape="1">
                    <a:blip r:embed="rId15">
                      <a:extLst>
                        <a:ext uri="{28A0092B-C50C-407E-A947-70E740481C1C}">
                          <a14:useLocalDpi xmlns:a14="http://schemas.microsoft.com/office/drawing/2010/main" val="0"/>
                        </a:ext>
                      </a:extLst>
                    </a:blip>
                    <a:srcRect l="5320" r="13291"/>
                    <a:stretch/>
                  </pic:blipFill>
                  <pic:spPr bwMode="auto">
                    <a:xfrm>
                      <a:off x="0" y="0"/>
                      <a:ext cx="3155967" cy="2059973"/>
                    </a:xfrm>
                    <a:prstGeom prst="rect">
                      <a:avLst/>
                    </a:prstGeom>
                    <a:ln>
                      <a:noFill/>
                    </a:ln>
                    <a:extLst>
                      <a:ext uri="{53640926-AAD7-44D8-BBD7-CCE9431645EC}">
                        <a14:shadowObscured xmlns:a14="http://schemas.microsoft.com/office/drawing/2010/main"/>
                      </a:ext>
                    </a:extLst>
                  </pic:spPr>
                </pic:pic>
              </a:graphicData>
            </a:graphic>
          </wp:inline>
        </w:drawing>
      </w:r>
    </w:p>
    <w:p w14:paraId="722D66BC" w14:textId="6FA1BC7B" w:rsidR="3C35CC13" w:rsidRDefault="3C35CC13" w:rsidP="642C115E">
      <w:pPr>
        <w:spacing w:line="264" w:lineRule="auto"/>
        <w:jc w:val="center"/>
      </w:pPr>
      <w:r w:rsidRPr="0036611F">
        <w:rPr>
          <w:rFonts w:ascii="Times New Roman" w:eastAsia="SimSun" w:hAnsi="Times New Roman" w:cs="Times New Roman"/>
          <w:sz w:val="16"/>
          <w:szCs w:val="16"/>
          <w:lang w:eastAsia="zh-CN"/>
        </w:rPr>
        <w:t>Fig.1 Proceso de electrólisis</w:t>
      </w:r>
    </w:p>
    <w:p w14:paraId="5EF4342B" w14:textId="0FDE39D5" w:rsidR="7D8C280D" w:rsidRDefault="7D8C280D" w:rsidP="7D8C280D">
      <w:pPr>
        <w:spacing w:line="264" w:lineRule="auto"/>
        <w:jc w:val="both"/>
      </w:pPr>
    </w:p>
    <w:p w14:paraId="0C398F04" w14:textId="500BCF66" w:rsidR="004B69D1" w:rsidRDefault="45342180" w:rsidP="1CF2B7D8">
      <w:pPr>
        <w:jc w:val="both"/>
        <w:rPr>
          <w:rFonts w:ascii="Times New Roman" w:hAnsi="Times New Roman" w:cs="Times New Roman"/>
          <w:color w:val="111111"/>
        </w:rPr>
      </w:pPr>
      <w:r w:rsidRPr="1CF2B7D8">
        <w:rPr>
          <w:rFonts w:ascii="Times New Roman" w:hAnsi="Times New Roman" w:cs="Times New Roman"/>
          <w:color w:val="111111"/>
        </w:rPr>
        <w:t>Trabajaron en equipo</w:t>
      </w:r>
      <w:r w:rsidR="7EFE2372" w:rsidRPr="1CF2B7D8">
        <w:rPr>
          <w:rFonts w:ascii="Times New Roman" w:hAnsi="Times New Roman" w:cs="Times New Roman"/>
          <w:color w:val="111111"/>
        </w:rPr>
        <w:t>,</w:t>
      </w:r>
      <w:r w:rsidRPr="1CF2B7D8">
        <w:rPr>
          <w:rFonts w:ascii="Times New Roman" w:hAnsi="Times New Roman" w:cs="Times New Roman"/>
          <w:color w:val="111111"/>
        </w:rPr>
        <w:t xml:space="preserve"> donde se evidenció el desempeño individual autónomo y uno de los alumnos desempeñó el rol de líder.</w:t>
      </w:r>
    </w:p>
    <w:p w14:paraId="60EE3732" w14:textId="306C75B0" w:rsidR="007938F6" w:rsidRDefault="6A2736D5" w:rsidP="00365ACB">
      <w:pPr>
        <w:pStyle w:val="Referenceentry"/>
        <w:numPr>
          <w:ilvl w:val="0"/>
          <w:numId w:val="0"/>
        </w:numPr>
        <w:rPr>
          <w:rFonts w:eastAsia="PMingLiU"/>
          <w:color w:val="111111"/>
          <w:sz w:val="20"/>
          <w:szCs w:val="20"/>
          <w:lang w:val="es-AR" w:eastAsia="zh-TW"/>
        </w:rPr>
      </w:pPr>
      <w:r w:rsidRPr="1CF2B7D8">
        <w:rPr>
          <w:rFonts w:eastAsia="PMingLiU"/>
          <w:color w:val="111111"/>
          <w:sz w:val="20"/>
          <w:szCs w:val="20"/>
          <w:lang w:val="es-AR" w:eastAsia="zh-TW"/>
        </w:rPr>
        <w:t>Analizaron, revisaron procedimientos y operaciones e interpretaron la solución, argumentando y contextualizando los procedimientos y los resultados</w:t>
      </w:r>
      <w:r w:rsidR="685D70FF" w:rsidRPr="1CF2B7D8">
        <w:rPr>
          <w:rFonts w:eastAsia="PMingLiU"/>
          <w:color w:val="111111"/>
          <w:sz w:val="20"/>
          <w:szCs w:val="20"/>
          <w:lang w:val="es-AR" w:eastAsia="zh-TW"/>
        </w:rPr>
        <w:t xml:space="preserve">, </w:t>
      </w:r>
      <w:r w:rsidR="4B6AB6AD" w:rsidRPr="1CF2B7D8">
        <w:rPr>
          <w:rFonts w:eastAsia="PMingLiU"/>
          <w:color w:val="111111"/>
          <w:sz w:val="20"/>
          <w:szCs w:val="20"/>
          <w:lang w:val="es-AR" w:eastAsia="zh-TW"/>
        </w:rPr>
        <w:t xml:space="preserve">valorando la posibilidad de </w:t>
      </w:r>
      <w:r w:rsidR="115E7696" w:rsidRPr="1CF2B7D8">
        <w:rPr>
          <w:rFonts w:eastAsia="PMingLiU"/>
          <w:color w:val="111111"/>
          <w:sz w:val="20"/>
          <w:szCs w:val="20"/>
          <w:lang w:val="es-AR" w:eastAsia="zh-TW"/>
        </w:rPr>
        <w:t>almacenar hidrógeno para su utilización</w:t>
      </w:r>
      <w:r w:rsidR="5C632A3E" w:rsidRPr="1CF2B7D8">
        <w:rPr>
          <w:rFonts w:eastAsia="PMingLiU"/>
          <w:color w:val="111111"/>
          <w:sz w:val="20"/>
          <w:szCs w:val="20"/>
          <w:lang w:val="es-AR" w:eastAsia="zh-TW"/>
        </w:rPr>
        <w:t xml:space="preserve"> en este caso particular.</w:t>
      </w:r>
      <w:r w:rsidR="115E7696" w:rsidRPr="1CF2B7D8">
        <w:rPr>
          <w:rFonts w:eastAsia="PMingLiU"/>
          <w:color w:val="111111"/>
          <w:sz w:val="20"/>
          <w:szCs w:val="20"/>
          <w:lang w:val="es-AR" w:eastAsia="zh-TW"/>
        </w:rPr>
        <w:t xml:space="preserve"> </w:t>
      </w:r>
    </w:p>
    <w:p w14:paraId="24F703EB" w14:textId="7B87A396" w:rsidR="7A8DEFD1" w:rsidRDefault="7A8DEFD1" w:rsidP="1CF2B7D8">
      <w:pPr>
        <w:spacing w:line="276" w:lineRule="auto"/>
        <w:jc w:val="both"/>
        <w:rPr>
          <w:rFonts w:ascii="Times New Roman" w:hAnsi="Times New Roman" w:cs="Times New Roman"/>
          <w:color w:val="111111"/>
          <w:lang w:val="es"/>
        </w:rPr>
      </w:pPr>
      <w:r w:rsidRPr="1CF2B7D8">
        <w:rPr>
          <w:rFonts w:ascii="Times New Roman" w:hAnsi="Times New Roman" w:cs="Times New Roman"/>
          <w:color w:val="111111"/>
        </w:rPr>
        <w:t xml:space="preserve">Analizaron los reportes </w:t>
      </w:r>
      <w:r w:rsidR="3798FC02" w:rsidRPr="1CF2B7D8">
        <w:rPr>
          <w:rFonts w:ascii="Times New Roman" w:hAnsi="Times New Roman" w:cs="Times New Roman"/>
          <w:color w:val="111111"/>
        </w:rPr>
        <w:t>de la</w:t>
      </w:r>
      <w:r w:rsidR="07811590" w:rsidRPr="1CF2B7D8">
        <w:rPr>
          <w:rFonts w:ascii="Times New Roman" w:hAnsi="Times New Roman" w:cs="Times New Roman"/>
          <w:color w:val="111111"/>
        </w:rPr>
        <w:t xml:space="preserve"> </w:t>
      </w:r>
      <w:r w:rsidR="07811590" w:rsidRPr="1CF2B7D8">
        <w:rPr>
          <w:rFonts w:ascii="Times New Roman" w:hAnsi="Times New Roman" w:cs="Times New Roman"/>
          <w:color w:val="111111"/>
          <w:lang w:val="es"/>
        </w:rPr>
        <w:t>Compañía Administradora del Mercado Mayorista Eléctrico Argentino</w:t>
      </w:r>
      <w:r w:rsidR="00950CAA">
        <w:rPr>
          <w:rFonts w:ascii="Times New Roman" w:hAnsi="Times New Roman" w:cs="Times New Roman"/>
          <w:color w:val="111111"/>
          <w:lang w:val="es"/>
        </w:rPr>
        <w:t>,</w:t>
      </w:r>
      <w:r w:rsidR="07811590" w:rsidRPr="1CF2B7D8">
        <w:rPr>
          <w:rFonts w:ascii="Times New Roman" w:hAnsi="Times New Roman" w:cs="Times New Roman"/>
          <w:color w:val="111111"/>
          <w:lang w:val="es"/>
        </w:rPr>
        <w:t xml:space="preserve"> CAMMESA, </w:t>
      </w:r>
      <w:r w:rsidR="3D48802D" w:rsidRPr="1CF2B7D8">
        <w:rPr>
          <w:rFonts w:ascii="Times New Roman" w:hAnsi="Times New Roman" w:cs="Times New Roman"/>
          <w:color w:val="111111"/>
          <w:lang w:val="es"/>
        </w:rPr>
        <w:t xml:space="preserve">subrayando que </w:t>
      </w:r>
      <w:r w:rsidR="421BF5BA" w:rsidRPr="1CF2B7D8">
        <w:rPr>
          <w:rFonts w:ascii="Times New Roman" w:hAnsi="Times New Roman" w:cs="Times New Roman"/>
          <w:color w:val="111111"/>
          <w:lang w:val="es"/>
        </w:rPr>
        <w:t>un pico de aporte de</w:t>
      </w:r>
      <w:r w:rsidR="21A0C490" w:rsidRPr="1CF2B7D8">
        <w:rPr>
          <w:rFonts w:ascii="Times New Roman" w:hAnsi="Times New Roman" w:cs="Times New Roman"/>
          <w:color w:val="111111"/>
          <w:lang w:val="es"/>
        </w:rPr>
        <w:t xml:space="preserve"> las energías renovables, a</w:t>
      </w:r>
      <w:r w:rsidR="07811590" w:rsidRPr="1CF2B7D8">
        <w:rPr>
          <w:rFonts w:ascii="Times New Roman" w:hAnsi="Times New Roman" w:cs="Times New Roman"/>
          <w:color w:val="111111"/>
          <w:lang w:val="es"/>
        </w:rPr>
        <w:t>l 26 de septiembre de 2021, cubri</w:t>
      </w:r>
      <w:r w:rsidR="53F8DE3E" w:rsidRPr="1CF2B7D8">
        <w:rPr>
          <w:rFonts w:ascii="Times New Roman" w:hAnsi="Times New Roman" w:cs="Times New Roman"/>
          <w:color w:val="111111"/>
          <w:lang w:val="es"/>
        </w:rPr>
        <w:t>ó</w:t>
      </w:r>
      <w:r w:rsidR="07811590" w:rsidRPr="1CF2B7D8">
        <w:rPr>
          <w:rFonts w:ascii="Times New Roman" w:hAnsi="Times New Roman" w:cs="Times New Roman"/>
          <w:color w:val="111111"/>
          <w:lang w:val="es"/>
        </w:rPr>
        <w:t xml:space="preserve"> el 28,8% de la demanda</w:t>
      </w:r>
      <w:r w:rsidR="1C32F1C6" w:rsidRPr="1CF2B7D8">
        <w:rPr>
          <w:rFonts w:ascii="Times New Roman" w:hAnsi="Times New Roman" w:cs="Times New Roman"/>
          <w:color w:val="111111"/>
          <w:lang w:val="es"/>
        </w:rPr>
        <w:t>.</w:t>
      </w:r>
      <w:r w:rsidR="1090ECB5" w:rsidRPr="1CF2B7D8">
        <w:rPr>
          <w:rFonts w:ascii="Times New Roman" w:hAnsi="Times New Roman" w:cs="Times New Roman"/>
          <w:color w:val="111111"/>
          <w:lang w:val="es"/>
        </w:rPr>
        <w:t xml:space="preserve"> </w:t>
      </w:r>
      <w:r w:rsidR="1C32F1C6" w:rsidRPr="1CF2B7D8">
        <w:rPr>
          <w:rFonts w:ascii="Times New Roman" w:hAnsi="Times New Roman" w:cs="Times New Roman"/>
          <w:color w:val="111111"/>
          <w:lang w:val="es"/>
        </w:rPr>
        <w:t xml:space="preserve">En 2021, la </w:t>
      </w:r>
      <w:r w:rsidR="00950CAA" w:rsidRPr="1CF2B7D8">
        <w:rPr>
          <w:rFonts w:ascii="Times New Roman" w:hAnsi="Times New Roman" w:cs="Times New Roman"/>
          <w:color w:val="111111"/>
          <w:lang w:val="es"/>
        </w:rPr>
        <w:t>energía eólica</w:t>
      </w:r>
      <w:r w:rsidR="1C32F1C6" w:rsidRPr="1CF2B7D8">
        <w:rPr>
          <w:rFonts w:ascii="Times New Roman" w:hAnsi="Times New Roman" w:cs="Times New Roman"/>
          <w:color w:val="111111"/>
          <w:lang w:val="es"/>
        </w:rPr>
        <w:t xml:space="preserve"> tuvo una participación del 74%, seguida de la solar con 11%, los pequeños proyectos hidroeléctricos</w:t>
      </w:r>
      <w:r w:rsidR="143D437A" w:rsidRPr="1CF2B7D8">
        <w:rPr>
          <w:rFonts w:ascii="Times New Roman" w:hAnsi="Times New Roman" w:cs="Times New Roman"/>
          <w:color w:val="111111"/>
          <w:lang w:val="es"/>
        </w:rPr>
        <w:t xml:space="preserve">, </w:t>
      </w:r>
      <w:r w:rsidR="1C32F1C6" w:rsidRPr="1CF2B7D8">
        <w:rPr>
          <w:rFonts w:ascii="Times New Roman" w:hAnsi="Times New Roman" w:cs="Times New Roman"/>
          <w:color w:val="111111"/>
          <w:lang w:val="es"/>
        </w:rPr>
        <w:t>10%, la biomasa</w:t>
      </w:r>
      <w:r w:rsidR="3A2D3BF2" w:rsidRPr="1CF2B7D8">
        <w:rPr>
          <w:rFonts w:ascii="Times New Roman" w:hAnsi="Times New Roman" w:cs="Times New Roman"/>
          <w:color w:val="111111"/>
          <w:lang w:val="es"/>
        </w:rPr>
        <w:t xml:space="preserve">, </w:t>
      </w:r>
      <w:r w:rsidR="1C32F1C6" w:rsidRPr="1CF2B7D8">
        <w:rPr>
          <w:rFonts w:ascii="Times New Roman" w:hAnsi="Times New Roman" w:cs="Times New Roman"/>
          <w:color w:val="111111"/>
          <w:lang w:val="es"/>
        </w:rPr>
        <w:t>3% y el biogás</w:t>
      </w:r>
      <w:r w:rsidR="5D637E65" w:rsidRPr="1CF2B7D8">
        <w:rPr>
          <w:rFonts w:ascii="Times New Roman" w:hAnsi="Times New Roman" w:cs="Times New Roman"/>
          <w:color w:val="111111"/>
          <w:lang w:val="es"/>
        </w:rPr>
        <w:t xml:space="preserve">, </w:t>
      </w:r>
      <w:r w:rsidR="1C32F1C6" w:rsidRPr="1CF2B7D8">
        <w:rPr>
          <w:rFonts w:ascii="Times New Roman" w:hAnsi="Times New Roman" w:cs="Times New Roman"/>
          <w:color w:val="111111"/>
          <w:lang w:val="es"/>
        </w:rPr>
        <w:t>2%</w:t>
      </w:r>
      <w:r w:rsidR="00950CAA">
        <w:rPr>
          <w:rFonts w:ascii="Times New Roman" w:hAnsi="Times New Roman" w:cs="Times New Roman"/>
          <w:color w:val="111111"/>
          <w:lang w:val="es"/>
        </w:rPr>
        <w:t>;</w:t>
      </w:r>
      <w:r w:rsidR="7B8D6D5F" w:rsidRPr="1CF2B7D8">
        <w:rPr>
          <w:rFonts w:ascii="Times New Roman" w:hAnsi="Times New Roman" w:cs="Times New Roman"/>
          <w:color w:val="111111"/>
          <w:lang w:val="es"/>
        </w:rPr>
        <w:t xml:space="preserve"> por</w:t>
      </w:r>
      <w:r w:rsidR="00950CAA">
        <w:rPr>
          <w:rFonts w:ascii="Times New Roman" w:hAnsi="Times New Roman" w:cs="Times New Roman"/>
          <w:color w:val="111111"/>
          <w:lang w:val="es"/>
        </w:rPr>
        <w:t xml:space="preserve"> ello concluyeron </w:t>
      </w:r>
      <w:r w:rsidR="7B8D6D5F" w:rsidRPr="1CF2B7D8">
        <w:rPr>
          <w:rFonts w:ascii="Times New Roman" w:hAnsi="Times New Roman" w:cs="Times New Roman"/>
          <w:color w:val="111111"/>
          <w:lang w:val="es"/>
        </w:rPr>
        <w:t xml:space="preserve">que hay mucho por hacer en este camino. </w:t>
      </w:r>
    </w:p>
    <w:p w14:paraId="58CFF58C" w14:textId="48436772" w:rsidR="007938F6" w:rsidRPr="00365ACB" w:rsidRDefault="115E7696" w:rsidP="1CF2B7D8">
      <w:pPr>
        <w:jc w:val="both"/>
        <w:rPr>
          <w:rFonts w:ascii="Times New Roman" w:hAnsi="Times New Roman" w:cs="Times New Roman"/>
          <w:color w:val="111111"/>
          <w:highlight w:val="yellow"/>
          <w:lang w:val="es"/>
        </w:rPr>
      </w:pPr>
      <w:r w:rsidRPr="00365ACB">
        <w:rPr>
          <w:rFonts w:ascii="Times New Roman" w:hAnsi="Times New Roman" w:cs="Times New Roman"/>
          <w:color w:val="111111"/>
          <w:lang w:val="es"/>
        </w:rPr>
        <w:lastRenderedPageBreak/>
        <w:t>Estudiaron el funcionamiento del motor de combustión interna a partir del Ciclo OTTO</w:t>
      </w:r>
      <w:r w:rsidR="6F518243" w:rsidRPr="00365ACB">
        <w:rPr>
          <w:rFonts w:ascii="Times New Roman" w:hAnsi="Times New Roman" w:cs="Times New Roman"/>
          <w:color w:val="111111"/>
          <w:lang w:val="es"/>
        </w:rPr>
        <w:t xml:space="preserve">, </w:t>
      </w:r>
      <w:r w:rsidR="44757BD9" w:rsidRPr="00365ACB">
        <w:rPr>
          <w:rFonts w:ascii="Times New Roman" w:hAnsi="Times New Roman" w:cs="Times New Roman"/>
          <w:color w:val="111111"/>
          <w:lang w:val="es"/>
        </w:rPr>
        <w:t xml:space="preserve">el </w:t>
      </w:r>
      <w:r w:rsidR="6F518243" w:rsidRPr="00365ACB">
        <w:rPr>
          <w:rFonts w:ascii="Times New Roman" w:hAnsi="Times New Roman" w:cs="Times New Roman"/>
          <w:color w:val="111111"/>
          <w:lang w:val="es"/>
        </w:rPr>
        <w:t>motor de cuatro tiempos</w:t>
      </w:r>
      <w:r w:rsidR="237CFCE0" w:rsidRPr="4C59C2B5">
        <w:rPr>
          <w:rFonts w:ascii="Times New Roman" w:hAnsi="Times New Roman" w:cs="Times New Roman"/>
          <w:color w:val="111111"/>
          <w:lang w:val="es"/>
        </w:rPr>
        <w:t>,</w:t>
      </w:r>
      <w:r w:rsidR="5B28C28A" w:rsidRPr="7D8C280D">
        <w:rPr>
          <w:rFonts w:ascii="Times New Roman" w:hAnsi="Times New Roman" w:cs="Times New Roman"/>
          <w:color w:val="111111"/>
          <w:lang w:val="es"/>
        </w:rPr>
        <w:t xml:space="preserve"> </w:t>
      </w:r>
      <w:r w:rsidR="000B2D4B" w:rsidRPr="7D8C280D">
        <w:rPr>
          <w:rFonts w:ascii="Times New Roman" w:hAnsi="Times New Roman" w:cs="Times New Roman"/>
          <w:color w:val="111111"/>
          <w:lang w:val="es"/>
        </w:rPr>
        <w:t xml:space="preserve">como </w:t>
      </w:r>
      <w:r w:rsidR="00950CAA">
        <w:rPr>
          <w:rFonts w:ascii="Times New Roman" w:hAnsi="Times New Roman" w:cs="Times New Roman"/>
          <w:color w:val="111111"/>
          <w:lang w:val="es"/>
        </w:rPr>
        <w:t xml:space="preserve">se muestra </w:t>
      </w:r>
      <w:r w:rsidR="000B2D4B" w:rsidRPr="7D8C280D">
        <w:rPr>
          <w:rFonts w:ascii="Times New Roman" w:hAnsi="Times New Roman" w:cs="Times New Roman"/>
          <w:color w:val="111111"/>
          <w:lang w:val="es"/>
        </w:rPr>
        <w:t>en</w:t>
      </w:r>
      <w:r w:rsidR="5B28C28A" w:rsidRPr="7D8C280D">
        <w:rPr>
          <w:rFonts w:ascii="Times New Roman" w:hAnsi="Times New Roman" w:cs="Times New Roman"/>
          <w:color w:val="111111"/>
          <w:lang w:val="es"/>
        </w:rPr>
        <w:t xml:space="preserve"> la </w:t>
      </w:r>
      <w:r w:rsidR="6FAAEE28" w:rsidRPr="000B2D4B">
        <w:rPr>
          <w:rFonts w:ascii="Times New Roman" w:hAnsi="Times New Roman" w:cs="Times New Roman"/>
          <w:color w:val="111111"/>
          <w:lang w:val="es"/>
        </w:rPr>
        <w:t>Fig. 2</w:t>
      </w:r>
    </w:p>
    <w:p w14:paraId="5317AACB" w14:textId="1B77AFE5" w:rsidR="28B3042C" w:rsidRDefault="28B3042C" w:rsidP="28B3042C">
      <w:pPr>
        <w:jc w:val="both"/>
        <w:rPr>
          <w:rFonts w:ascii="Times New Roman" w:hAnsi="Times New Roman" w:cs="Times New Roman"/>
          <w:color w:val="111111"/>
          <w:highlight w:val="yellow"/>
          <w:lang w:val="es"/>
        </w:rPr>
      </w:pPr>
    </w:p>
    <w:p w14:paraId="02301810" w14:textId="3F59091C" w:rsidR="5B28C28A" w:rsidRDefault="49799E11" w:rsidP="706C5559">
      <w:pPr>
        <w:jc w:val="center"/>
      </w:pPr>
      <w:r>
        <w:rPr>
          <w:noProof/>
          <w:lang w:eastAsia="es-AR"/>
        </w:rPr>
        <w:drawing>
          <wp:inline distT="0" distB="0" distL="0" distR="0" wp14:anchorId="73A66D6F" wp14:editId="2DC4AAEB">
            <wp:extent cx="3076041" cy="2673652"/>
            <wp:effectExtent l="0" t="0" r="0" b="0"/>
            <wp:docPr id="517186197" name="Imagen 517186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186197"/>
                    <pic:cNvPicPr/>
                  </pic:nvPicPr>
                  <pic:blipFill>
                    <a:blip r:embed="rId16">
                      <a:extLst>
                        <a:ext uri="{28A0092B-C50C-407E-A947-70E740481C1C}">
                          <a14:useLocalDpi xmlns:a14="http://schemas.microsoft.com/office/drawing/2010/main" val="0"/>
                        </a:ext>
                      </a:extLst>
                    </a:blip>
                    <a:stretch>
                      <a:fillRect/>
                    </a:stretch>
                  </pic:blipFill>
                  <pic:spPr>
                    <a:xfrm>
                      <a:off x="0" y="0"/>
                      <a:ext cx="3081865" cy="2678715"/>
                    </a:xfrm>
                    <a:prstGeom prst="rect">
                      <a:avLst/>
                    </a:prstGeom>
                  </pic:spPr>
                </pic:pic>
              </a:graphicData>
            </a:graphic>
          </wp:inline>
        </w:drawing>
      </w:r>
    </w:p>
    <w:p w14:paraId="6CDFCCA1" w14:textId="7B46D4C9" w:rsidR="5FEC0F36" w:rsidRDefault="6A3966A9" w:rsidP="7D9D95B5">
      <w:pPr>
        <w:jc w:val="center"/>
      </w:pPr>
      <w:r w:rsidRPr="0036611F">
        <w:rPr>
          <w:rFonts w:ascii="Times New Roman" w:eastAsia="SimSun" w:hAnsi="Times New Roman" w:cs="Times New Roman"/>
          <w:sz w:val="16"/>
          <w:szCs w:val="16"/>
          <w:lang w:eastAsia="zh-CN"/>
        </w:rPr>
        <w:t>Fig.2 Ciclo Otto</w:t>
      </w:r>
    </w:p>
    <w:p w14:paraId="190CA11A" w14:textId="7B46D4C9" w:rsidR="21145712" w:rsidRDefault="21145712" w:rsidP="21145712">
      <w:pPr>
        <w:jc w:val="center"/>
      </w:pPr>
    </w:p>
    <w:p w14:paraId="1CB8C813" w14:textId="14F28ED1" w:rsidR="00FA797E" w:rsidRPr="00365ACB" w:rsidRDefault="115E7696" w:rsidP="2B0DCE47">
      <w:pPr>
        <w:jc w:val="both"/>
        <w:rPr>
          <w:rFonts w:ascii="Times New Roman" w:hAnsi="Times New Roman" w:cs="Times New Roman"/>
          <w:color w:val="111111"/>
          <w:lang w:val="es-ES"/>
        </w:rPr>
      </w:pPr>
      <w:r w:rsidRPr="2B0DCE47">
        <w:rPr>
          <w:rFonts w:ascii="Times New Roman" w:hAnsi="Times New Roman" w:cs="Times New Roman"/>
          <w:color w:val="111111"/>
          <w:lang w:val="es-ES"/>
        </w:rPr>
        <w:t xml:space="preserve">Eligieron como aplicación un grupo electrógeno a cuyo motor inyectaron hidrógeno producido por la electrólisis del agua logrando hacer funcionar correctamente dicho motor. </w:t>
      </w:r>
      <w:r w:rsidR="3E85649D" w:rsidRPr="2B0DCE47">
        <w:rPr>
          <w:rFonts w:ascii="Times New Roman" w:hAnsi="Times New Roman" w:cs="Times New Roman"/>
          <w:color w:val="111111"/>
          <w:lang w:val="es-ES"/>
        </w:rPr>
        <w:t>Previamente, compre</w:t>
      </w:r>
      <w:r w:rsidR="5588C205" w:rsidRPr="2B0DCE47">
        <w:rPr>
          <w:rFonts w:ascii="Times New Roman" w:hAnsi="Times New Roman" w:cs="Times New Roman"/>
          <w:color w:val="111111"/>
          <w:lang w:val="es-ES"/>
        </w:rPr>
        <w:t>n</w:t>
      </w:r>
      <w:r w:rsidR="339A4A93" w:rsidRPr="2B0DCE47">
        <w:rPr>
          <w:rFonts w:ascii="Times New Roman" w:hAnsi="Times New Roman" w:cs="Times New Roman"/>
          <w:color w:val="111111"/>
          <w:lang w:val="es-ES"/>
        </w:rPr>
        <w:t>dieron</w:t>
      </w:r>
      <w:r w:rsidR="5588C205" w:rsidRPr="2B0DCE47">
        <w:rPr>
          <w:rFonts w:ascii="Times New Roman" w:hAnsi="Times New Roman" w:cs="Times New Roman"/>
          <w:color w:val="111111"/>
          <w:lang w:val="es-ES"/>
        </w:rPr>
        <w:t xml:space="preserve"> el funcionamiento del generador eléctrico y de las baterías de hidrógeno que necesitarían</w:t>
      </w:r>
      <w:r w:rsidR="031A610B" w:rsidRPr="2B0DCE47">
        <w:rPr>
          <w:rFonts w:ascii="Times New Roman" w:hAnsi="Times New Roman" w:cs="Times New Roman"/>
          <w:color w:val="111111"/>
          <w:lang w:val="es-ES"/>
        </w:rPr>
        <w:t xml:space="preserve"> para este prototipo.</w:t>
      </w:r>
    </w:p>
    <w:p w14:paraId="4E8AD832" w14:textId="5CE45D19" w:rsidR="00524A52" w:rsidRPr="00365ACB" w:rsidRDefault="06D53420" w:rsidP="1CF2B7D8">
      <w:pPr>
        <w:ind w:firstLine="346"/>
        <w:jc w:val="both"/>
        <w:rPr>
          <w:rFonts w:ascii="Times New Roman" w:hAnsi="Times New Roman" w:cs="Times New Roman"/>
          <w:color w:val="111111"/>
          <w:lang w:val="es"/>
        </w:rPr>
      </w:pPr>
      <w:r w:rsidRPr="00365ACB">
        <w:rPr>
          <w:rFonts w:ascii="Times New Roman" w:hAnsi="Times New Roman" w:cs="Times New Roman"/>
          <w:color w:val="111111"/>
          <w:lang w:val="es"/>
        </w:rPr>
        <w:t>El trabajo dejó la satisfacción de haber encontrado en grupo la forma de reemplazar el combustible fósil por uno alternativo, no contaminante</w:t>
      </w:r>
      <w:r w:rsidR="0C6FBCE1" w:rsidRPr="00365ACB">
        <w:rPr>
          <w:rFonts w:ascii="Times New Roman" w:hAnsi="Times New Roman" w:cs="Times New Roman"/>
          <w:color w:val="111111"/>
          <w:lang w:val="es"/>
        </w:rPr>
        <w:t xml:space="preserve"> y realizar una demostración práctica para sus pares</w:t>
      </w:r>
      <w:r w:rsidR="00950CAA">
        <w:rPr>
          <w:rFonts w:ascii="Times New Roman" w:hAnsi="Times New Roman" w:cs="Times New Roman"/>
          <w:color w:val="111111"/>
          <w:lang w:val="es"/>
        </w:rPr>
        <w:t>.</w:t>
      </w:r>
    </w:p>
    <w:p w14:paraId="080E13DE" w14:textId="2A8E0DF7" w:rsidR="00524A52" w:rsidRDefault="02C68A45" w:rsidP="2B0DCE47">
      <w:pPr>
        <w:spacing w:line="257" w:lineRule="auto"/>
        <w:jc w:val="both"/>
        <w:rPr>
          <w:rFonts w:ascii="Times New Roman" w:eastAsia="Times New Roman" w:hAnsi="Times New Roman" w:cs="Times New Roman"/>
          <w:lang w:val="es-ES"/>
        </w:rPr>
      </w:pPr>
      <w:r w:rsidRPr="2B0DCE47">
        <w:rPr>
          <w:rFonts w:ascii="Times New Roman" w:hAnsi="Times New Roman" w:cs="Times New Roman"/>
          <w:color w:val="111111"/>
          <w:lang w:val="es-ES"/>
        </w:rPr>
        <w:t xml:space="preserve">Estudiaron la eficiencia de los modernos generadores de hidrógeno, </w:t>
      </w:r>
      <w:r w:rsidR="2B984DEE" w:rsidRPr="2B0DCE47">
        <w:rPr>
          <w:rFonts w:ascii="Times New Roman" w:hAnsi="Times New Roman" w:cs="Times New Roman"/>
          <w:color w:val="111111"/>
          <w:lang w:val="es-ES"/>
        </w:rPr>
        <w:t>que es mayor a menos cantidad de energía consumida</w:t>
      </w:r>
      <w:r w:rsidR="0666080F" w:rsidRPr="2B0DCE47">
        <w:rPr>
          <w:rFonts w:ascii="Times New Roman" w:hAnsi="Times New Roman" w:cs="Times New Roman"/>
          <w:color w:val="111111"/>
          <w:lang w:val="es-ES"/>
        </w:rPr>
        <w:t xml:space="preserve"> y se</w:t>
      </w:r>
      <w:r w:rsidRPr="2B0DCE47">
        <w:rPr>
          <w:rFonts w:ascii="Times New Roman" w:hAnsi="Times New Roman" w:cs="Times New Roman"/>
          <w:color w:val="111111"/>
          <w:lang w:val="es-ES"/>
        </w:rPr>
        <w:t xml:space="preserve"> mide por la energía consumida por volumen estándar de hidrógen</w:t>
      </w:r>
      <w:r w:rsidR="7431D14E" w:rsidRPr="2B0DCE47">
        <w:rPr>
          <w:rFonts w:ascii="Times New Roman" w:hAnsi="Times New Roman" w:cs="Times New Roman"/>
          <w:color w:val="111111"/>
          <w:lang w:val="es-ES"/>
        </w:rPr>
        <w:t>o</w:t>
      </w:r>
      <w:r w:rsidR="67E6CBB2" w:rsidRPr="2B0DCE47">
        <w:rPr>
          <w:rFonts w:ascii="Times New Roman" w:hAnsi="Times New Roman" w:cs="Times New Roman"/>
          <w:color w:val="111111"/>
          <w:lang w:val="es-ES"/>
        </w:rPr>
        <w:t xml:space="preserve"> producido,</w:t>
      </w:r>
      <w:r w:rsidR="7431D14E" w:rsidRPr="2B0DCE47">
        <w:rPr>
          <w:rFonts w:ascii="Times New Roman" w:hAnsi="Times New Roman" w:cs="Times New Roman"/>
          <w:color w:val="111111"/>
          <w:lang w:val="es-ES"/>
        </w:rPr>
        <w:t xml:space="preserve"> M</w:t>
      </w:r>
      <w:r w:rsidRPr="2B0DCE47">
        <w:rPr>
          <w:rFonts w:ascii="Times New Roman" w:hAnsi="Times New Roman" w:cs="Times New Roman"/>
          <w:color w:val="111111"/>
          <w:lang w:val="es-ES"/>
        </w:rPr>
        <w:t>J/m³</w:t>
      </w:r>
      <w:r w:rsidR="06C87483" w:rsidRPr="2B0DCE47">
        <w:rPr>
          <w:rFonts w:ascii="Times New Roman" w:hAnsi="Times New Roman" w:cs="Times New Roman"/>
          <w:color w:val="111111"/>
          <w:lang w:val="es-ES"/>
        </w:rPr>
        <w:t>. S</w:t>
      </w:r>
      <w:r w:rsidRPr="2B0DCE47">
        <w:rPr>
          <w:rFonts w:ascii="Times New Roman" w:hAnsi="Times New Roman" w:cs="Times New Roman"/>
          <w:color w:val="111111"/>
          <w:lang w:val="es-ES"/>
        </w:rPr>
        <w:t>uponiendo la temperatura y presión estándar del H</w:t>
      </w:r>
      <w:r w:rsidRPr="2B0DCE47">
        <w:rPr>
          <w:rFonts w:ascii="Times New Roman" w:eastAsia="Times New Roman" w:hAnsi="Times New Roman" w:cs="Times New Roman"/>
          <w:vertAlign w:val="subscript"/>
          <w:lang w:val="es-ES"/>
        </w:rPr>
        <w:t>2</w:t>
      </w:r>
      <w:r w:rsidR="49870791" w:rsidRPr="2B0DCE47">
        <w:rPr>
          <w:rFonts w:ascii="Times New Roman" w:hAnsi="Times New Roman" w:cs="Times New Roman"/>
          <w:color w:val="111111"/>
          <w:lang w:val="es-ES"/>
        </w:rPr>
        <w:t xml:space="preserve">, </w:t>
      </w:r>
      <w:r w:rsidR="04C17330" w:rsidRPr="2B0DCE47">
        <w:rPr>
          <w:rFonts w:ascii="Times New Roman" w:hAnsi="Times New Roman" w:cs="Times New Roman"/>
          <w:color w:val="111111"/>
          <w:lang w:val="es-ES"/>
        </w:rPr>
        <w:t>enc</w:t>
      </w:r>
      <w:r w:rsidR="033C834D" w:rsidRPr="2B0DCE47">
        <w:rPr>
          <w:rFonts w:ascii="Times New Roman" w:hAnsi="Times New Roman" w:cs="Times New Roman"/>
          <w:color w:val="111111"/>
          <w:lang w:val="es-ES"/>
        </w:rPr>
        <w:t>on</w:t>
      </w:r>
      <w:r w:rsidR="04C17330" w:rsidRPr="2B0DCE47">
        <w:rPr>
          <w:rFonts w:ascii="Times New Roman" w:hAnsi="Times New Roman" w:cs="Times New Roman"/>
          <w:color w:val="111111"/>
          <w:lang w:val="es-ES"/>
        </w:rPr>
        <w:t>traron</w:t>
      </w:r>
      <w:r w:rsidR="033C834D" w:rsidRPr="2B0DCE47">
        <w:rPr>
          <w:rFonts w:ascii="Times New Roman" w:hAnsi="Times New Roman" w:cs="Times New Roman"/>
          <w:color w:val="111111"/>
          <w:lang w:val="es-ES"/>
        </w:rPr>
        <w:t xml:space="preserve"> que </w:t>
      </w:r>
      <w:r w:rsidR="49870791" w:rsidRPr="2B0DCE47">
        <w:rPr>
          <w:rFonts w:ascii="Times New Roman" w:hAnsi="Times New Roman" w:cs="Times New Roman"/>
          <w:color w:val="111111"/>
          <w:lang w:val="es-ES"/>
        </w:rPr>
        <w:t xml:space="preserve">el </w:t>
      </w:r>
      <w:proofErr w:type="gramStart"/>
      <w:r w:rsidR="49870791" w:rsidRPr="2B0DCE47">
        <w:rPr>
          <w:rFonts w:ascii="Times New Roman" w:hAnsi="Times New Roman" w:cs="Times New Roman"/>
          <w:color w:val="111111"/>
          <w:lang w:val="es-ES"/>
        </w:rPr>
        <w:t>consumo  teórico</w:t>
      </w:r>
      <w:proofErr w:type="gramEnd"/>
      <w:r w:rsidR="49870791" w:rsidRPr="2B0DCE47">
        <w:rPr>
          <w:rFonts w:ascii="Times New Roman" w:hAnsi="Times New Roman" w:cs="Times New Roman"/>
          <w:color w:val="111111"/>
          <w:lang w:val="es-ES"/>
        </w:rPr>
        <w:t xml:space="preserve"> </w:t>
      </w:r>
      <w:r w:rsidR="2AB069A9" w:rsidRPr="2B0DCE47">
        <w:rPr>
          <w:rFonts w:ascii="Times New Roman" w:hAnsi="Times New Roman" w:cs="Times New Roman"/>
          <w:color w:val="111111"/>
          <w:lang w:val="es-ES"/>
        </w:rPr>
        <w:t>al</w:t>
      </w:r>
      <w:r w:rsidR="49870791" w:rsidRPr="2B0DCE47">
        <w:rPr>
          <w:rFonts w:ascii="Times New Roman" w:hAnsi="Times New Roman" w:cs="Times New Roman"/>
          <w:color w:val="111111"/>
          <w:lang w:val="es-ES"/>
        </w:rPr>
        <w:t xml:space="preserve"> 100% </w:t>
      </w:r>
      <w:r w:rsidR="7B03ABFE" w:rsidRPr="2B0DCE47">
        <w:rPr>
          <w:rFonts w:ascii="Times New Roman" w:hAnsi="Times New Roman" w:cs="Times New Roman"/>
          <w:color w:val="111111"/>
          <w:lang w:val="es-ES"/>
        </w:rPr>
        <w:t xml:space="preserve">de </w:t>
      </w:r>
      <w:r w:rsidR="49870791" w:rsidRPr="2B0DCE47">
        <w:rPr>
          <w:rFonts w:ascii="Times New Roman" w:hAnsi="Times New Roman" w:cs="Times New Roman"/>
          <w:color w:val="111111"/>
          <w:lang w:val="es-ES"/>
        </w:rPr>
        <w:t>eficien</w:t>
      </w:r>
      <w:r w:rsidR="3895309C" w:rsidRPr="2B0DCE47">
        <w:rPr>
          <w:rFonts w:ascii="Times New Roman" w:hAnsi="Times New Roman" w:cs="Times New Roman"/>
          <w:color w:val="111111"/>
          <w:lang w:val="es-ES"/>
        </w:rPr>
        <w:t>cia</w:t>
      </w:r>
      <w:r w:rsidR="49870791" w:rsidRPr="2B0DCE47">
        <w:rPr>
          <w:rFonts w:ascii="Times New Roman" w:hAnsi="Times New Roman" w:cs="Times New Roman"/>
          <w:color w:val="111111"/>
          <w:lang w:val="es-ES"/>
        </w:rPr>
        <w:t xml:space="preserve"> </w:t>
      </w:r>
      <w:r w:rsidR="677E5F5B" w:rsidRPr="2B0DCE47">
        <w:rPr>
          <w:rFonts w:ascii="Times New Roman" w:hAnsi="Times New Roman" w:cs="Times New Roman"/>
          <w:color w:val="111111"/>
          <w:lang w:val="es-ES"/>
        </w:rPr>
        <w:t>se</w:t>
      </w:r>
      <w:r w:rsidR="49870791" w:rsidRPr="2B0DCE47">
        <w:rPr>
          <w:rFonts w:ascii="Times New Roman" w:hAnsi="Times New Roman" w:cs="Times New Roman"/>
          <w:color w:val="111111"/>
          <w:lang w:val="es-ES"/>
        </w:rPr>
        <w:t>ría</w:t>
      </w:r>
      <w:r w:rsidR="1CAA1E96" w:rsidRPr="2B0DCE47">
        <w:rPr>
          <w:rFonts w:ascii="Times New Roman" w:hAnsi="Times New Roman" w:cs="Times New Roman"/>
          <w:color w:val="111111"/>
          <w:lang w:val="es-ES"/>
        </w:rPr>
        <w:t xml:space="preserve"> de </w:t>
      </w:r>
      <w:r w:rsidR="49870791" w:rsidRPr="2B0DCE47">
        <w:rPr>
          <w:rFonts w:ascii="Times New Roman" w:hAnsi="Times New Roman" w:cs="Times New Roman"/>
          <w:color w:val="111111"/>
          <w:lang w:val="es-ES"/>
        </w:rPr>
        <w:t xml:space="preserve"> 39</w:t>
      </w:r>
      <w:r w:rsidR="72E48F85" w:rsidRPr="2B0DCE47">
        <w:rPr>
          <w:rFonts w:ascii="Times New Roman" w:hAnsi="Times New Roman" w:cs="Times New Roman"/>
          <w:color w:val="111111"/>
          <w:lang w:val="es-ES"/>
        </w:rPr>
        <w:t>.4 kW/h</w:t>
      </w:r>
      <w:r w:rsidR="165522A4" w:rsidRPr="2B0DCE47">
        <w:rPr>
          <w:rFonts w:ascii="Times New Roman" w:hAnsi="Times New Roman" w:cs="Times New Roman"/>
          <w:color w:val="111111"/>
          <w:lang w:val="es-ES"/>
        </w:rPr>
        <w:t xml:space="preserve"> </w:t>
      </w:r>
      <w:r w:rsidR="72E48F85" w:rsidRPr="2B0DCE47">
        <w:rPr>
          <w:rFonts w:ascii="Times New Roman" w:hAnsi="Times New Roman" w:cs="Times New Roman"/>
          <w:color w:val="111111"/>
          <w:lang w:val="es-ES"/>
        </w:rPr>
        <w:t>kg</w:t>
      </w:r>
      <w:r w:rsidR="49870791" w:rsidRPr="2B0DCE47">
        <w:rPr>
          <w:rFonts w:ascii="Times New Roman" w:hAnsi="Times New Roman" w:cs="Times New Roman"/>
          <w:color w:val="111111"/>
          <w:lang w:val="es-ES"/>
        </w:rPr>
        <w:t>,</w:t>
      </w:r>
      <w:r w:rsidR="7E2C5645" w:rsidRPr="2B0DCE47">
        <w:rPr>
          <w:rFonts w:ascii="Times New Roman" w:hAnsi="Times New Roman" w:cs="Times New Roman"/>
          <w:color w:val="111111"/>
          <w:lang w:val="es-ES"/>
        </w:rPr>
        <w:t xml:space="preserve"> de</w:t>
      </w:r>
      <w:r w:rsidR="49870791" w:rsidRPr="2B0DCE47">
        <w:rPr>
          <w:rFonts w:ascii="Times New Roman" w:hAnsi="Times New Roman" w:cs="Times New Roman"/>
          <w:color w:val="111111"/>
          <w:lang w:val="es-ES"/>
        </w:rPr>
        <w:t xml:space="preserve"> </w:t>
      </w:r>
      <w:r w:rsidR="5521F68C" w:rsidRPr="2B0DCE47">
        <w:rPr>
          <w:rFonts w:ascii="Times New Roman" w:hAnsi="Times New Roman" w:cs="Times New Roman"/>
          <w:color w:val="111111"/>
          <w:lang w:val="es-ES"/>
        </w:rPr>
        <w:t>H</w:t>
      </w:r>
      <w:r w:rsidR="5521F68C" w:rsidRPr="2B0DCE47">
        <w:rPr>
          <w:rFonts w:ascii="Times New Roman" w:eastAsia="Times New Roman" w:hAnsi="Times New Roman" w:cs="Times New Roman"/>
          <w:vertAlign w:val="subscript"/>
          <w:lang w:val="es-ES"/>
        </w:rPr>
        <w:t>2</w:t>
      </w:r>
      <w:r w:rsidR="49870791" w:rsidRPr="2B0DCE47">
        <w:rPr>
          <w:rFonts w:ascii="Times New Roman" w:hAnsi="Times New Roman" w:cs="Times New Roman"/>
          <w:color w:val="111111"/>
          <w:lang w:val="es-ES"/>
        </w:rPr>
        <w:t xml:space="preserve"> producido</w:t>
      </w:r>
      <w:r w:rsidR="2BA71075" w:rsidRPr="2B0DCE47">
        <w:rPr>
          <w:rFonts w:ascii="Times New Roman" w:hAnsi="Times New Roman" w:cs="Times New Roman"/>
          <w:color w:val="111111"/>
          <w:lang w:val="es-ES"/>
        </w:rPr>
        <w:t xml:space="preserve">; </w:t>
      </w:r>
      <w:r w:rsidR="5793F091" w:rsidRPr="2B0DCE47">
        <w:rPr>
          <w:rFonts w:ascii="Times New Roman" w:hAnsi="Times New Roman" w:cs="Times New Roman"/>
          <w:color w:val="111111"/>
          <w:lang w:val="es-ES"/>
        </w:rPr>
        <w:t>las eficiencia</w:t>
      </w:r>
      <w:r w:rsidR="0AF9830E" w:rsidRPr="2B0DCE47">
        <w:rPr>
          <w:rFonts w:ascii="Times New Roman" w:hAnsi="Times New Roman" w:cs="Times New Roman"/>
          <w:color w:val="111111"/>
          <w:lang w:val="es-ES"/>
        </w:rPr>
        <w:t>s</w:t>
      </w:r>
      <w:r w:rsidR="5793F091" w:rsidRPr="2B0DCE47">
        <w:rPr>
          <w:rFonts w:ascii="Times New Roman" w:hAnsi="Times New Roman" w:cs="Times New Roman"/>
          <w:color w:val="111111"/>
          <w:lang w:val="es-ES"/>
        </w:rPr>
        <w:t xml:space="preserve"> de trabajo </w:t>
      </w:r>
      <w:r w:rsidR="34B5A35C" w:rsidRPr="2B0DCE47">
        <w:rPr>
          <w:rFonts w:ascii="Times New Roman" w:hAnsi="Times New Roman" w:cs="Times New Roman"/>
          <w:color w:val="111111"/>
          <w:lang w:val="es-ES"/>
        </w:rPr>
        <w:t>de</w:t>
      </w:r>
      <w:r w:rsidR="5793F091" w:rsidRPr="2B0DCE47">
        <w:rPr>
          <w:rFonts w:ascii="Times New Roman" w:hAnsi="Times New Roman" w:cs="Times New Roman"/>
          <w:color w:val="111111"/>
          <w:lang w:val="es-ES"/>
        </w:rPr>
        <w:t xml:space="preserve"> la</w:t>
      </w:r>
      <w:r w:rsidR="2F214C48" w:rsidRPr="2B0DCE47">
        <w:rPr>
          <w:rFonts w:ascii="Times New Roman" w:hAnsi="Times New Roman" w:cs="Times New Roman"/>
          <w:color w:val="111111"/>
          <w:lang w:val="es-ES"/>
        </w:rPr>
        <w:t>s</w:t>
      </w:r>
      <w:r w:rsidR="5793F091" w:rsidRPr="2B0DCE47">
        <w:rPr>
          <w:rFonts w:ascii="Times New Roman" w:hAnsi="Times New Roman" w:cs="Times New Roman"/>
          <w:color w:val="111111"/>
          <w:lang w:val="es-ES"/>
        </w:rPr>
        <w:t xml:space="preserve"> tecnología</w:t>
      </w:r>
      <w:r w:rsidR="3114BE1D" w:rsidRPr="2B0DCE47">
        <w:rPr>
          <w:rFonts w:ascii="Times New Roman" w:hAnsi="Times New Roman" w:cs="Times New Roman"/>
          <w:color w:val="111111"/>
          <w:lang w:val="es-ES"/>
        </w:rPr>
        <w:t>s</w:t>
      </w:r>
      <w:r w:rsidR="5793F091" w:rsidRPr="2B0DCE47">
        <w:rPr>
          <w:rFonts w:ascii="Times New Roman" w:hAnsi="Times New Roman" w:cs="Times New Roman"/>
          <w:color w:val="111111"/>
          <w:lang w:val="es-ES"/>
        </w:rPr>
        <w:t xml:space="preserve"> alcalinas</w:t>
      </w:r>
      <w:r w:rsidR="258279E3" w:rsidRPr="2B0DCE47">
        <w:rPr>
          <w:rFonts w:ascii="Times New Roman" w:hAnsi="Times New Roman" w:cs="Times New Roman"/>
          <w:color w:val="111111"/>
          <w:lang w:val="es-ES"/>
        </w:rPr>
        <w:t xml:space="preserve">, </w:t>
      </w:r>
      <w:r w:rsidR="326C3F33" w:rsidRPr="2B0DCE47">
        <w:rPr>
          <w:rFonts w:ascii="Times New Roman" w:hAnsi="Times New Roman" w:cs="Times New Roman"/>
          <w:color w:val="111111"/>
          <w:lang w:val="es-ES"/>
        </w:rPr>
        <w:t xml:space="preserve"> según informes  del año 20</w:t>
      </w:r>
      <w:r w:rsidR="060A13D2" w:rsidRPr="2B0DCE47">
        <w:rPr>
          <w:rFonts w:ascii="Times New Roman" w:hAnsi="Times New Roman" w:cs="Times New Roman"/>
          <w:color w:val="111111"/>
          <w:lang w:val="es-ES"/>
        </w:rPr>
        <w:t>14</w:t>
      </w:r>
      <w:r w:rsidR="326C3F33" w:rsidRPr="2B0DCE47">
        <w:rPr>
          <w:rFonts w:ascii="Times New Roman" w:hAnsi="Times New Roman" w:cs="Times New Roman"/>
          <w:color w:val="111111"/>
          <w:lang w:val="es-ES"/>
        </w:rPr>
        <w:t xml:space="preserve">, </w:t>
      </w:r>
      <w:r w:rsidR="7263211A" w:rsidRPr="2B0DCE47">
        <w:rPr>
          <w:rFonts w:ascii="Times New Roman" w:hAnsi="Times New Roman" w:cs="Times New Roman"/>
          <w:color w:val="111111"/>
          <w:lang w:val="es-ES"/>
        </w:rPr>
        <w:t>esta</w:t>
      </w:r>
      <w:r w:rsidR="326C3F33" w:rsidRPr="2B0DCE47">
        <w:rPr>
          <w:rFonts w:ascii="Times New Roman" w:hAnsi="Times New Roman" w:cs="Times New Roman"/>
          <w:color w:val="111111"/>
          <w:lang w:val="es-ES"/>
        </w:rPr>
        <w:t>ba e</w:t>
      </w:r>
      <w:r w:rsidR="734FD1F4" w:rsidRPr="2B0DCE47">
        <w:rPr>
          <w:rFonts w:ascii="Times New Roman" w:hAnsi="Times New Roman" w:cs="Times New Roman"/>
          <w:color w:val="111111"/>
          <w:lang w:val="es-ES"/>
        </w:rPr>
        <w:t>ntre el 43 y 67%</w:t>
      </w:r>
      <w:r w:rsidR="3410C90B" w:rsidRPr="2B0DCE47">
        <w:rPr>
          <w:rFonts w:ascii="Times New Roman" w:hAnsi="Times New Roman" w:cs="Times New Roman"/>
          <w:color w:val="111111"/>
          <w:lang w:val="es-ES"/>
        </w:rPr>
        <w:t>.</w:t>
      </w:r>
      <w:r w:rsidR="13D23E26" w:rsidRPr="2B0DCE47">
        <w:rPr>
          <w:rFonts w:ascii="Times New Roman" w:hAnsi="Times New Roman" w:cs="Times New Roman"/>
          <w:color w:val="111111"/>
          <w:lang w:val="es-ES"/>
        </w:rPr>
        <w:t xml:space="preserve"> </w:t>
      </w:r>
      <w:proofErr w:type="gramStart"/>
      <w:r w:rsidR="512DA8CD" w:rsidRPr="2B0DCE47">
        <w:rPr>
          <w:rFonts w:ascii="Times New Roman" w:hAnsi="Times New Roman" w:cs="Times New Roman"/>
          <w:color w:val="111111"/>
          <w:lang w:val="es-ES"/>
        </w:rPr>
        <w:t>C</w:t>
      </w:r>
      <w:r w:rsidR="13D23E26" w:rsidRPr="2B0DCE47">
        <w:rPr>
          <w:rFonts w:ascii="Times New Roman" w:hAnsi="Times New Roman" w:cs="Times New Roman"/>
          <w:color w:val="111111"/>
          <w:lang w:val="es-ES"/>
        </w:rPr>
        <w:t>alcularon  la</w:t>
      </w:r>
      <w:proofErr w:type="gramEnd"/>
      <w:r w:rsidR="13D23E26" w:rsidRPr="2B0DCE47">
        <w:rPr>
          <w:rFonts w:ascii="Times New Roman" w:hAnsi="Times New Roman" w:cs="Times New Roman"/>
          <w:color w:val="111111"/>
          <w:lang w:val="es-ES"/>
        </w:rPr>
        <w:t xml:space="preserve"> </w:t>
      </w:r>
      <w:r w:rsidR="49870791" w:rsidRPr="2B0DCE47">
        <w:rPr>
          <w:rFonts w:ascii="Times New Roman" w:hAnsi="Times New Roman" w:cs="Times New Roman"/>
          <w:color w:val="111111"/>
          <w:lang w:val="es-ES"/>
        </w:rPr>
        <w:t xml:space="preserve">potencia de una batería de 85 A </w:t>
      </w:r>
      <w:r w:rsidR="3B1C39C0" w:rsidRPr="2B0DCE47">
        <w:rPr>
          <w:rFonts w:ascii="Times New Roman" w:hAnsi="Times New Roman" w:cs="Times New Roman"/>
          <w:color w:val="111111"/>
          <w:lang w:val="es-ES"/>
        </w:rPr>
        <w:t xml:space="preserve"> y 12 V</w:t>
      </w:r>
      <w:r w:rsidR="49870791" w:rsidRPr="2B0DCE47">
        <w:rPr>
          <w:rFonts w:ascii="Times New Roman" w:hAnsi="Times New Roman" w:cs="Times New Roman"/>
          <w:color w:val="111111"/>
          <w:lang w:val="es-ES"/>
        </w:rPr>
        <w:t xml:space="preserve">, </w:t>
      </w:r>
      <w:r w:rsidR="01DCB70D" w:rsidRPr="2B0DCE47">
        <w:rPr>
          <w:rFonts w:ascii="Times New Roman" w:hAnsi="Times New Roman" w:cs="Times New Roman"/>
          <w:color w:val="111111"/>
          <w:lang w:val="es-ES"/>
        </w:rPr>
        <w:t xml:space="preserve"> resultando de </w:t>
      </w:r>
      <w:r w:rsidR="49870791" w:rsidRPr="2B0DCE47">
        <w:rPr>
          <w:rFonts w:ascii="Times New Roman" w:hAnsi="Times New Roman" w:cs="Times New Roman"/>
          <w:color w:val="111111"/>
          <w:lang w:val="es-ES"/>
        </w:rPr>
        <w:t xml:space="preserve">1020 </w:t>
      </w:r>
      <w:r w:rsidR="0E37ECE4" w:rsidRPr="2B0DCE47">
        <w:rPr>
          <w:rFonts w:ascii="Times New Roman" w:hAnsi="Times New Roman" w:cs="Times New Roman"/>
          <w:color w:val="111111"/>
          <w:lang w:val="es-ES"/>
        </w:rPr>
        <w:t>W</w:t>
      </w:r>
      <w:r w:rsidR="186AD401" w:rsidRPr="2B0DCE47">
        <w:rPr>
          <w:rFonts w:ascii="Times New Roman" w:hAnsi="Times New Roman" w:cs="Times New Roman"/>
          <w:color w:val="111111"/>
          <w:lang w:val="es-ES"/>
        </w:rPr>
        <w:t xml:space="preserve"> como consumo de una batería para producir la electrólisis</w:t>
      </w:r>
      <w:r w:rsidR="2C1D097D" w:rsidRPr="2B0DCE47">
        <w:rPr>
          <w:rFonts w:ascii="Times New Roman" w:hAnsi="Times New Roman" w:cs="Times New Roman"/>
          <w:color w:val="111111"/>
          <w:lang w:val="es-ES"/>
        </w:rPr>
        <w:t xml:space="preserve">; </w:t>
      </w:r>
      <w:r w:rsidR="3A327A33" w:rsidRPr="2B0DCE47">
        <w:rPr>
          <w:rFonts w:ascii="Times New Roman" w:hAnsi="Times New Roman" w:cs="Times New Roman"/>
          <w:color w:val="111111"/>
          <w:lang w:val="es-ES"/>
        </w:rPr>
        <w:t xml:space="preserve"> usaron la tabla periódica para determinar que peso de</w:t>
      </w:r>
      <w:r w:rsidR="645B584A" w:rsidRPr="2B0DCE47">
        <w:rPr>
          <w:rFonts w:ascii="Times New Roman" w:hAnsi="Times New Roman" w:cs="Times New Roman"/>
          <w:color w:val="111111"/>
          <w:lang w:val="es-ES"/>
        </w:rPr>
        <w:t xml:space="preserve"> una molécula de </w:t>
      </w:r>
      <w:r w:rsidR="3A327A33" w:rsidRPr="2B0DCE47">
        <w:rPr>
          <w:rFonts w:ascii="Times New Roman" w:hAnsi="Times New Roman" w:cs="Times New Roman"/>
          <w:color w:val="111111"/>
          <w:lang w:val="es-ES"/>
        </w:rPr>
        <w:t xml:space="preserve"> H</w:t>
      </w:r>
      <w:r w:rsidR="3A327A33" w:rsidRPr="2B0DCE47">
        <w:rPr>
          <w:rFonts w:ascii="Times New Roman" w:eastAsia="Times New Roman" w:hAnsi="Times New Roman" w:cs="Times New Roman"/>
          <w:vertAlign w:val="subscript"/>
          <w:lang w:val="es-ES"/>
        </w:rPr>
        <w:t>2</w:t>
      </w:r>
      <w:r w:rsidR="689CFA5E" w:rsidRPr="2B0DCE47">
        <w:rPr>
          <w:rFonts w:ascii="Times New Roman" w:hAnsi="Times New Roman" w:cs="Times New Roman"/>
          <w:color w:val="111111"/>
          <w:lang w:val="es-ES"/>
        </w:rPr>
        <w:t xml:space="preserve">, </w:t>
      </w:r>
      <w:r w:rsidR="3A327A33" w:rsidRPr="2B0DCE47">
        <w:rPr>
          <w:rFonts w:ascii="Times New Roman" w:hAnsi="Times New Roman" w:cs="Times New Roman"/>
          <w:color w:val="111111"/>
          <w:lang w:val="es-ES"/>
        </w:rPr>
        <w:t xml:space="preserve"> 1 gr/mol </w:t>
      </w:r>
      <w:r w:rsidR="0C6262E9" w:rsidRPr="2B0DCE47">
        <w:rPr>
          <w:rFonts w:ascii="Times New Roman" w:hAnsi="Times New Roman" w:cs="Times New Roman"/>
          <w:color w:val="111111"/>
          <w:lang w:val="es-ES"/>
        </w:rPr>
        <w:t xml:space="preserve">. Encontraron que </w:t>
      </w:r>
      <w:r w:rsidR="0446CACE" w:rsidRPr="2B0DCE47">
        <w:rPr>
          <w:rFonts w:ascii="Times New Roman" w:hAnsi="Times New Roman" w:cs="Times New Roman"/>
          <w:color w:val="111111"/>
          <w:lang w:val="es-ES"/>
        </w:rPr>
        <w:t>el v</w:t>
      </w:r>
      <w:r w:rsidR="0C6262E9" w:rsidRPr="2B0DCE47">
        <w:rPr>
          <w:rFonts w:ascii="Times New Roman" w:hAnsi="Times New Roman" w:cs="Times New Roman"/>
          <w:color w:val="111111"/>
          <w:lang w:val="es-ES"/>
        </w:rPr>
        <w:t>olumen de gas en</w:t>
      </w:r>
      <w:r w:rsidR="0C6262E9" w:rsidRPr="2B0DCE47">
        <w:rPr>
          <w:rFonts w:ascii="Times New Roman" w:eastAsia="Times New Roman" w:hAnsi="Times New Roman" w:cs="Times New Roman"/>
          <w:lang w:val="es-ES"/>
        </w:rPr>
        <w:t xml:space="preserve"> condici</w:t>
      </w:r>
      <w:r w:rsidR="28E2A1BE" w:rsidRPr="2B0DCE47">
        <w:rPr>
          <w:rFonts w:ascii="Times New Roman" w:eastAsia="Times New Roman" w:hAnsi="Times New Roman" w:cs="Times New Roman"/>
          <w:lang w:val="es-ES"/>
        </w:rPr>
        <w:t>ón</w:t>
      </w:r>
      <w:r w:rsidR="0C6262E9" w:rsidRPr="2B0DCE47">
        <w:rPr>
          <w:rFonts w:ascii="Times New Roman" w:eastAsia="Times New Roman" w:hAnsi="Times New Roman" w:cs="Times New Roman"/>
          <w:lang w:val="es-ES"/>
        </w:rPr>
        <w:t xml:space="preserve"> </w:t>
      </w:r>
      <w:proofErr w:type="gramStart"/>
      <w:r w:rsidR="0C6262E9" w:rsidRPr="2B0DCE47">
        <w:rPr>
          <w:rFonts w:ascii="Times New Roman" w:eastAsia="Times New Roman" w:hAnsi="Times New Roman" w:cs="Times New Roman"/>
          <w:lang w:val="es-ES"/>
        </w:rPr>
        <w:t xml:space="preserve">estándar </w:t>
      </w:r>
      <w:r w:rsidR="2AD31D32" w:rsidRPr="2B0DCE47">
        <w:rPr>
          <w:rFonts w:ascii="Times New Roman" w:eastAsia="Times New Roman" w:hAnsi="Times New Roman" w:cs="Times New Roman"/>
          <w:lang w:val="es-ES"/>
        </w:rPr>
        <w:t xml:space="preserve"> es</w:t>
      </w:r>
      <w:proofErr w:type="gramEnd"/>
      <w:r w:rsidR="2AD31D32" w:rsidRPr="2B0DCE47">
        <w:rPr>
          <w:rFonts w:ascii="Times New Roman" w:eastAsia="Times New Roman" w:hAnsi="Times New Roman" w:cs="Times New Roman"/>
          <w:lang w:val="es-ES"/>
        </w:rPr>
        <w:t xml:space="preserve"> </w:t>
      </w:r>
      <w:r w:rsidR="0C6262E9" w:rsidRPr="2B0DCE47">
        <w:rPr>
          <w:rFonts w:ascii="Times New Roman" w:eastAsia="Times New Roman" w:hAnsi="Times New Roman" w:cs="Times New Roman"/>
          <w:lang w:val="es-ES"/>
        </w:rPr>
        <w:t>24.2</w:t>
      </w:r>
      <w:r w:rsidR="183C7702" w:rsidRPr="2B0DCE47">
        <w:rPr>
          <w:rFonts w:ascii="Times New Roman" w:eastAsia="Times New Roman" w:hAnsi="Times New Roman" w:cs="Times New Roman"/>
          <w:lang w:val="es-ES"/>
        </w:rPr>
        <w:t xml:space="preserve"> L</w:t>
      </w:r>
      <w:r w:rsidR="0C6262E9" w:rsidRPr="2B0DCE47">
        <w:rPr>
          <w:rFonts w:ascii="Times New Roman" w:eastAsia="Times New Roman" w:hAnsi="Times New Roman" w:cs="Times New Roman"/>
          <w:lang w:val="es-ES"/>
        </w:rPr>
        <w:t>/mol</w:t>
      </w:r>
      <w:r w:rsidR="575042C0" w:rsidRPr="2B0DCE47">
        <w:rPr>
          <w:rFonts w:ascii="Times New Roman" w:eastAsia="Times New Roman" w:hAnsi="Times New Roman" w:cs="Times New Roman"/>
          <w:lang w:val="es-ES"/>
        </w:rPr>
        <w:t xml:space="preserve">, por lo que 1000 moles tendrían un volumen de </w:t>
      </w:r>
      <w:r w:rsidR="0C6262E9" w:rsidRPr="2B0DCE47">
        <w:rPr>
          <w:rFonts w:ascii="Times New Roman" w:eastAsia="Times New Roman" w:hAnsi="Times New Roman" w:cs="Times New Roman"/>
          <w:lang w:val="es-ES"/>
        </w:rPr>
        <w:t>24.2 m</w:t>
      </w:r>
      <w:r w:rsidR="0C6262E9" w:rsidRPr="2B0DCE47">
        <w:rPr>
          <w:rFonts w:ascii="Times New Roman" w:eastAsia="Times New Roman" w:hAnsi="Times New Roman" w:cs="Times New Roman"/>
          <w:vertAlign w:val="superscript"/>
          <w:lang w:val="es-ES"/>
        </w:rPr>
        <w:t xml:space="preserve">3 </w:t>
      </w:r>
      <w:r w:rsidR="0772F973" w:rsidRPr="2B0DCE47">
        <w:rPr>
          <w:rFonts w:ascii="Times New Roman" w:eastAsia="Times New Roman" w:hAnsi="Times New Roman" w:cs="Times New Roman"/>
          <w:lang w:val="es-ES"/>
        </w:rPr>
        <w:t xml:space="preserve"> e hicieron la siguiente aproximación idealizada  </w:t>
      </w:r>
      <w:r w:rsidR="73D08195" w:rsidRPr="2B0DCE47">
        <w:rPr>
          <w:rFonts w:ascii="Times New Roman" w:eastAsia="Times New Roman" w:hAnsi="Times New Roman" w:cs="Times New Roman"/>
          <w:lang w:val="es-ES"/>
        </w:rPr>
        <w:t>de poder</w:t>
      </w:r>
      <w:r w:rsidR="0772F973" w:rsidRPr="2B0DCE47">
        <w:rPr>
          <w:rFonts w:ascii="Times New Roman" w:eastAsia="Times New Roman" w:hAnsi="Times New Roman" w:cs="Times New Roman"/>
          <w:lang w:val="es-ES"/>
        </w:rPr>
        <w:t xml:space="preserve"> </w:t>
      </w:r>
      <w:r w:rsidR="75479A8A" w:rsidRPr="2B0DCE47">
        <w:rPr>
          <w:rFonts w:ascii="Times New Roman" w:eastAsia="Times New Roman" w:hAnsi="Times New Roman" w:cs="Times New Roman"/>
          <w:lang w:val="es-ES"/>
        </w:rPr>
        <w:t xml:space="preserve">producir </w:t>
      </w:r>
      <w:r w:rsidR="0C6262E9" w:rsidRPr="2B0DCE47">
        <w:rPr>
          <w:rFonts w:ascii="Times New Roman" w:eastAsia="Times New Roman" w:hAnsi="Times New Roman" w:cs="Times New Roman"/>
          <w:lang w:val="es-ES"/>
        </w:rPr>
        <w:t>0.626</w:t>
      </w:r>
      <w:r w:rsidR="08B94679" w:rsidRPr="2B0DCE47">
        <w:rPr>
          <w:rFonts w:ascii="Times New Roman" w:eastAsia="Times New Roman" w:hAnsi="Times New Roman" w:cs="Times New Roman"/>
          <w:lang w:val="es-ES"/>
        </w:rPr>
        <w:t xml:space="preserve"> </w:t>
      </w:r>
      <w:r w:rsidR="0C6262E9" w:rsidRPr="2B0DCE47">
        <w:rPr>
          <w:rFonts w:ascii="Times New Roman" w:eastAsia="Times New Roman" w:hAnsi="Times New Roman" w:cs="Times New Roman"/>
          <w:lang w:val="es-ES"/>
        </w:rPr>
        <w:t>m</w:t>
      </w:r>
      <w:r w:rsidR="0C6262E9" w:rsidRPr="2B0DCE47">
        <w:rPr>
          <w:rFonts w:ascii="Times New Roman" w:eastAsia="Times New Roman" w:hAnsi="Times New Roman" w:cs="Times New Roman"/>
          <w:vertAlign w:val="superscript"/>
          <w:lang w:val="es-ES"/>
        </w:rPr>
        <w:t>3</w:t>
      </w:r>
      <w:r w:rsidR="0C6262E9" w:rsidRPr="2B0DCE47">
        <w:rPr>
          <w:rFonts w:ascii="Times New Roman" w:eastAsia="Times New Roman" w:hAnsi="Times New Roman" w:cs="Times New Roman"/>
          <w:lang w:val="es-ES"/>
        </w:rPr>
        <w:t>/h</w:t>
      </w:r>
      <w:r w:rsidR="7BAE30EE" w:rsidRPr="2B0DCE47">
        <w:rPr>
          <w:rFonts w:ascii="Times New Roman" w:eastAsia="Times New Roman" w:hAnsi="Times New Roman" w:cs="Times New Roman"/>
          <w:lang w:val="es-ES"/>
        </w:rPr>
        <w:t>, que al 40% de eficiencia daría  2</w:t>
      </w:r>
      <w:r w:rsidR="5BC2BE6B" w:rsidRPr="2B0DCE47">
        <w:rPr>
          <w:rFonts w:ascii="Times New Roman" w:eastAsia="Times New Roman" w:hAnsi="Times New Roman" w:cs="Times New Roman"/>
          <w:lang w:val="es-ES"/>
        </w:rPr>
        <w:t>5</w:t>
      </w:r>
      <w:r w:rsidR="7BAE30EE" w:rsidRPr="2B0DCE47">
        <w:rPr>
          <w:rFonts w:ascii="Times New Roman" w:eastAsia="Times New Roman" w:hAnsi="Times New Roman" w:cs="Times New Roman"/>
          <w:lang w:val="es-ES"/>
        </w:rPr>
        <w:t>0</w:t>
      </w:r>
      <w:r w:rsidR="5B217A3B" w:rsidRPr="2B0DCE47">
        <w:rPr>
          <w:rFonts w:ascii="Times New Roman" w:eastAsia="Times New Roman" w:hAnsi="Times New Roman" w:cs="Times New Roman"/>
          <w:lang w:val="es-ES"/>
        </w:rPr>
        <w:t xml:space="preserve"> </w:t>
      </w:r>
      <w:r w:rsidR="430DE897" w:rsidRPr="2B0DCE47">
        <w:rPr>
          <w:rFonts w:ascii="Times New Roman" w:eastAsia="Times New Roman" w:hAnsi="Times New Roman" w:cs="Times New Roman"/>
          <w:lang w:val="es-ES"/>
        </w:rPr>
        <w:t>L</w:t>
      </w:r>
      <w:r w:rsidR="7BAE30EE" w:rsidRPr="2B0DCE47">
        <w:rPr>
          <w:rFonts w:ascii="Times New Roman" w:eastAsia="Times New Roman" w:hAnsi="Times New Roman" w:cs="Times New Roman"/>
          <w:lang w:val="es-ES"/>
        </w:rPr>
        <w:t>/h</w:t>
      </w:r>
      <w:r w:rsidR="5769AE4F" w:rsidRPr="2B0DCE47">
        <w:rPr>
          <w:rFonts w:ascii="Times New Roman" w:eastAsia="Times New Roman" w:hAnsi="Times New Roman" w:cs="Times New Roman"/>
          <w:lang w:val="es-ES"/>
        </w:rPr>
        <w:t xml:space="preserve">. </w:t>
      </w:r>
      <w:r w:rsidR="5FFF2DE0" w:rsidRPr="2B0DCE47">
        <w:rPr>
          <w:rFonts w:ascii="Times New Roman" w:eastAsia="Times New Roman" w:hAnsi="Times New Roman" w:cs="Times New Roman"/>
          <w:lang w:val="es-ES"/>
        </w:rPr>
        <w:t>V</w:t>
      </w:r>
      <w:r w:rsidR="5769AE4F" w:rsidRPr="2B0DCE47">
        <w:rPr>
          <w:rFonts w:ascii="Times New Roman" w:eastAsia="Times New Roman" w:hAnsi="Times New Roman" w:cs="Times New Roman"/>
          <w:lang w:val="es-ES"/>
        </w:rPr>
        <w:t>aloraron qu</w:t>
      </w:r>
      <w:r w:rsidR="45AD1811" w:rsidRPr="2B0DCE47">
        <w:rPr>
          <w:rFonts w:ascii="Times New Roman" w:eastAsia="Times New Roman" w:hAnsi="Times New Roman" w:cs="Times New Roman"/>
          <w:lang w:val="es-ES"/>
        </w:rPr>
        <w:t>e</w:t>
      </w:r>
      <w:r w:rsidR="5769AE4F" w:rsidRPr="2B0DCE47">
        <w:rPr>
          <w:rFonts w:ascii="Times New Roman" w:eastAsia="Times New Roman" w:hAnsi="Times New Roman" w:cs="Times New Roman"/>
          <w:lang w:val="es-ES"/>
        </w:rPr>
        <w:t xml:space="preserve"> pod</w:t>
      </w:r>
      <w:r w:rsidR="5347C7AC" w:rsidRPr="2B0DCE47">
        <w:rPr>
          <w:rFonts w:ascii="Times New Roman" w:eastAsia="Times New Roman" w:hAnsi="Times New Roman" w:cs="Times New Roman"/>
          <w:lang w:val="es-ES"/>
        </w:rPr>
        <w:t>í</w:t>
      </w:r>
      <w:r w:rsidR="5769AE4F" w:rsidRPr="2B0DCE47">
        <w:rPr>
          <w:rFonts w:ascii="Times New Roman" w:eastAsia="Times New Roman" w:hAnsi="Times New Roman" w:cs="Times New Roman"/>
          <w:lang w:val="es-ES"/>
        </w:rPr>
        <w:t>an usar ácido clorhídrico o hidruro de sodio para aumentar la producción de hidrógeno</w:t>
      </w:r>
      <w:r w:rsidR="1483384B" w:rsidRPr="2B0DCE47">
        <w:rPr>
          <w:rFonts w:ascii="Times New Roman" w:eastAsia="Times New Roman" w:hAnsi="Times New Roman" w:cs="Times New Roman"/>
          <w:lang w:val="es-ES"/>
        </w:rPr>
        <w:t xml:space="preserve"> en el proceso de electrólisis.</w:t>
      </w:r>
      <w:r w:rsidR="142821E9" w:rsidRPr="2B0DCE47">
        <w:rPr>
          <w:rFonts w:ascii="Times New Roman" w:eastAsia="Times New Roman" w:hAnsi="Times New Roman" w:cs="Times New Roman"/>
          <w:lang w:val="es-ES"/>
        </w:rPr>
        <w:t xml:space="preserve"> Analizaron también, que la combustión del hidrógeno libera 6 veces más energía que la de la nafta ya que </w:t>
      </w:r>
      <w:r w:rsidR="142821E9" w:rsidRPr="2B0DCE47">
        <w:rPr>
          <w:rFonts w:ascii="Times New Roman" w:eastAsia="Times New Roman" w:hAnsi="Times New Roman" w:cs="Times New Roman"/>
          <w:lang w:val="es-ES"/>
        </w:rPr>
        <w:t xml:space="preserve">el </w:t>
      </w:r>
      <w:r w:rsidR="60F53B06" w:rsidRPr="2B0DCE47">
        <w:rPr>
          <w:rFonts w:ascii="Times New Roman" w:eastAsia="Times New Roman" w:hAnsi="Times New Roman" w:cs="Times New Roman"/>
          <w:lang w:val="es-ES"/>
        </w:rPr>
        <w:t xml:space="preserve">poder calorífico </w:t>
      </w:r>
      <w:r w:rsidR="142821E9" w:rsidRPr="2B0DCE47">
        <w:rPr>
          <w:rFonts w:ascii="Times New Roman" w:eastAsia="Times New Roman" w:hAnsi="Times New Roman" w:cs="Times New Roman"/>
          <w:lang w:val="es-ES"/>
        </w:rPr>
        <w:t>de</w:t>
      </w:r>
      <w:r w:rsidR="7FA266A5" w:rsidRPr="2B0DCE47">
        <w:rPr>
          <w:rFonts w:ascii="Times New Roman" w:eastAsia="Times New Roman" w:hAnsi="Times New Roman" w:cs="Times New Roman"/>
          <w:lang w:val="es-ES"/>
        </w:rPr>
        <w:t>l</w:t>
      </w:r>
      <w:r w:rsidR="142821E9" w:rsidRPr="2B0DCE47">
        <w:rPr>
          <w:rFonts w:ascii="Times New Roman" w:eastAsia="Times New Roman" w:hAnsi="Times New Roman" w:cs="Times New Roman"/>
          <w:lang w:val="es-ES"/>
        </w:rPr>
        <w:t xml:space="preserve"> </w:t>
      </w:r>
      <w:r w:rsidR="30CF71FA" w:rsidRPr="2B0DCE47">
        <w:rPr>
          <w:rFonts w:ascii="Times New Roman" w:eastAsia="Times New Roman" w:hAnsi="Times New Roman" w:cs="Times New Roman"/>
          <w:lang w:val="es-ES"/>
        </w:rPr>
        <w:t>H</w:t>
      </w:r>
      <w:r w:rsidR="30CF71FA" w:rsidRPr="2B0DCE47">
        <w:rPr>
          <w:rFonts w:ascii="Times New Roman" w:eastAsia="Times New Roman" w:hAnsi="Times New Roman" w:cs="Times New Roman"/>
          <w:vertAlign w:val="subscript"/>
          <w:lang w:val="es-ES"/>
        </w:rPr>
        <w:t>2</w:t>
      </w:r>
      <w:r w:rsidR="142821E9" w:rsidRPr="2B0DCE47">
        <w:rPr>
          <w:rFonts w:ascii="Times New Roman" w:eastAsia="Times New Roman" w:hAnsi="Times New Roman" w:cs="Times New Roman"/>
          <w:lang w:val="es-ES"/>
        </w:rPr>
        <w:t xml:space="preserve"> es de 285000 k</w:t>
      </w:r>
      <w:r w:rsidR="587CDC0C" w:rsidRPr="2B0DCE47">
        <w:rPr>
          <w:rFonts w:ascii="Times New Roman" w:eastAsia="Times New Roman" w:hAnsi="Times New Roman" w:cs="Times New Roman"/>
          <w:lang w:val="es-ES"/>
        </w:rPr>
        <w:t>J</w:t>
      </w:r>
      <w:r w:rsidR="142821E9" w:rsidRPr="2B0DCE47">
        <w:rPr>
          <w:rFonts w:ascii="Times New Roman" w:eastAsia="Times New Roman" w:hAnsi="Times New Roman" w:cs="Times New Roman"/>
          <w:lang w:val="es-ES"/>
        </w:rPr>
        <w:t xml:space="preserve">/kg mientras que el de la </w:t>
      </w:r>
      <w:r w:rsidR="0FC6D8FB" w:rsidRPr="2B0DCE47">
        <w:rPr>
          <w:rFonts w:ascii="Times New Roman" w:eastAsia="Times New Roman" w:hAnsi="Times New Roman" w:cs="Times New Roman"/>
          <w:lang w:val="es-ES"/>
        </w:rPr>
        <w:t>nafta</w:t>
      </w:r>
      <w:r w:rsidR="142821E9" w:rsidRPr="2B0DCE47">
        <w:rPr>
          <w:rFonts w:ascii="Times New Roman" w:eastAsia="Times New Roman" w:hAnsi="Times New Roman" w:cs="Times New Roman"/>
          <w:lang w:val="es-ES"/>
        </w:rPr>
        <w:t xml:space="preserve"> es de 47700 k</w:t>
      </w:r>
      <w:r w:rsidR="03D8E9ED" w:rsidRPr="2B0DCE47">
        <w:rPr>
          <w:rFonts w:ascii="Times New Roman" w:eastAsia="Times New Roman" w:hAnsi="Times New Roman" w:cs="Times New Roman"/>
          <w:lang w:val="es-ES"/>
        </w:rPr>
        <w:t>J</w:t>
      </w:r>
      <w:r w:rsidR="142821E9" w:rsidRPr="2B0DCE47">
        <w:rPr>
          <w:rFonts w:ascii="Times New Roman" w:eastAsia="Times New Roman" w:hAnsi="Times New Roman" w:cs="Times New Roman"/>
          <w:lang w:val="es-ES"/>
        </w:rPr>
        <w:t>/kg.</w:t>
      </w:r>
    </w:p>
    <w:p w14:paraId="07E98A0A" w14:textId="4411185F" w:rsidR="00082992" w:rsidRDefault="1B15B3BC" w:rsidP="2B0DCE47">
      <w:pPr>
        <w:spacing w:line="276" w:lineRule="auto"/>
        <w:jc w:val="both"/>
        <w:rPr>
          <w:rFonts w:ascii="Times New Roman" w:eastAsia="Times New Roman" w:hAnsi="Times New Roman" w:cs="Times New Roman"/>
          <w:lang w:val="es-ES"/>
        </w:rPr>
      </w:pPr>
      <w:r w:rsidRPr="2B0DCE47">
        <w:rPr>
          <w:rFonts w:ascii="Times New Roman" w:eastAsia="Times New Roman" w:hAnsi="Times New Roman" w:cs="Times New Roman"/>
          <w:lang w:val="es-ES"/>
        </w:rPr>
        <w:t>Usaron</w:t>
      </w:r>
      <w:r w:rsidR="6D537326" w:rsidRPr="2B0DCE47">
        <w:rPr>
          <w:rFonts w:ascii="Times New Roman" w:eastAsia="Times New Roman" w:hAnsi="Times New Roman" w:cs="Times New Roman"/>
          <w:lang w:val="es-ES"/>
        </w:rPr>
        <w:t xml:space="preserve"> la reacción</w:t>
      </w:r>
      <w:r w:rsidR="1E9D4D06" w:rsidRPr="2B0DCE47">
        <w:rPr>
          <w:rFonts w:ascii="Times New Roman" w:eastAsia="Times New Roman" w:hAnsi="Times New Roman" w:cs="Times New Roman"/>
          <w:lang w:val="es-ES"/>
        </w:rPr>
        <w:t xml:space="preserve"> entre </w:t>
      </w:r>
      <w:r w:rsidR="6D537326" w:rsidRPr="2B0DCE47">
        <w:rPr>
          <w:rFonts w:ascii="Times New Roman" w:eastAsia="Times New Roman" w:hAnsi="Times New Roman" w:cs="Times New Roman"/>
          <w:lang w:val="es-ES"/>
        </w:rPr>
        <w:t xml:space="preserve">1 mol (6.023*10^22 moléculas) de </w:t>
      </w:r>
      <w:r w:rsidR="3799328F" w:rsidRPr="2B0DCE47">
        <w:rPr>
          <w:rFonts w:ascii="Times New Roman" w:eastAsia="Times New Roman" w:hAnsi="Times New Roman" w:cs="Times New Roman"/>
          <w:lang w:val="es-ES"/>
        </w:rPr>
        <w:t>H</w:t>
      </w:r>
      <w:r w:rsidR="3799328F" w:rsidRPr="2B0DCE47">
        <w:rPr>
          <w:rFonts w:ascii="Times New Roman" w:eastAsia="Times New Roman" w:hAnsi="Times New Roman" w:cs="Times New Roman"/>
          <w:vertAlign w:val="subscript"/>
          <w:lang w:val="es-ES"/>
        </w:rPr>
        <w:t>2</w:t>
      </w:r>
      <w:r w:rsidR="6D537326" w:rsidRPr="2B0DCE47">
        <w:rPr>
          <w:rFonts w:ascii="Times New Roman" w:eastAsia="Times New Roman" w:hAnsi="Times New Roman" w:cs="Times New Roman"/>
          <w:lang w:val="es-ES"/>
        </w:rPr>
        <w:t xml:space="preserve"> más medio mol de </w:t>
      </w:r>
      <w:r w:rsidR="52D2AF0A" w:rsidRPr="2B0DCE47">
        <w:rPr>
          <w:rFonts w:ascii="Times New Roman" w:eastAsia="Times New Roman" w:hAnsi="Times New Roman" w:cs="Times New Roman"/>
          <w:lang w:val="es-ES"/>
        </w:rPr>
        <w:t>O</w:t>
      </w:r>
      <w:r w:rsidR="52D2AF0A" w:rsidRPr="2B0DCE47">
        <w:rPr>
          <w:rFonts w:ascii="Times New Roman" w:eastAsia="Times New Roman" w:hAnsi="Times New Roman" w:cs="Times New Roman"/>
          <w:vertAlign w:val="subscript"/>
          <w:lang w:val="es-ES"/>
        </w:rPr>
        <w:t>2</w:t>
      </w:r>
      <w:r w:rsidR="6D537326" w:rsidRPr="2B0DCE47">
        <w:rPr>
          <w:rFonts w:ascii="Times New Roman" w:eastAsia="Times New Roman" w:hAnsi="Times New Roman" w:cs="Times New Roman"/>
          <w:lang w:val="es-ES"/>
        </w:rPr>
        <w:t xml:space="preserve"> forman un mol de agua</w:t>
      </w:r>
      <w:r w:rsidR="06B120FB" w:rsidRPr="2B0DCE47">
        <w:rPr>
          <w:rFonts w:ascii="Times New Roman" w:eastAsia="Times New Roman" w:hAnsi="Times New Roman" w:cs="Times New Roman"/>
          <w:lang w:val="es-ES"/>
        </w:rPr>
        <w:t>, H</w:t>
      </w:r>
      <w:r w:rsidR="06B120FB" w:rsidRPr="2B0DCE47">
        <w:rPr>
          <w:rFonts w:ascii="Times New Roman" w:eastAsia="Times New Roman" w:hAnsi="Times New Roman" w:cs="Times New Roman"/>
          <w:vertAlign w:val="subscript"/>
          <w:lang w:val="es-ES"/>
        </w:rPr>
        <w:t>2</w:t>
      </w:r>
      <w:r w:rsidR="06B120FB" w:rsidRPr="2B0DCE47">
        <w:rPr>
          <w:rFonts w:ascii="Times New Roman" w:eastAsia="Times New Roman" w:hAnsi="Times New Roman" w:cs="Times New Roman"/>
          <w:lang w:val="es-ES"/>
        </w:rPr>
        <w:t>O</w:t>
      </w:r>
      <w:r w:rsidR="6D537326" w:rsidRPr="2B0DCE47">
        <w:rPr>
          <w:rFonts w:ascii="Times New Roman" w:eastAsia="Times New Roman" w:hAnsi="Times New Roman" w:cs="Times New Roman"/>
          <w:lang w:val="es-ES"/>
        </w:rPr>
        <w:t>.</w:t>
      </w:r>
      <w:r w:rsidR="21F236DA" w:rsidRPr="2B0DCE47">
        <w:rPr>
          <w:rFonts w:ascii="Times New Roman" w:eastAsia="Times New Roman" w:hAnsi="Times New Roman" w:cs="Times New Roman"/>
          <w:lang w:val="es-ES"/>
        </w:rPr>
        <w:t xml:space="preserve"> </w:t>
      </w:r>
      <w:r w:rsidR="00DC3611" w:rsidRPr="2B0DCE47">
        <w:rPr>
          <w:rFonts w:ascii="Times New Roman" w:eastAsia="Times New Roman" w:hAnsi="Times New Roman" w:cs="Times New Roman"/>
          <w:lang w:val="es-ES"/>
        </w:rPr>
        <w:t>Identificaron que</w:t>
      </w:r>
      <w:r w:rsidR="21F236DA" w:rsidRPr="2B0DCE47">
        <w:rPr>
          <w:rFonts w:ascii="Times New Roman" w:eastAsia="Times New Roman" w:hAnsi="Times New Roman" w:cs="Times New Roman"/>
          <w:lang w:val="es-ES"/>
        </w:rPr>
        <w:t xml:space="preserve"> el </w:t>
      </w:r>
      <w:r w:rsidR="1960B205" w:rsidRPr="2B0DCE47">
        <w:rPr>
          <w:rFonts w:ascii="Times New Roman" w:eastAsia="Times New Roman" w:hAnsi="Times New Roman" w:cs="Times New Roman"/>
          <w:lang w:val="es-ES"/>
        </w:rPr>
        <w:t>H</w:t>
      </w:r>
      <w:r w:rsidR="1960B205" w:rsidRPr="2B0DCE47">
        <w:rPr>
          <w:rFonts w:ascii="Times New Roman" w:eastAsia="Times New Roman" w:hAnsi="Times New Roman" w:cs="Times New Roman"/>
          <w:vertAlign w:val="subscript"/>
          <w:lang w:val="es-ES"/>
        </w:rPr>
        <w:t>2</w:t>
      </w:r>
      <w:r w:rsidR="21F236DA" w:rsidRPr="2B0DCE47">
        <w:rPr>
          <w:rFonts w:ascii="Times New Roman" w:eastAsia="Times New Roman" w:hAnsi="Times New Roman" w:cs="Times New Roman"/>
          <w:lang w:val="es-ES"/>
        </w:rPr>
        <w:t xml:space="preserve"> es el combustible y el </w:t>
      </w:r>
      <w:r w:rsidR="4556062C" w:rsidRPr="2B0DCE47">
        <w:rPr>
          <w:rFonts w:ascii="Times New Roman" w:eastAsia="Times New Roman" w:hAnsi="Times New Roman" w:cs="Times New Roman"/>
          <w:lang w:val="es-ES"/>
        </w:rPr>
        <w:t>O</w:t>
      </w:r>
      <w:r w:rsidR="4556062C" w:rsidRPr="2B0DCE47">
        <w:rPr>
          <w:rFonts w:ascii="Times New Roman" w:eastAsia="Times New Roman" w:hAnsi="Times New Roman" w:cs="Times New Roman"/>
          <w:vertAlign w:val="subscript"/>
          <w:lang w:val="es-ES"/>
        </w:rPr>
        <w:t>2</w:t>
      </w:r>
      <w:r w:rsidR="21F236DA" w:rsidRPr="2B0DCE47">
        <w:rPr>
          <w:rFonts w:ascii="Times New Roman" w:eastAsia="Times New Roman" w:hAnsi="Times New Roman" w:cs="Times New Roman"/>
          <w:lang w:val="es-ES"/>
        </w:rPr>
        <w:t xml:space="preserve"> es el comburente</w:t>
      </w:r>
      <w:r w:rsidR="634D5DF6" w:rsidRPr="2B0DCE47">
        <w:rPr>
          <w:rFonts w:ascii="Times New Roman" w:eastAsia="Times New Roman" w:hAnsi="Times New Roman" w:cs="Times New Roman"/>
          <w:lang w:val="es-ES"/>
        </w:rPr>
        <w:t xml:space="preserve">; se necesitan </w:t>
      </w:r>
      <w:r w:rsidR="6EE863D1" w:rsidRPr="2B0DCE47">
        <w:rPr>
          <w:rFonts w:ascii="Times New Roman" w:eastAsia="Times New Roman" w:hAnsi="Times New Roman" w:cs="Times New Roman"/>
          <w:lang w:val="es-ES"/>
        </w:rPr>
        <w:t xml:space="preserve">160 g de </w:t>
      </w:r>
      <w:r w:rsidR="1656E149" w:rsidRPr="2B0DCE47">
        <w:rPr>
          <w:rFonts w:ascii="Times New Roman" w:eastAsia="Times New Roman" w:hAnsi="Times New Roman" w:cs="Times New Roman"/>
          <w:lang w:val="es-ES"/>
        </w:rPr>
        <w:t>H</w:t>
      </w:r>
      <w:r w:rsidR="1656E149" w:rsidRPr="2B0DCE47">
        <w:rPr>
          <w:rFonts w:ascii="Times New Roman" w:eastAsia="Times New Roman" w:hAnsi="Times New Roman" w:cs="Times New Roman"/>
          <w:vertAlign w:val="subscript"/>
          <w:lang w:val="es-ES"/>
        </w:rPr>
        <w:t>2</w:t>
      </w:r>
      <w:r w:rsidR="6EE863D1" w:rsidRPr="2B0DCE47">
        <w:rPr>
          <w:rFonts w:ascii="Times New Roman" w:eastAsia="Times New Roman" w:hAnsi="Times New Roman" w:cs="Times New Roman"/>
          <w:lang w:val="es-ES"/>
        </w:rPr>
        <w:t xml:space="preserve"> para liberar la misma cantidad de energía que un k</w:t>
      </w:r>
      <w:r w:rsidR="03442A90" w:rsidRPr="2B0DCE47">
        <w:rPr>
          <w:rFonts w:ascii="Times New Roman" w:eastAsia="Times New Roman" w:hAnsi="Times New Roman" w:cs="Times New Roman"/>
          <w:lang w:val="es-ES"/>
        </w:rPr>
        <w:t>g</w:t>
      </w:r>
      <w:r w:rsidR="6EE863D1" w:rsidRPr="2B0DCE47">
        <w:rPr>
          <w:rFonts w:ascii="Times New Roman" w:eastAsia="Times New Roman" w:hAnsi="Times New Roman" w:cs="Times New Roman"/>
          <w:lang w:val="es-ES"/>
        </w:rPr>
        <w:t xml:space="preserve"> de nafta</w:t>
      </w:r>
      <w:r w:rsidR="4D3FF7C5" w:rsidRPr="2B0DCE47">
        <w:rPr>
          <w:rFonts w:ascii="Times New Roman" w:eastAsia="Times New Roman" w:hAnsi="Times New Roman" w:cs="Times New Roman"/>
          <w:lang w:val="es-ES"/>
        </w:rPr>
        <w:t xml:space="preserve">; </w:t>
      </w:r>
      <w:r w:rsidR="7E874FC5" w:rsidRPr="2B0DCE47">
        <w:rPr>
          <w:rFonts w:ascii="Times New Roman" w:eastAsia="Times New Roman" w:hAnsi="Times New Roman" w:cs="Times New Roman"/>
          <w:lang w:val="es-ES"/>
        </w:rPr>
        <w:t>para</w:t>
      </w:r>
      <w:r w:rsidR="4D3FF7C5" w:rsidRPr="2B0DCE47">
        <w:rPr>
          <w:rFonts w:ascii="Times New Roman" w:eastAsia="Times New Roman" w:hAnsi="Times New Roman" w:cs="Times New Roman"/>
          <w:lang w:val="es-ES"/>
        </w:rPr>
        <w:t xml:space="preserve"> 160 g de</w:t>
      </w:r>
      <w:r w:rsidR="62B27653" w:rsidRPr="2B0DCE47">
        <w:rPr>
          <w:rFonts w:ascii="Times New Roman" w:eastAsia="Times New Roman" w:hAnsi="Times New Roman" w:cs="Times New Roman"/>
          <w:lang w:val="es-ES"/>
        </w:rPr>
        <w:t xml:space="preserve"> H</w:t>
      </w:r>
      <w:r w:rsidR="6454EB7F" w:rsidRPr="2B0DCE47">
        <w:rPr>
          <w:rFonts w:ascii="Times New Roman" w:eastAsia="Times New Roman" w:hAnsi="Times New Roman" w:cs="Times New Roman"/>
          <w:vertAlign w:val="subscript"/>
          <w:lang w:val="es-ES"/>
        </w:rPr>
        <w:t>2</w:t>
      </w:r>
      <w:r w:rsidR="4D3FF7C5" w:rsidRPr="2B0DCE47">
        <w:rPr>
          <w:rFonts w:ascii="Times New Roman" w:eastAsia="Times New Roman" w:hAnsi="Times New Roman" w:cs="Times New Roman"/>
          <w:lang w:val="es-ES"/>
        </w:rPr>
        <w:t xml:space="preserve"> </w:t>
      </w:r>
      <w:r w:rsidR="490666F3" w:rsidRPr="2B0DCE47">
        <w:rPr>
          <w:rFonts w:ascii="Times New Roman" w:eastAsia="Times New Roman" w:hAnsi="Times New Roman" w:cs="Times New Roman"/>
          <w:lang w:val="es-ES"/>
        </w:rPr>
        <w:t xml:space="preserve">se necesitan </w:t>
      </w:r>
      <w:r w:rsidR="4D3FF7C5" w:rsidRPr="2B0DCE47">
        <w:rPr>
          <w:rFonts w:ascii="Times New Roman" w:eastAsia="Times New Roman" w:hAnsi="Times New Roman" w:cs="Times New Roman"/>
          <w:lang w:val="es-ES"/>
        </w:rPr>
        <w:t xml:space="preserve">640 gr de </w:t>
      </w:r>
      <w:r w:rsidR="70C2E87D" w:rsidRPr="2B0DCE47">
        <w:rPr>
          <w:rFonts w:ascii="Times New Roman" w:eastAsia="Times New Roman" w:hAnsi="Times New Roman" w:cs="Times New Roman"/>
          <w:lang w:val="es-ES"/>
        </w:rPr>
        <w:t>O</w:t>
      </w:r>
      <w:r w:rsidR="70C2E87D" w:rsidRPr="2B0DCE47">
        <w:rPr>
          <w:rFonts w:ascii="Times New Roman" w:eastAsia="Times New Roman" w:hAnsi="Times New Roman" w:cs="Times New Roman"/>
          <w:vertAlign w:val="subscript"/>
          <w:lang w:val="es-ES"/>
        </w:rPr>
        <w:t>2</w:t>
      </w:r>
      <w:r w:rsidR="3F625560" w:rsidRPr="2B0DCE47">
        <w:rPr>
          <w:rFonts w:ascii="Times New Roman" w:eastAsia="Times New Roman" w:hAnsi="Times New Roman" w:cs="Times New Roman"/>
          <w:lang w:val="es-ES"/>
        </w:rPr>
        <w:t>, equivalente a</w:t>
      </w:r>
      <w:r w:rsidR="4D3FF7C5" w:rsidRPr="2B0DCE47">
        <w:rPr>
          <w:rFonts w:ascii="Times New Roman" w:eastAsia="Times New Roman" w:hAnsi="Times New Roman" w:cs="Times New Roman"/>
          <w:lang w:val="es-ES"/>
        </w:rPr>
        <w:t xml:space="preserve"> 3047.6 g de aire</w:t>
      </w:r>
      <w:r w:rsidR="6F5E5CD9" w:rsidRPr="2B0DCE47">
        <w:rPr>
          <w:rFonts w:ascii="Times New Roman" w:eastAsia="Times New Roman" w:hAnsi="Times New Roman" w:cs="Times New Roman"/>
          <w:lang w:val="es-ES"/>
        </w:rPr>
        <w:t xml:space="preserve">; concluyeron </w:t>
      </w:r>
      <w:r w:rsidR="54F6D637" w:rsidRPr="2B0DCE47">
        <w:rPr>
          <w:rFonts w:ascii="Times New Roman" w:eastAsia="Times New Roman" w:hAnsi="Times New Roman" w:cs="Times New Roman"/>
          <w:lang w:val="es-ES"/>
        </w:rPr>
        <w:t xml:space="preserve">que para recorrer una determinada distancia se necesita </w:t>
      </w:r>
      <w:r w:rsidR="5B5D6C9B" w:rsidRPr="2B0DCE47">
        <w:rPr>
          <w:rFonts w:ascii="Times New Roman" w:eastAsia="Times New Roman" w:hAnsi="Times New Roman" w:cs="Times New Roman"/>
          <w:lang w:val="es-ES"/>
        </w:rPr>
        <w:t>un volumen 6 veces menor de H</w:t>
      </w:r>
      <w:r w:rsidR="5B5D6C9B" w:rsidRPr="2B0DCE47">
        <w:rPr>
          <w:rFonts w:ascii="Times New Roman" w:eastAsia="Times New Roman" w:hAnsi="Times New Roman" w:cs="Times New Roman"/>
          <w:vertAlign w:val="subscript"/>
          <w:lang w:val="es-ES"/>
        </w:rPr>
        <w:t>2</w:t>
      </w:r>
      <w:r w:rsidR="5B5D6C9B" w:rsidRPr="2B0DCE47">
        <w:rPr>
          <w:rFonts w:ascii="Times New Roman" w:eastAsia="Times New Roman" w:hAnsi="Times New Roman" w:cs="Times New Roman"/>
          <w:lang w:val="es-ES"/>
        </w:rPr>
        <w:t xml:space="preserve"> que el de nafta.</w:t>
      </w:r>
      <w:r w:rsidR="54F6D637" w:rsidRPr="2B0DCE47">
        <w:rPr>
          <w:rFonts w:ascii="Times New Roman" w:eastAsia="Times New Roman" w:hAnsi="Times New Roman" w:cs="Times New Roman"/>
          <w:lang w:val="es-ES"/>
        </w:rPr>
        <w:t xml:space="preserve"> </w:t>
      </w:r>
      <w:r w:rsidR="0286DBDA" w:rsidRPr="2B0DCE47">
        <w:rPr>
          <w:rFonts w:ascii="Times New Roman" w:eastAsia="Times New Roman" w:hAnsi="Times New Roman" w:cs="Times New Roman"/>
          <w:lang w:val="es-ES"/>
        </w:rPr>
        <w:t xml:space="preserve">El equipo generador de hidrógeno lo resolvieron utilizando </w:t>
      </w:r>
      <w:r w:rsidR="3BADFECF" w:rsidRPr="2B0DCE47">
        <w:rPr>
          <w:rFonts w:ascii="Times New Roman" w:eastAsia="Times New Roman" w:hAnsi="Times New Roman" w:cs="Times New Roman"/>
          <w:lang w:val="es-ES"/>
        </w:rPr>
        <w:t>dos</w:t>
      </w:r>
      <w:r w:rsidR="0286DBDA" w:rsidRPr="2B0DCE47">
        <w:rPr>
          <w:rFonts w:ascii="Times New Roman" w:eastAsia="Times New Roman" w:hAnsi="Times New Roman" w:cs="Times New Roman"/>
          <w:lang w:val="es-ES"/>
        </w:rPr>
        <w:t xml:space="preserve"> recipientes fabricados con tubos de PVC de diámetro 110 mm con una tapa en cada tubo, </w:t>
      </w:r>
      <w:r w:rsidR="79305835" w:rsidRPr="2B0DCE47">
        <w:rPr>
          <w:rFonts w:ascii="Times New Roman" w:eastAsia="Times New Roman" w:hAnsi="Times New Roman" w:cs="Times New Roman"/>
          <w:lang w:val="es-ES"/>
        </w:rPr>
        <w:t>Fig. 3 y Fig. 4,</w:t>
      </w:r>
      <w:r w:rsidR="0EDE173F" w:rsidRPr="2B0DCE47">
        <w:rPr>
          <w:rFonts w:ascii="Times New Roman" w:eastAsia="Times New Roman" w:hAnsi="Times New Roman" w:cs="Times New Roman"/>
          <w:lang w:val="es-ES"/>
        </w:rPr>
        <w:t xml:space="preserve"> </w:t>
      </w:r>
      <w:r w:rsidR="33905AFD" w:rsidRPr="2B0DCE47">
        <w:rPr>
          <w:rFonts w:ascii="Times New Roman" w:eastAsia="Times New Roman" w:hAnsi="Times New Roman" w:cs="Times New Roman"/>
          <w:lang w:val="es-ES"/>
        </w:rPr>
        <w:t>en su interior</w:t>
      </w:r>
      <w:r w:rsidR="0286DBDA" w:rsidRPr="2B0DCE47">
        <w:rPr>
          <w:rFonts w:ascii="Times New Roman" w:eastAsia="Times New Roman" w:hAnsi="Times New Roman" w:cs="Times New Roman"/>
          <w:lang w:val="es-ES"/>
        </w:rPr>
        <w:t xml:space="preserve"> uno </w:t>
      </w:r>
      <w:r w:rsidR="33905AFD" w:rsidRPr="2B0DCE47">
        <w:rPr>
          <w:rFonts w:ascii="Times New Roman" w:eastAsia="Times New Roman" w:hAnsi="Times New Roman" w:cs="Times New Roman"/>
          <w:lang w:val="es-ES"/>
        </w:rPr>
        <w:t>contiene</w:t>
      </w:r>
      <w:r w:rsidR="0286DBDA" w:rsidRPr="2B0DCE47">
        <w:rPr>
          <w:rFonts w:ascii="Times New Roman" w:eastAsia="Times New Roman" w:hAnsi="Times New Roman" w:cs="Times New Roman"/>
          <w:lang w:val="es-ES"/>
        </w:rPr>
        <w:t xml:space="preserve"> el ánodo y el otro el cátodo, los cuales fueron fabricados con planchuelas de aluminio. </w:t>
      </w:r>
      <w:r w:rsidR="012B3955" w:rsidRPr="2B0DCE47">
        <w:rPr>
          <w:rFonts w:ascii="Times New Roman" w:eastAsia="Times New Roman" w:hAnsi="Times New Roman" w:cs="Times New Roman"/>
          <w:lang w:val="es-ES"/>
        </w:rPr>
        <w:t xml:space="preserve"> </w:t>
      </w:r>
      <w:r w:rsidR="7691E244" w:rsidRPr="2B0DCE47">
        <w:rPr>
          <w:rFonts w:ascii="Times New Roman" w:eastAsia="Times New Roman" w:hAnsi="Times New Roman" w:cs="Times New Roman"/>
          <w:lang w:val="es-ES"/>
        </w:rPr>
        <w:t>A cada tapa</w:t>
      </w:r>
      <w:r w:rsidR="012B3955" w:rsidRPr="2B0DCE47">
        <w:rPr>
          <w:rFonts w:ascii="Times New Roman" w:eastAsia="Times New Roman" w:hAnsi="Times New Roman" w:cs="Times New Roman"/>
          <w:lang w:val="es-ES"/>
        </w:rPr>
        <w:t xml:space="preserve"> de estos</w:t>
      </w:r>
      <w:r w:rsidR="0286DBDA" w:rsidRPr="2B0DCE47">
        <w:rPr>
          <w:rFonts w:ascii="Times New Roman" w:eastAsia="Times New Roman" w:hAnsi="Times New Roman" w:cs="Times New Roman"/>
          <w:lang w:val="es-ES"/>
        </w:rPr>
        <w:t xml:space="preserve"> recipientes </w:t>
      </w:r>
      <w:r w:rsidR="081D49E8" w:rsidRPr="2B0DCE47">
        <w:rPr>
          <w:rFonts w:ascii="Times New Roman" w:eastAsia="Times New Roman" w:hAnsi="Times New Roman" w:cs="Times New Roman"/>
          <w:lang w:val="es-ES"/>
        </w:rPr>
        <w:t>se</w:t>
      </w:r>
      <w:r w:rsidR="0286DBDA" w:rsidRPr="2B0DCE47">
        <w:rPr>
          <w:rFonts w:ascii="Times New Roman" w:eastAsia="Times New Roman" w:hAnsi="Times New Roman" w:cs="Times New Roman"/>
          <w:lang w:val="es-ES"/>
        </w:rPr>
        <w:t xml:space="preserve"> les agregó una salida</w:t>
      </w:r>
      <w:r w:rsidR="207E33A4" w:rsidRPr="2B0DCE47">
        <w:rPr>
          <w:rFonts w:ascii="Times New Roman" w:eastAsia="Times New Roman" w:hAnsi="Times New Roman" w:cs="Times New Roman"/>
          <w:lang w:val="es-ES"/>
        </w:rPr>
        <w:t xml:space="preserve">, </w:t>
      </w:r>
      <w:r w:rsidR="0A767968" w:rsidRPr="2B0DCE47">
        <w:rPr>
          <w:rFonts w:ascii="Times New Roman" w:eastAsia="Times New Roman" w:hAnsi="Times New Roman" w:cs="Times New Roman"/>
          <w:lang w:val="es-ES"/>
        </w:rPr>
        <w:t>fabricadas</w:t>
      </w:r>
      <w:r w:rsidR="207E33A4" w:rsidRPr="2B0DCE47">
        <w:rPr>
          <w:rFonts w:ascii="Times New Roman" w:eastAsia="Times New Roman" w:hAnsi="Times New Roman" w:cs="Times New Roman"/>
          <w:lang w:val="es-ES"/>
        </w:rPr>
        <w:t xml:space="preserve"> con picos de cámara de bicicleta para fijar la entrada de hidrógeno</w:t>
      </w:r>
      <w:r w:rsidR="0286DBDA" w:rsidRPr="2B0DCE47">
        <w:rPr>
          <w:rFonts w:ascii="Times New Roman" w:eastAsia="Times New Roman" w:hAnsi="Times New Roman" w:cs="Times New Roman"/>
          <w:lang w:val="es-ES"/>
        </w:rPr>
        <w:t xml:space="preserve"> </w:t>
      </w:r>
      <w:r w:rsidR="112BDCCF" w:rsidRPr="2B0DCE47">
        <w:rPr>
          <w:rFonts w:ascii="Times New Roman" w:eastAsia="Times New Roman" w:hAnsi="Times New Roman" w:cs="Times New Roman"/>
          <w:lang w:val="es-ES"/>
        </w:rPr>
        <w:t>que conecta</w:t>
      </w:r>
      <w:r w:rsidR="0286DBDA" w:rsidRPr="2B0DCE47">
        <w:rPr>
          <w:rFonts w:ascii="Times New Roman" w:eastAsia="Times New Roman" w:hAnsi="Times New Roman" w:cs="Times New Roman"/>
          <w:lang w:val="es-ES"/>
        </w:rPr>
        <w:t xml:space="preserve"> </w:t>
      </w:r>
      <w:r w:rsidR="6BF73D0B" w:rsidRPr="2B0DCE47">
        <w:rPr>
          <w:rFonts w:ascii="Times New Roman" w:eastAsia="Times New Roman" w:hAnsi="Times New Roman" w:cs="Times New Roman"/>
          <w:lang w:val="es-ES"/>
        </w:rPr>
        <w:t>l</w:t>
      </w:r>
      <w:r w:rsidR="0286DBDA" w:rsidRPr="2B0DCE47">
        <w:rPr>
          <w:rFonts w:ascii="Times New Roman" w:eastAsia="Times New Roman" w:hAnsi="Times New Roman" w:cs="Times New Roman"/>
          <w:lang w:val="es-ES"/>
        </w:rPr>
        <w:t xml:space="preserve">a manguera </w:t>
      </w:r>
      <w:r w:rsidR="75599C2C" w:rsidRPr="2B0DCE47">
        <w:rPr>
          <w:rFonts w:ascii="Times New Roman" w:eastAsia="Times New Roman" w:hAnsi="Times New Roman" w:cs="Times New Roman"/>
          <w:lang w:val="es-ES"/>
        </w:rPr>
        <w:t xml:space="preserve">transportadora </w:t>
      </w:r>
      <w:r w:rsidR="00082992" w:rsidRPr="2B0DCE47">
        <w:rPr>
          <w:rFonts w:ascii="Times New Roman" w:eastAsia="Times New Roman" w:hAnsi="Times New Roman" w:cs="Times New Roman"/>
          <w:lang w:val="es-ES"/>
        </w:rPr>
        <w:t>del H</w:t>
      </w:r>
      <w:r w:rsidR="7A8EB092" w:rsidRPr="2B0DCE47">
        <w:rPr>
          <w:rFonts w:ascii="Times New Roman" w:eastAsia="Times New Roman" w:hAnsi="Times New Roman" w:cs="Times New Roman"/>
          <w:vertAlign w:val="subscript"/>
          <w:lang w:val="es-ES"/>
        </w:rPr>
        <w:t>2</w:t>
      </w:r>
      <w:r w:rsidR="0286DBDA" w:rsidRPr="2B0DCE47">
        <w:rPr>
          <w:rFonts w:ascii="Times New Roman" w:eastAsia="Times New Roman" w:hAnsi="Times New Roman" w:cs="Times New Roman"/>
          <w:lang w:val="es-ES"/>
        </w:rPr>
        <w:t xml:space="preserve"> hacia </w:t>
      </w:r>
      <w:r w:rsidR="66E003E9" w:rsidRPr="2B0DCE47">
        <w:rPr>
          <w:rFonts w:ascii="Times New Roman" w:eastAsia="Times New Roman" w:hAnsi="Times New Roman" w:cs="Times New Roman"/>
          <w:lang w:val="es-ES"/>
        </w:rPr>
        <w:t>el</w:t>
      </w:r>
      <w:r w:rsidR="0286DBDA" w:rsidRPr="2B0DCE47">
        <w:rPr>
          <w:rFonts w:ascii="Times New Roman" w:eastAsia="Times New Roman" w:hAnsi="Times New Roman" w:cs="Times New Roman"/>
          <w:lang w:val="es-ES"/>
        </w:rPr>
        <w:t xml:space="preserve"> carburador del equipo generador de electricidad</w:t>
      </w:r>
      <w:r w:rsidR="791E19A4" w:rsidRPr="2B0DCE47">
        <w:rPr>
          <w:rFonts w:ascii="Times New Roman" w:eastAsia="Times New Roman" w:hAnsi="Times New Roman" w:cs="Times New Roman"/>
          <w:lang w:val="es-ES"/>
        </w:rPr>
        <w:t>. O</w:t>
      </w:r>
      <w:r w:rsidR="0286DBDA" w:rsidRPr="2B0DCE47">
        <w:rPr>
          <w:rFonts w:ascii="Times New Roman" w:eastAsia="Times New Roman" w:hAnsi="Times New Roman" w:cs="Times New Roman"/>
          <w:lang w:val="es-ES"/>
        </w:rPr>
        <w:t xml:space="preserve">tro pico de bicicleta </w:t>
      </w:r>
      <w:r w:rsidR="68F1646C" w:rsidRPr="2B0DCE47">
        <w:rPr>
          <w:rFonts w:ascii="Times New Roman" w:eastAsia="Times New Roman" w:hAnsi="Times New Roman" w:cs="Times New Roman"/>
          <w:lang w:val="es-ES"/>
        </w:rPr>
        <w:t xml:space="preserve">se </w:t>
      </w:r>
      <w:r w:rsidR="0286DBDA" w:rsidRPr="2B0DCE47">
        <w:rPr>
          <w:rFonts w:ascii="Times New Roman" w:eastAsia="Times New Roman" w:hAnsi="Times New Roman" w:cs="Times New Roman"/>
          <w:lang w:val="es-ES"/>
        </w:rPr>
        <w:t>coloc</w:t>
      </w:r>
      <w:r w:rsidR="380EF50A" w:rsidRPr="2B0DCE47">
        <w:rPr>
          <w:rFonts w:ascii="Times New Roman" w:eastAsia="Times New Roman" w:hAnsi="Times New Roman" w:cs="Times New Roman"/>
          <w:lang w:val="es-ES"/>
        </w:rPr>
        <w:t>ó</w:t>
      </w:r>
      <w:r w:rsidR="0286DBDA" w:rsidRPr="2B0DCE47">
        <w:rPr>
          <w:rFonts w:ascii="Times New Roman" w:eastAsia="Times New Roman" w:hAnsi="Times New Roman" w:cs="Times New Roman"/>
          <w:lang w:val="es-ES"/>
        </w:rPr>
        <w:t xml:space="preserve"> en la carcasa del filtro de aire frente al carburador, imitando la función de un inyector</w:t>
      </w:r>
      <w:r w:rsidR="031374F1" w:rsidRPr="2B0DCE47">
        <w:rPr>
          <w:rFonts w:ascii="Times New Roman" w:eastAsia="Times New Roman" w:hAnsi="Times New Roman" w:cs="Times New Roman"/>
          <w:lang w:val="es-ES"/>
        </w:rPr>
        <w:t>, abasteciendo el motor con H</w:t>
      </w:r>
      <w:r w:rsidR="031374F1" w:rsidRPr="2B0DCE47">
        <w:rPr>
          <w:rFonts w:ascii="Times New Roman" w:eastAsia="Times New Roman" w:hAnsi="Times New Roman" w:cs="Times New Roman"/>
          <w:vertAlign w:val="subscript"/>
          <w:lang w:val="es-ES"/>
        </w:rPr>
        <w:t>2</w:t>
      </w:r>
      <w:r w:rsidR="0CFE1F36" w:rsidRPr="2B0DCE47">
        <w:rPr>
          <w:rFonts w:ascii="Times New Roman" w:eastAsia="Times New Roman" w:hAnsi="Times New Roman" w:cs="Times New Roman"/>
          <w:lang w:val="es-ES"/>
        </w:rPr>
        <w:t xml:space="preserve">, como se muestra en </w:t>
      </w:r>
      <w:r w:rsidR="00E43F51" w:rsidRPr="2B0DCE47">
        <w:rPr>
          <w:rFonts w:ascii="Times New Roman" w:eastAsia="Times New Roman" w:hAnsi="Times New Roman" w:cs="Times New Roman"/>
          <w:lang w:val="es-ES"/>
        </w:rPr>
        <w:t>las Fig.</w:t>
      </w:r>
      <w:r w:rsidR="0CFE1F36" w:rsidRPr="2B0DCE47">
        <w:rPr>
          <w:rFonts w:ascii="Times New Roman" w:eastAsia="Times New Roman" w:hAnsi="Times New Roman" w:cs="Times New Roman"/>
          <w:lang w:val="es-ES"/>
        </w:rPr>
        <w:t xml:space="preserve"> </w:t>
      </w:r>
      <w:r w:rsidR="38F9EBC2" w:rsidRPr="2B0DCE47">
        <w:rPr>
          <w:rFonts w:ascii="Times New Roman" w:eastAsia="Times New Roman" w:hAnsi="Times New Roman" w:cs="Times New Roman"/>
          <w:lang w:val="es-ES"/>
        </w:rPr>
        <w:t>5</w:t>
      </w:r>
      <w:r w:rsidR="17FADB51" w:rsidRPr="2B0DCE47">
        <w:rPr>
          <w:rFonts w:ascii="Times New Roman" w:eastAsia="Times New Roman" w:hAnsi="Times New Roman" w:cs="Times New Roman"/>
          <w:lang w:val="es-ES"/>
        </w:rPr>
        <w:t xml:space="preserve"> y </w:t>
      </w:r>
      <w:r w:rsidR="7D0DA727" w:rsidRPr="2B0DCE47">
        <w:rPr>
          <w:rFonts w:ascii="Times New Roman" w:eastAsia="Times New Roman" w:hAnsi="Times New Roman" w:cs="Times New Roman"/>
          <w:lang w:val="es-ES"/>
        </w:rPr>
        <w:t>Fi</w:t>
      </w:r>
      <w:r w:rsidR="17FADB51" w:rsidRPr="2B0DCE47">
        <w:rPr>
          <w:rFonts w:ascii="Times New Roman" w:eastAsia="Times New Roman" w:hAnsi="Times New Roman" w:cs="Times New Roman"/>
          <w:lang w:val="es-ES"/>
        </w:rPr>
        <w:t>g.</w:t>
      </w:r>
      <w:r w:rsidR="7A985530" w:rsidRPr="2B0DCE47">
        <w:rPr>
          <w:rFonts w:ascii="Times New Roman" w:eastAsia="Times New Roman" w:hAnsi="Times New Roman" w:cs="Times New Roman"/>
          <w:lang w:val="es-ES"/>
        </w:rPr>
        <w:t xml:space="preserve"> 6</w:t>
      </w:r>
      <w:r w:rsidR="1CA8FF07" w:rsidRPr="2B0DCE47">
        <w:rPr>
          <w:rFonts w:ascii="Times New Roman" w:eastAsia="Times New Roman" w:hAnsi="Times New Roman" w:cs="Times New Roman"/>
          <w:lang w:val="es-ES"/>
        </w:rPr>
        <w:t>.</w:t>
      </w:r>
      <w:r w:rsidR="0F49EA8B" w:rsidRPr="2B0DCE47">
        <w:rPr>
          <w:rFonts w:ascii="Times New Roman" w:eastAsia="Times New Roman" w:hAnsi="Times New Roman" w:cs="Times New Roman"/>
          <w:lang w:val="es-ES"/>
        </w:rPr>
        <w:t xml:space="preserve"> P</w:t>
      </w:r>
      <w:r w:rsidR="0286DBDA" w:rsidRPr="2B0DCE47">
        <w:rPr>
          <w:rFonts w:ascii="Times New Roman" w:eastAsia="Times New Roman" w:hAnsi="Times New Roman" w:cs="Times New Roman"/>
          <w:lang w:val="es-ES"/>
        </w:rPr>
        <w:t xml:space="preserve">ara producir la hidrólisis se usó una batería de 85 </w:t>
      </w:r>
      <w:r w:rsidR="68C211FB" w:rsidRPr="2B0DCE47">
        <w:rPr>
          <w:rFonts w:ascii="Times New Roman" w:eastAsia="Times New Roman" w:hAnsi="Times New Roman" w:cs="Times New Roman"/>
          <w:lang w:val="es-ES"/>
        </w:rPr>
        <w:t>A</w:t>
      </w:r>
      <w:r w:rsidR="0286DBDA" w:rsidRPr="2B0DCE47">
        <w:rPr>
          <w:rFonts w:ascii="Times New Roman" w:eastAsia="Times New Roman" w:hAnsi="Times New Roman" w:cs="Times New Roman"/>
          <w:lang w:val="es-ES"/>
        </w:rPr>
        <w:t xml:space="preserve"> conectada </w:t>
      </w:r>
      <w:r w:rsidR="0B624ED5" w:rsidRPr="2B0DCE47">
        <w:rPr>
          <w:rFonts w:ascii="Times New Roman" w:eastAsia="Times New Roman" w:hAnsi="Times New Roman" w:cs="Times New Roman"/>
          <w:lang w:val="es-ES"/>
        </w:rPr>
        <w:t xml:space="preserve">entre el </w:t>
      </w:r>
      <w:r w:rsidR="0286DBDA" w:rsidRPr="2B0DCE47">
        <w:rPr>
          <w:rFonts w:ascii="Times New Roman" w:eastAsia="Times New Roman" w:hAnsi="Times New Roman" w:cs="Times New Roman"/>
          <w:lang w:val="es-ES"/>
        </w:rPr>
        <w:t xml:space="preserve">ánodo </w:t>
      </w:r>
      <w:r w:rsidR="6B8EE5F1" w:rsidRPr="2B0DCE47">
        <w:rPr>
          <w:rFonts w:ascii="Times New Roman" w:eastAsia="Times New Roman" w:hAnsi="Times New Roman" w:cs="Times New Roman"/>
          <w:lang w:val="es-ES"/>
        </w:rPr>
        <w:t>y el</w:t>
      </w:r>
      <w:r w:rsidR="0286DBDA" w:rsidRPr="2B0DCE47">
        <w:rPr>
          <w:rFonts w:ascii="Times New Roman" w:eastAsia="Times New Roman" w:hAnsi="Times New Roman" w:cs="Times New Roman"/>
          <w:lang w:val="es-ES"/>
        </w:rPr>
        <w:t xml:space="preserve"> cátodo</w:t>
      </w:r>
      <w:r w:rsidR="6B8EE5F1" w:rsidRPr="2B0DCE47">
        <w:rPr>
          <w:rFonts w:ascii="Times New Roman" w:eastAsia="Times New Roman" w:hAnsi="Times New Roman" w:cs="Times New Roman"/>
          <w:lang w:val="es-ES"/>
        </w:rPr>
        <w:t>,</w:t>
      </w:r>
      <w:r w:rsidR="0286DBDA" w:rsidRPr="2B0DCE47">
        <w:rPr>
          <w:rFonts w:ascii="Times New Roman" w:eastAsia="Times New Roman" w:hAnsi="Times New Roman" w:cs="Times New Roman"/>
          <w:lang w:val="es-ES"/>
        </w:rPr>
        <w:t xml:space="preserve"> los cuales estaban sumergidos en agua y dentro de sus respectivos contenedores</w:t>
      </w:r>
      <w:r w:rsidR="5A2FCC21" w:rsidRPr="2B0DCE47">
        <w:rPr>
          <w:rFonts w:ascii="Times New Roman" w:eastAsia="Times New Roman" w:hAnsi="Times New Roman" w:cs="Times New Roman"/>
          <w:lang w:val="es-ES"/>
        </w:rPr>
        <w:t>.</w:t>
      </w:r>
      <w:r w:rsidR="55AF5B36" w:rsidRPr="2B0DCE47">
        <w:rPr>
          <w:rFonts w:ascii="Times New Roman" w:eastAsia="Times New Roman" w:hAnsi="Times New Roman" w:cs="Times New Roman"/>
          <w:lang w:val="es-ES"/>
        </w:rPr>
        <w:t xml:space="preserve"> </w:t>
      </w:r>
      <w:r w:rsidR="5A2FCC21" w:rsidRPr="2B0DCE47">
        <w:rPr>
          <w:rFonts w:ascii="Times New Roman" w:eastAsia="Times New Roman" w:hAnsi="Times New Roman" w:cs="Times New Roman"/>
          <w:lang w:val="es-ES"/>
        </w:rPr>
        <w:t>P</w:t>
      </w:r>
      <w:r w:rsidR="55AF5B36" w:rsidRPr="2B0DCE47">
        <w:rPr>
          <w:rFonts w:ascii="Times New Roman" w:eastAsia="Times New Roman" w:hAnsi="Times New Roman" w:cs="Times New Roman"/>
          <w:lang w:val="es-ES"/>
        </w:rPr>
        <w:t>ara iniciar la prueba</w:t>
      </w:r>
      <w:r w:rsidR="0286DBDA" w:rsidRPr="2B0DCE47">
        <w:rPr>
          <w:rFonts w:ascii="Times New Roman" w:eastAsia="Times New Roman" w:hAnsi="Times New Roman" w:cs="Times New Roman"/>
          <w:lang w:val="es-ES"/>
        </w:rPr>
        <w:t xml:space="preserve"> se </w:t>
      </w:r>
      <w:r w:rsidR="1035BFF8" w:rsidRPr="2B0DCE47">
        <w:rPr>
          <w:rFonts w:ascii="Times New Roman" w:eastAsia="Times New Roman" w:hAnsi="Times New Roman" w:cs="Times New Roman"/>
          <w:lang w:val="es-ES"/>
        </w:rPr>
        <w:t>esperó</w:t>
      </w:r>
      <w:r w:rsidR="0286DBDA" w:rsidRPr="2B0DCE47">
        <w:rPr>
          <w:rFonts w:ascii="Times New Roman" w:eastAsia="Times New Roman" w:hAnsi="Times New Roman" w:cs="Times New Roman"/>
          <w:lang w:val="es-ES"/>
        </w:rPr>
        <w:t xml:space="preserve"> 10 minutos</w:t>
      </w:r>
      <w:r w:rsidR="09863DBC" w:rsidRPr="2B0DCE47">
        <w:rPr>
          <w:rFonts w:ascii="Times New Roman" w:eastAsia="Times New Roman" w:hAnsi="Times New Roman" w:cs="Times New Roman"/>
          <w:lang w:val="es-ES"/>
        </w:rPr>
        <w:t xml:space="preserve"> dese el inicio del proceso de electrólisis</w:t>
      </w:r>
      <w:r w:rsidR="0286DBDA" w:rsidRPr="2B0DCE47">
        <w:rPr>
          <w:rFonts w:ascii="Times New Roman" w:eastAsia="Times New Roman" w:hAnsi="Times New Roman" w:cs="Times New Roman"/>
          <w:lang w:val="es-ES"/>
        </w:rPr>
        <w:t xml:space="preserve"> para generar una acumulación de </w:t>
      </w:r>
      <w:r w:rsidR="6B037A18" w:rsidRPr="2B0DCE47">
        <w:rPr>
          <w:rFonts w:ascii="Times New Roman" w:eastAsia="Times New Roman" w:hAnsi="Times New Roman" w:cs="Times New Roman"/>
          <w:lang w:val="es-ES"/>
        </w:rPr>
        <w:t>H</w:t>
      </w:r>
      <w:r w:rsidR="6B037A18" w:rsidRPr="2B0DCE47">
        <w:rPr>
          <w:rFonts w:ascii="Times New Roman" w:eastAsia="Times New Roman" w:hAnsi="Times New Roman" w:cs="Times New Roman"/>
          <w:vertAlign w:val="subscript"/>
          <w:lang w:val="es-ES"/>
        </w:rPr>
        <w:t>2</w:t>
      </w:r>
      <w:r w:rsidR="0286DBDA" w:rsidRPr="2B0DCE47">
        <w:rPr>
          <w:rFonts w:ascii="Times New Roman" w:eastAsia="Times New Roman" w:hAnsi="Times New Roman" w:cs="Times New Roman"/>
          <w:lang w:val="es-ES"/>
        </w:rPr>
        <w:t xml:space="preserve"> </w:t>
      </w:r>
      <w:r w:rsidR="122607F9" w:rsidRPr="2B0DCE47">
        <w:rPr>
          <w:rFonts w:ascii="Times New Roman" w:eastAsia="Times New Roman" w:hAnsi="Times New Roman" w:cs="Times New Roman"/>
          <w:lang w:val="es-ES"/>
        </w:rPr>
        <w:t xml:space="preserve">suficiente como para encender el motor. </w:t>
      </w:r>
      <w:r w:rsidR="2863C28E" w:rsidRPr="2B0DCE47">
        <w:rPr>
          <w:rFonts w:ascii="Times New Roman" w:eastAsia="Times New Roman" w:hAnsi="Times New Roman" w:cs="Times New Roman"/>
          <w:lang w:val="es-ES"/>
        </w:rPr>
        <w:t xml:space="preserve">Las conexiones </w:t>
      </w:r>
      <w:r w:rsidR="02367ED8" w:rsidRPr="2B0DCE47">
        <w:rPr>
          <w:rFonts w:ascii="Times New Roman" w:eastAsia="Times New Roman" w:hAnsi="Times New Roman" w:cs="Times New Roman"/>
          <w:lang w:val="es-ES"/>
        </w:rPr>
        <w:t>se hicieron com</w:t>
      </w:r>
      <w:r w:rsidR="5208BDEC" w:rsidRPr="2B0DCE47">
        <w:rPr>
          <w:rFonts w:ascii="Times New Roman" w:eastAsia="Times New Roman" w:hAnsi="Times New Roman" w:cs="Times New Roman"/>
          <w:lang w:val="es-ES"/>
        </w:rPr>
        <w:t xml:space="preserve">o se muestra en </w:t>
      </w:r>
      <w:r w:rsidR="32EA3734" w:rsidRPr="2B0DCE47">
        <w:rPr>
          <w:rFonts w:ascii="Times New Roman" w:eastAsia="Times New Roman" w:hAnsi="Times New Roman" w:cs="Times New Roman"/>
          <w:lang w:val="es-ES"/>
        </w:rPr>
        <w:t>las Fig</w:t>
      </w:r>
      <w:r w:rsidR="59D7951F" w:rsidRPr="2B0DCE47">
        <w:rPr>
          <w:rFonts w:ascii="Times New Roman" w:eastAsia="Times New Roman" w:hAnsi="Times New Roman" w:cs="Times New Roman"/>
          <w:lang w:val="es-ES"/>
        </w:rPr>
        <w:t>. 7 y Fig</w:t>
      </w:r>
      <w:r w:rsidR="32EA3734" w:rsidRPr="2B0DCE47">
        <w:rPr>
          <w:rFonts w:ascii="Times New Roman" w:eastAsia="Times New Roman" w:hAnsi="Times New Roman" w:cs="Times New Roman"/>
          <w:lang w:val="es-ES"/>
        </w:rPr>
        <w:t>.</w:t>
      </w:r>
      <w:r w:rsidR="02BFCD8D" w:rsidRPr="2B0DCE47">
        <w:rPr>
          <w:rFonts w:ascii="Times New Roman" w:eastAsia="Times New Roman" w:hAnsi="Times New Roman" w:cs="Times New Roman"/>
          <w:lang w:val="es-ES"/>
        </w:rPr>
        <w:t xml:space="preserve"> </w:t>
      </w:r>
      <w:r w:rsidR="32EA3734" w:rsidRPr="2B0DCE47">
        <w:rPr>
          <w:rFonts w:ascii="Times New Roman" w:eastAsia="Times New Roman" w:hAnsi="Times New Roman" w:cs="Times New Roman"/>
          <w:lang w:val="es-ES"/>
        </w:rPr>
        <w:t>8.</w:t>
      </w:r>
      <w:r w:rsidR="15B37550" w:rsidRPr="2B0DCE47">
        <w:rPr>
          <w:rFonts w:ascii="Times New Roman" w:eastAsia="Times New Roman" w:hAnsi="Times New Roman" w:cs="Times New Roman"/>
          <w:lang w:val="es-ES"/>
        </w:rPr>
        <w:t xml:space="preserve"> </w:t>
      </w:r>
      <w:r w:rsidR="122607F9" w:rsidRPr="2B0DCE47">
        <w:rPr>
          <w:rFonts w:ascii="Times New Roman" w:eastAsia="Times New Roman" w:hAnsi="Times New Roman" w:cs="Times New Roman"/>
          <w:lang w:val="es-ES"/>
        </w:rPr>
        <w:t>El motor arrancó</w:t>
      </w:r>
      <w:r w:rsidR="5640CFE9" w:rsidRPr="2B0DCE47">
        <w:rPr>
          <w:rFonts w:ascii="Times New Roman" w:eastAsia="Times New Roman" w:hAnsi="Times New Roman" w:cs="Times New Roman"/>
          <w:lang w:val="es-ES"/>
        </w:rPr>
        <w:t xml:space="preserve"> exitosamente</w:t>
      </w:r>
      <w:r w:rsidR="0286DBDA" w:rsidRPr="2B0DCE47">
        <w:rPr>
          <w:rFonts w:ascii="Times New Roman" w:eastAsia="Times New Roman" w:hAnsi="Times New Roman" w:cs="Times New Roman"/>
          <w:lang w:val="es-ES"/>
        </w:rPr>
        <w:t xml:space="preserve"> y se</w:t>
      </w:r>
      <w:r w:rsidR="2EF22909" w:rsidRPr="2B0DCE47">
        <w:rPr>
          <w:rFonts w:ascii="Times New Roman" w:eastAsia="Times New Roman" w:hAnsi="Times New Roman" w:cs="Times New Roman"/>
          <w:lang w:val="es-ES"/>
        </w:rPr>
        <w:t xml:space="preserve"> lo </w:t>
      </w:r>
      <w:r w:rsidR="0286DBDA" w:rsidRPr="2B0DCE47">
        <w:rPr>
          <w:rFonts w:ascii="Times New Roman" w:eastAsia="Times New Roman" w:hAnsi="Times New Roman" w:cs="Times New Roman"/>
          <w:lang w:val="es-ES"/>
        </w:rPr>
        <w:t>mantuvo encendido hasta agotar el hidrógeno producido</w:t>
      </w:r>
      <w:r w:rsidR="47D1B8D7" w:rsidRPr="2B0DCE47">
        <w:rPr>
          <w:rFonts w:ascii="Times New Roman" w:eastAsia="Times New Roman" w:hAnsi="Times New Roman" w:cs="Times New Roman"/>
          <w:lang w:val="es-ES"/>
        </w:rPr>
        <w:t>.</w:t>
      </w:r>
    </w:p>
    <w:p w14:paraId="56256EC2" w14:textId="7DCB7935" w:rsidR="618D6E42" w:rsidRDefault="618D6E42" w:rsidP="618D6E42">
      <w:pPr>
        <w:spacing w:line="276" w:lineRule="auto"/>
        <w:jc w:val="both"/>
        <w:rPr>
          <w:rFonts w:ascii="Times New Roman" w:eastAsia="Times New Roman" w:hAnsi="Times New Roman" w:cs="Times New Roman"/>
          <w:lang w:val="es"/>
        </w:rPr>
      </w:pPr>
    </w:p>
    <w:p w14:paraId="3EA5464F" w14:textId="008B46DF" w:rsidR="3FBADC31" w:rsidRDefault="0C0A2968" w:rsidP="618D6E42">
      <w:pPr>
        <w:spacing w:line="276" w:lineRule="auto"/>
        <w:jc w:val="center"/>
      </w:pPr>
      <w:r>
        <w:rPr>
          <w:noProof/>
          <w:lang w:eastAsia="es-AR"/>
        </w:rPr>
        <w:lastRenderedPageBreak/>
        <w:drawing>
          <wp:inline distT="0" distB="0" distL="0" distR="0" wp14:anchorId="2A6E799B" wp14:editId="2B6CC0B1">
            <wp:extent cx="2800350" cy="3733800"/>
            <wp:effectExtent l="0" t="0" r="0" b="0"/>
            <wp:docPr id="685894949" name="Imagen 685894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894949"/>
                    <pic:cNvPicPr/>
                  </pic:nvPicPr>
                  <pic:blipFill>
                    <a:blip r:embed="rId17">
                      <a:extLst>
                        <a:ext uri="{28A0092B-C50C-407E-A947-70E740481C1C}">
                          <a14:useLocalDpi xmlns:a14="http://schemas.microsoft.com/office/drawing/2010/main" val="0"/>
                        </a:ext>
                      </a:extLst>
                    </a:blip>
                    <a:stretch>
                      <a:fillRect/>
                    </a:stretch>
                  </pic:blipFill>
                  <pic:spPr>
                    <a:xfrm>
                      <a:off x="0" y="0"/>
                      <a:ext cx="2800350" cy="3733800"/>
                    </a:xfrm>
                    <a:prstGeom prst="rect">
                      <a:avLst/>
                    </a:prstGeom>
                  </pic:spPr>
                </pic:pic>
              </a:graphicData>
            </a:graphic>
          </wp:inline>
        </w:drawing>
      </w:r>
    </w:p>
    <w:p w14:paraId="19CA3AD8" w14:textId="5B18B1E2" w:rsidR="14FABCF5" w:rsidRPr="000B2D4B" w:rsidRDefault="5206D706" w:rsidP="618D6E42">
      <w:pPr>
        <w:spacing w:line="276" w:lineRule="auto"/>
        <w:jc w:val="center"/>
        <w:rPr>
          <w:rFonts w:ascii="Times New Roman" w:eastAsia="SimSun" w:hAnsi="Times New Roman" w:cs="Times New Roman"/>
          <w:sz w:val="16"/>
          <w:szCs w:val="16"/>
          <w:lang w:eastAsia="zh-CN"/>
        </w:rPr>
      </w:pPr>
      <w:r w:rsidRPr="000B2D4B">
        <w:rPr>
          <w:rFonts w:ascii="Times New Roman" w:eastAsia="SimSun" w:hAnsi="Times New Roman" w:cs="Times New Roman"/>
          <w:sz w:val="16"/>
          <w:szCs w:val="16"/>
          <w:lang w:eastAsia="zh-CN"/>
        </w:rPr>
        <w:t>Fig. 3. Tapas de recipientes contenedores de ánodo y cátodo</w:t>
      </w:r>
      <w:r w:rsidR="14FABCF5" w:rsidRPr="000B2D4B">
        <w:rPr>
          <w:rFonts w:ascii="Times New Roman" w:eastAsia="SimSun" w:hAnsi="Times New Roman" w:cs="Times New Roman"/>
          <w:sz w:val="16"/>
          <w:szCs w:val="16"/>
          <w:lang w:eastAsia="zh-CN"/>
        </w:rPr>
        <w:t xml:space="preserve"> </w:t>
      </w:r>
    </w:p>
    <w:p w14:paraId="685C60DA" w14:textId="04664A76" w:rsidR="474A39F5" w:rsidRDefault="474A39F5" w:rsidP="474A39F5">
      <w:pPr>
        <w:spacing w:line="276" w:lineRule="auto"/>
        <w:jc w:val="both"/>
      </w:pPr>
    </w:p>
    <w:p w14:paraId="1DE87D75" w14:textId="02AF0345" w:rsidR="755C3802" w:rsidRDefault="498B832B" w:rsidP="42F076FD">
      <w:pPr>
        <w:spacing w:line="276" w:lineRule="auto"/>
        <w:jc w:val="center"/>
      </w:pPr>
      <w:r>
        <w:rPr>
          <w:noProof/>
          <w:lang w:eastAsia="es-AR"/>
        </w:rPr>
        <w:drawing>
          <wp:inline distT="0" distB="0" distL="0" distR="0" wp14:anchorId="4FE6A80E" wp14:editId="5A7E0A97">
            <wp:extent cx="2766060" cy="3771900"/>
            <wp:effectExtent l="0" t="0" r="0" b="0"/>
            <wp:docPr id="315009467" name="Imagen 315009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009467"/>
                    <pic:cNvPicPr/>
                  </pic:nvPicPr>
                  <pic:blipFill>
                    <a:blip r:embed="rId18">
                      <a:extLst>
                        <a:ext uri="{28A0092B-C50C-407E-A947-70E740481C1C}">
                          <a14:useLocalDpi xmlns:a14="http://schemas.microsoft.com/office/drawing/2010/main" val="0"/>
                        </a:ext>
                      </a:extLst>
                    </a:blip>
                    <a:stretch>
                      <a:fillRect/>
                    </a:stretch>
                  </pic:blipFill>
                  <pic:spPr>
                    <a:xfrm>
                      <a:off x="0" y="0"/>
                      <a:ext cx="2766060" cy="3771900"/>
                    </a:xfrm>
                    <a:prstGeom prst="rect">
                      <a:avLst/>
                    </a:prstGeom>
                  </pic:spPr>
                </pic:pic>
              </a:graphicData>
            </a:graphic>
          </wp:inline>
        </w:drawing>
      </w:r>
    </w:p>
    <w:p w14:paraId="607036E5" w14:textId="22F39784" w:rsidR="052D0037" w:rsidRPr="000B2D4B" w:rsidRDefault="6FE46D2A" w:rsidP="3D9DC809">
      <w:pPr>
        <w:spacing w:line="276" w:lineRule="auto"/>
        <w:jc w:val="center"/>
        <w:rPr>
          <w:rFonts w:ascii="Times New Roman" w:eastAsia="SimSun" w:hAnsi="Times New Roman" w:cs="Times New Roman"/>
          <w:sz w:val="16"/>
          <w:szCs w:val="16"/>
          <w:lang w:eastAsia="zh-CN"/>
        </w:rPr>
      </w:pPr>
      <w:r w:rsidRPr="000B2D4B">
        <w:rPr>
          <w:rFonts w:ascii="Times New Roman" w:eastAsia="SimSun" w:hAnsi="Times New Roman" w:cs="Times New Roman"/>
          <w:sz w:val="16"/>
          <w:szCs w:val="16"/>
          <w:lang w:eastAsia="zh-CN"/>
        </w:rPr>
        <w:t xml:space="preserve"> Fig. 4.  Contenedores de oxígeno e hidrógeno, respectivamente</w:t>
      </w:r>
    </w:p>
    <w:p w14:paraId="5A621AD0" w14:textId="32F6FD2C" w:rsidR="62E76FDD" w:rsidRDefault="62E76FDD" w:rsidP="62E76FDD">
      <w:pPr>
        <w:spacing w:line="276" w:lineRule="auto"/>
        <w:jc w:val="center"/>
      </w:pPr>
    </w:p>
    <w:p w14:paraId="708AF8FC" w14:textId="558A9507" w:rsidR="29451166" w:rsidRDefault="29451166" w:rsidP="29451166">
      <w:pPr>
        <w:spacing w:line="276" w:lineRule="auto"/>
        <w:jc w:val="both"/>
      </w:pPr>
    </w:p>
    <w:p w14:paraId="54E8C391" w14:textId="1B533666" w:rsidR="29451166" w:rsidRDefault="498B832B" w:rsidP="69B1DB55">
      <w:pPr>
        <w:spacing w:line="276" w:lineRule="auto"/>
        <w:jc w:val="center"/>
      </w:pPr>
      <w:r>
        <w:rPr>
          <w:noProof/>
          <w:lang w:eastAsia="es-AR"/>
        </w:rPr>
        <w:drawing>
          <wp:inline distT="0" distB="0" distL="0" distR="0" wp14:anchorId="14E5B99A" wp14:editId="04B4F3F6">
            <wp:extent cx="2632595" cy="3558731"/>
            <wp:effectExtent l="0" t="0" r="0" b="3810"/>
            <wp:docPr id="527636005" name="Imagen 527636005"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636005"/>
                    <pic:cNvPicPr/>
                  </pic:nvPicPr>
                  <pic:blipFill rotWithShape="1">
                    <a:blip r:embed="rId19">
                      <a:extLst>
                        <a:ext uri="{28A0092B-C50C-407E-A947-70E740481C1C}">
                          <a14:useLocalDpi xmlns:a14="http://schemas.microsoft.com/office/drawing/2010/main" val="0"/>
                        </a:ext>
                      </a:extLst>
                    </a:blip>
                    <a:srcRect l="5058"/>
                    <a:stretch/>
                  </pic:blipFill>
                  <pic:spPr bwMode="auto">
                    <a:xfrm>
                      <a:off x="0" y="0"/>
                      <a:ext cx="2633775" cy="3560326"/>
                    </a:xfrm>
                    <a:prstGeom prst="rect">
                      <a:avLst/>
                    </a:prstGeom>
                    <a:ln>
                      <a:noFill/>
                    </a:ln>
                    <a:extLst>
                      <a:ext uri="{53640926-AAD7-44D8-BBD7-CCE9431645EC}">
                        <a14:shadowObscured xmlns:a14="http://schemas.microsoft.com/office/drawing/2010/main"/>
                      </a:ext>
                    </a:extLst>
                  </pic:spPr>
                </pic:pic>
              </a:graphicData>
            </a:graphic>
          </wp:inline>
        </w:drawing>
      </w:r>
    </w:p>
    <w:p w14:paraId="54195095" w14:textId="2F167F8E" w:rsidR="04D2D262" w:rsidRPr="000B2D4B" w:rsidRDefault="7E23CFD6" w:rsidP="6DE3652D">
      <w:pPr>
        <w:spacing w:line="276" w:lineRule="auto"/>
        <w:jc w:val="center"/>
        <w:rPr>
          <w:rFonts w:ascii="Times New Roman" w:eastAsia="SimSun" w:hAnsi="Times New Roman" w:cs="Times New Roman"/>
          <w:sz w:val="16"/>
          <w:szCs w:val="16"/>
          <w:lang w:eastAsia="zh-CN"/>
        </w:rPr>
      </w:pPr>
      <w:r w:rsidRPr="000B2D4B">
        <w:rPr>
          <w:rFonts w:ascii="Times New Roman" w:eastAsia="SimSun" w:hAnsi="Times New Roman" w:cs="Times New Roman"/>
          <w:sz w:val="16"/>
          <w:szCs w:val="16"/>
          <w:lang w:eastAsia="zh-CN"/>
        </w:rPr>
        <w:t xml:space="preserve">Fig. 5.  </w:t>
      </w:r>
      <w:proofErr w:type="spellStart"/>
      <w:r w:rsidRPr="000B2D4B">
        <w:rPr>
          <w:rFonts w:ascii="Times New Roman" w:eastAsia="SimSun" w:hAnsi="Times New Roman" w:cs="Times New Roman"/>
          <w:sz w:val="16"/>
          <w:szCs w:val="16"/>
          <w:lang w:eastAsia="zh-CN"/>
        </w:rPr>
        <w:t>Electrogenerador</w:t>
      </w:r>
      <w:proofErr w:type="spellEnd"/>
    </w:p>
    <w:p w14:paraId="5F780F0C" w14:textId="596004D1" w:rsidR="69A6C6A1" w:rsidRDefault="69A6C6A1" w:rsidP="69A6C6A1">
      <w:pPr>
        <w:spacing w:line="276" w:lineRule="auto"/>
        <w:jc w:val="both"/>
      </w:pPr>
    </w:p>
    <w:p w14:paraId="55D2DB05" w14:textId="7930BDCA" w:rsidR="3FBADC31" w:rsidRDefault="498B832B" w:rsidP="38C29C31">
      <w:pPr>
        <w:spacing w:line="276" w:lineRule="auto"/>
        <w:jc w:val="center"/>
      </w:pPr>
      <w:r>
        <w:rPr>
          <w:noProof/>
          <w:lang w:eastAsia="es-AR"/>
        </w:rPr>
        <w:drawing>
          <wp:inline distT="0" distB="0" distL="0" distR="0" wp14:anchorId="6345347E" wp14:editId="7A12690B">
            <wp:extent cx="2752725" cy="3497580"/>
            <wp:effectExtent l="0" t="0" r="9525" b="7620"/>
            <wp:docPr id="1819597242" name="Imagen 1819597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9597242"/>
                    <pic:cNvPicPr/>
                  </pic:nvPicPr>
                  <pic:blipFill rotWithShape="1">
                    <a:blip r:embed="rId20">
                      <a:extLst>
                        <a:ext uri="{28A0092B-C50C-407E-A947-70E740481C1C}">
                          <a14:useLocalDpi xmlns:a14="http://schemas.microsoft.com/office/drawing/2010/main" val="0"/>
                        </a:ext>
                      </a:extLst>
                    </a:blip>
                    <a:srcRect r="18359"/>
                    <a:stretch/>
                  </pic:blipFill>
                  <pic:spPr bwMode="auto">
                    <a:xfrm>
                      <a:off x="0" y="0"/>
                      <a:ext cx="2760943" cy="3508022"/>
                    </a:xfrm>
                    <a:prstGeom prst="rect">
                      <a:avLst/>
                    </a:prstGeom>
                    <a:ln>
                      <a:noFill/>
                    </a:ln>
                    <a:extLst>
                      <a:ext uri="{53640926-AAD7-44D8-BBD7-CCE9431645EC}">
                        <a14:shadowObscured xmlns:a14="http://schemas.microsoft.com/office/drawing/2010/main"/>
                      </a:ext>
                    </a:extLst>
                  </pic:spPr>
                </pic:pic>
              </a:graphicData>
            </a:graphic>
          </wp:inline>
        </w:drawing>
      </w:r>
    </w:p>
    <w:p w14:paraId="5F6C4F44" w14:textId="3ABF0DAB" w:rsidR="3743EDAC" w:rsidRPr="000B2D4B" w:rsidRDefault="3743EDAC" w:rsidP="1775F8CF">
      <w:pPr>
        <w:spacing w:line="276" w:lineRule="auto"/>
        <w:jc w:val="center"/>
        <w:rPr>
          <w:rFonts w:ascii="Times New Roman" w:eastAsia="SimSun" w:hAnsi="Times New Roman" w:cs="Times New Roman"/>
          <w:sz w:val="16"/>
          <w:szCs w:val="16"/>
          <w:lang w:eastAsia="zh-CN"/>
        </w:rPr>
      </w:pPr>
      <w:r w:rsidRPr="000B2D4B">
        <w:rPr>
          <w:rFonts w:ascii="Times New Roman" w:eastAsia="SimSun" w:hAnsi="Times New Roman" w:cs="Times New Roman"/>
          <w:sz w:val="16"/>
          <w:szCs w:val="16"/>
          <w:lang w:eastAsia="zh-CN"/>
        </w:rPr>
        <w:t>Fig.6 Adaptación del inyector.</w:t>
      </w:r>
    </w:p>
    <w:p w14:paraId="5C59004C" w14:textId="7930BDCA" w:rsidR="43262B53" w:rsidRDefault="43262B53" w:rsidP="43262B53">
      <w:pPr>
        <w:spacing w:line="276" w:lineRule="auto"/>
        <w:jc w:val="both"/>
      </w:pPr>
    </w:p>
    <w:p w14:paraId="0F632B43" w14:textId="10703E82" w:rsidR="69A6C6A1" w:rsidRDefault="498B832B" w:rsidP="38C29C31">
      <w:pPr>
        <w:spacing w:line="276" w:lineRule="auto"/>
        <w:jc w:val="center"/>
      </w:pPr>
      <w:r>
        <w:rPr>
          <w:noProof/>
          <w:lang w:eastAsia="es-AR"/>
        </w:rPr>
        <w:lastRenderedPageBreak/>
        <w:drawing>
          <wp:inline distT="0" distB="0" distL="0" distR="0" wp14:anchorId="3EFC7FBC" wp14:editId="74F9F0E2">
            <wp:extent cx="2934103" cy="2714625"/>
            <wp:effectExtent l="0" t="0" r="0" b="0"/>
            <wp:docPr id="1067604243" name="Imagen 1067604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7604243"/>
                    <pic:cNvPicPr/>
                  </pic:nvPicPr>
                  <pic:blipFill rotWithShape="1">
                    <a:blip r:embed="rId21">
                      <a:extLst>
                        <a:ext uri="{28A0092B-C50C-407E-A947-70E740481C1C}">
                          <a14:useLocalDpi xmlns:a14="http://schemas.microsoft.com/office/drawing/2010/main" val="0"/>
                        </a:ext>
                      </a:extLst>
                    </a:blip>
                    <a:srcRect r="19162"/>
                    <a:stretch/>
                  </pic:blipFill>
                  <pic:spPr bwMode="auto">
                    <a:xfrm>
                      <a:off x="0" y="0"/>
                      <a:ext cx="2956638" cy="2735474"/>
                    </a:xfrm>
                    <a:prstGeom prst="rect">
                      <a:avLst/>
                    </a:prstGeom>
                    <a:ln>
                      <a:noFill/>
                    </a:ln>
                    <a:extLst>
                      <a:ext uri="{53640926-AAD7-44D8-BBD7-CCE9431645EC}">
                        <a14:shadowObscured xmlns:a14="http://schemas.microsoft.com/office/drawing/2010/main"/>
                      </a:ext>
                    </a:extLst>
                  </pic:spPr>
                </pic:pic>
              </a:graphicData>
            </a:graphic>
          </wp:inline>
        </w:drawing>
      </w:r>
    </w:p>
    <w:p w14:paraId="151CF537" w14:textId="09B771EA" w:rsidR="0E96D819" w:rsidRPr="000B2D4B" w:rsidRDefault="56F484E1" w:rsidP="0E96D819">
      <w:pPr>
        <w:spacing w:line="276" w:lineRule="auto"/>
        <w:jc w:val="center"/>
        <w:rPr>
          <w:rFonts w:ascii="Times New Roman" w:eastAsia="SimSun" w:hAnsi="Times New Roman" w:cs="Times New Roman"/>
          <w:sz w:val="16"/>
          <w:szCs w:val="16"/>
          <w:lang w:eastAsia="zh-CN"/>
        </w:rPr>
      </w:pPr>
      <w:r w:rsidRPr="000B2D4B">
        <w:rPr>
          <w:rFonts w:ascii="Times New Roman" w:eastAsia="SimSun" w:hAnsi="Times New Roman" w:cs="Times New Roman"/>
          <w:sz w:val="16"/>
          <w:szCs w:val="16"/>
          <w:lang w:eastAsia="zh-CN"/>
        </w:rPr>
        <w:t>Fig. 7 Prototipo completo. Vista 1.</w:t>
      </w:r>
    </w:p>
    <w:p w14:paraId="13DB1F2D" w14:textId="6D3C8B00" w:rsidR="5C3A5AA7" w:rsidRDefault="5C3A5AA7" w:rsidP="5C3A5AA7">
      <w:pPr>
        <w:spacing w:line="276" w:lineRule="auto"/>
        <w:jc w:val="both"/>
      </w:pPr>
    </w:p>
    <w:p w14:paraId="6F683719" w14:textId="0EA1E2B6" w:rsidR="3FBADC31" w:rsidRDefault="65C7BA4A" w:rsidP="38C29C31">
      <w:pPr>
        <w:spacing w:line="276" w:lineRule="auto"/>
        <w:jc w:val="center"/>
      </w:pPr>
      <w:r>
        <w:rPr>
          <w:noProof/>
          <w:lang w:eastAsia="es-AR"/>
        </w:rPr>
        <w:drawing>
          <wp:inline distT="0" distB="0" distL="0" distR="0" wp14:anchorId="15FA38E8" wp14:editId="2EE8D806">
            <wp:extent cx="2943225" cy="3579108"/>
            <wp:effectExtent l="0" t="0" r="0" b="2540"/>
            <wp:docPr id="1901680869" name="Imagen 1901680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1680869"/>
                    <pic:cNvPicPr/>
                  </pic:nvPicPr>
                  <pic:blipFill rotWithShape="1">
                    <a:blip r:embed="rId22">
                      <a:extLst>
                        <a:ext uri="{28A0092B-C50C-407E-A947-70E740481C1C}">
                          <a14:useLocalDpi xmlns:a14="http://schemas.microsoft.com/office/drawing/2010/main" val="0"/>
                        </a:ext>
                      </a:extLst>
                    </a:blip>
                    <a:srcRect r="11893"/>
                    <a:stretch/>
                  </pic:blipFill>
                  <pic:spPr bwMode="auto">
                    <a:xfrm>
                      <a:off x="0" y="0"/>
                      <a:ext cx="2946126" cy="3582635"/>
                    </a:xfrm>
                    <a:prstGeom prst="rect">
                      <a:avLst/>
                    </a:prstGeom>
                    <a:ln>
                      <a:noFill/>
                    </a:ln>
                    <a:extLst>
                      <a:ext uri="{53640926-AAD7-44D8-BBD7-CCE9431645EC}">
                        <a14:shadowObscured xmlns:a14="http://schemas.microsoft.com/office/drawing/2010/main"/>
                      </a:ext>
                    </a:extLst>
                  </pic:spPr>
                </pic:pic>
              </a:graphicData>
            </a:graphic>
          </wp:inline>
        </w:drawing>
      </w:r>
    </w:p>
    <w:p w14:paraId="0265E216" w14:textId="51FD7398" w:rsidR="466FC4DD" w:rsidRDefault="466FC4DD" w:rsidP="52221A6D">
      <w:pPr>
        <w:spacing w:line="276" w:lineRule="auto"/>
        <w:jc w:val="center"/>
      </w:pPr>
      <w:r>
        <w:t>Fig.8 Prototipo de la experiencia. Vista 2.</w:t>
      </w:r>
    </w:p>
    <w:p w14:paraId="4FED2A91" w14:textId="104CF9EB" w:rsidR="51A075C9" w:rsidRDefault="51A075C9" w:rsidP="51A075C9">
      <w:pPr>
        <w:spacing w:line="276" w:lineRule="auto"/>
        <w:jc w:val="center"/>
      </w:pPr>
    </w:p>
    <w:p w14:paraId="3656B9AB" w14:textId="259330A2" w:rsidR="00524A52" w:rsidRPr="004F5703" w:rsidRDefault="00524A52" w:rsidP="00927194">
      <w:pPr>
        <w:spacing w:line="276" w:lineRule="auto"/>
        <w:jc w:val="center"/>
        <w:rPr>
          <w:rFonts w:ascii="Times New Roman" w:eastAsia="SimSun" w:hAnsi="Times New Roman" w:cs="Times New Roman"/>
          <w:sz w:val="16"/>
          <w:szCs w:val="16"/>
          <w:lang w:eastAsia="zh-CN"/>
        </w:rPr>
      </w:pPr>
    </w:p>
    <w:p w14:paraId="45FB0818" w14:textId="77777777" w:rsidR="00B03BBD" w:rsidRPr="007564DF" w:rsidRDefault="00B03BBD" w:rsidP="0586FDB5">
      <w:pPr>
        <w:pStyle w:val="Referenceentry"/>
        <w:numPr>
          <w:ilvl w:val="0"/>
          <w:numId w:val="0"/>
        </w:numPr>
        <w:ind w:left="270" w:hanging="270"/>
        <w:jc w:val="center"/>
        <w:rPr>
          <w:lang w:val="es-AR"/>
        </w:rPr>
      </w:pPr>
    </w:p>
    <w:p w14:paraId="0F76D6F5" w14:textId="77777777" w:rsidR="000B2D4B" w:rsidRDefault="000B2D4B" w:rsidP="7BB23A78">
      <w:pPr>
        <w:pStyle w:val="Ttulo1"/>
        <w:rPr>
          <w:lang w:val="es-AR"/>
        </w:rPr>
      </w:pPr>
    </w:p>
    <w:p w14:paraId="503977E2" w14:textId="4FC285CE" w:rsidR="63878641" w:rsidRPr="007564DF" w:rsidRDefault="63878641" w:rsidP="7BB23A78">
      <w:pPr>
        <w:pStyle w:val="Ttulo1"/>
        <w:rPr>
          <w:lang w:val="es-AR"/>
        </w:rPr>
      </w:pPr>
      <w:r w:rsidRPr="007564DF">
        <w:rPr>
          <w:lang w:val="es-AR"/>
        </w:rPr>
        <w:t xml:space="preserve">III.  CONCLUSIONES </w:t>
      </w:r>
    </w:p>
    <w:p w14:paraId="57942E73" w14:textId="4312F370" w:rsidR="00B03BBD" w:rsidRDefault="06A53DD0" w:rsidP="061952D4">
      <w:pPr>
        <w:spacing w:line="276" w:lineRule="auto"/>
        <w:jc w:val="both"/>
        <w:rPr>
          <w:rFonts w:ascii="Times New Roman" w:hAnsi="Times New Roman" w:cs="Times New Roman"/>
          <w:color w:val="111111"/>
        </w:rPr>
      </w:pPr>
      <w:r w:rsidRPr="69651F19">
        <w:rPr>
          <w:rFonts w:ascii="Times New Roman" w:hAnsi="Times New Roman" w:cs="Times New Roman"/>
          <w:color w:val="111111"/>
        </w:rPr>
        <w:t xml:space="preserve">Se propone un cambio de paradigma en la enseñanza y en el aprendizaje de cada materia de la carrera de Ingeniería Electromecánica, mediante la resolución de situaciones </w:t>
      </w:r>
      <w:r w:rsidRPr="69651F19">
        <w:rPr>
          <w:rFonts w:ascii="Times New Roman" w:hAnsi="Times New Roman" w:cs="Times New Roman"/>
          <w:color w:val="111111"/>
        </w:rPr>
        <w:t>problemáticas reales del entorno socioambiental para fomentar el aprendizaje colaborativo</w:t>
      </w:r>
      <w:r w:rsidR="614AABED" w:rsidRPr="69651F19">
        <w:rPr>
          <w:rFonts w:ascii="Times New Roman" w:hAnsi="Times New Roman" w:cs="Times New Roman"/>
          <w:color w:val="111111"/>
        </w:rPr>
        <w:t xml:space="preserve">, </w:t>
      </w:r>
      <w:r w:rsidRPr="69651F19">
        <w:rPr>
          <w:rFonts w:ascii="Times New Roman" w:hAnsi="Times New Roman" w:cs="Times New Roman"/>
          <w:color w:val="111111"/>
        </w:rPr>
        <w:t>la necesidad de profundizar los conocimientos</w:t>
      </w:r>
      <w:r w:rsidR="3EDAF6BB" w:rsidRPr="69651F19">
        <w:rPr>
          <w:rFonts w:ascii="Times New Roman" w:hAnsi="Times New Roman" w:cs="Times New Roman"/>
          <w:color w:val="111111"/>
        </w:rPr>
        <w:t xml:space="preserve"> </w:t>
      </w:r>
      <w:r w:rsidRPr="69651F19">
        <w:rPr>
          <w:rFonts w:ascii="Times New Roman" w:hAnsi="Times New Roman" w:cs="Times New Roman"/>
          <w:color w:val="111111"/>
        </w:rPr>
        <w:t xml:space="preserve">para encontrar la solución más </w:t>
      </w:r>
      <w:r w:rsidR="7F584223" w:rsidRPr="69651F19">
        <w:rPr>
          <w:rFonts w:ascii="Times New Roman" w:hAnsi="Times New Roman" w:cs="Times New Roman"/>
          <w:color w:val="111111"/>
        </w:rPr>
        <w:t>adecuada</w:t>
      </w:r>
      <w:r w:rsidR="26C56FFC" w:rsidRPr="69651F19">
        <w:rPr>
          <w:rFonts w:ascii="Times New Roman" w:hAnsi="Times New Roman" w:cs="Times New Roman"/>
          <w:color w:val="111111"/>
        </w:rPr>
        <w:t xml:space="preserve"> a cada problema</w:t>
      </w:r>
      <w:r w:rsidR="65917DA0" w:rsidRPr="69651F19">
        <w:rPr>
          <w:rFonts w:ascii="Times New Roman" w:hAnsi="Times New Roman" w:cs="Times New Roman"/>
          <w:color w:val="111111"/>
        </w:rPr>
        <w:t xml:space="preserve"> y desarrollar a través de toda la carrera las competencias necesarias para el perfil profesional.</w:t>
      </w:r>
      <w:r w:rsidRPr="69651F19">
        <w:rPr>
          <w:rFonts w:ascii="Times New Roman" w:hAnsi="Times New Roman" w:cs="Times New Roman"/>
          <w:color w:val="111111"/>
        </w:rPr>
        <w:t xml:space="preserve"> Eso significa, generar un modo de trabajo centrado en el estudiante, con aprendizajes regulados por ellos mismos, con guías docentes, con sistemas de evaluación mejorados y adaptados a las competencias</w:t>
      </w:r>
      <w:r w:rsidR="47FEFC96" w:rsidRPr="69651F19">
        <w:rPr>
          <w:rFonts w:ascii="Times New Roman" w:hAnsi="Times New Roman" w:cs="Times New Roman"/>
          <w:color w:val="111111"/>
        </w:rPr>
        <w:t>.</w:t>
      </w:r>
      <w:r w:rsidR="54913A57" w:rsidRPr="69651F19">
        <w:rPr>
          <w:rFonts w:ascii="Times New Roman" w:hAnsi="Times New Roman" w:cs="Times New Roman"/>
          <w:color w:val="111111"/>
        </w:rPr>
        <w:t xml:space="preserve"> </w:t>
      </w:r>
    </w:p>
    <w:p w14:paraId="2C1B0A0A" w14:textId="2579D639" w:rsidR="73882395" w:rsidRDefault="65596689" w:rsidP="69651F19">
      <w:pPr>
        <w:spacing w:line="276" w:lineRule="auto"/>
        <w:jc w:val="both"/>
        <w:rPr>
          <w:rFonts w:ascii="Times New Roman" w:hAnsi="Times New Roman" w:cs="Times New Roman"/>
          <w:color w:val="111111"/>
        </w:rPr>
      </w:pPr>
      <w:r w:rsidRPr="69651F19">
        <w:rPr>
          <w:rFonts w:ascii="Times New Roman" w:hAnsi="Times New Roman" w:cs="Times New Roman"/>
          <w:color w:val="111111"/>
        </w:rPr>
        <w:t>Como conclusión de</w:t>
      </w:r>
      <w:r w:rsidR="0FB59E1F" w:rsidRPr="69651F19">
        <w:rPr>
          <w:rFonts w:ascii="Times New Roman" w:hAnsi="Times New Roman" w:cs="Times New Roman"/>
          <w:color w:val="111111"/>
        </w:rPr>
        <w:t>l experimento</w:t>
      </w:r>
      <w:r w:rsidR="3EA9B9EB" w:rsidRPr="69651F19">
        <w:rPr>
          <w:rFonts w:ascii="Times New Roman" w:hAnsi="Times New Roman" w:cs="Times New Roman"/>
          <w:color w:val="111111"/>
        </w:rPr>
        <w:t xml:space="preserve"> </w:t>
      </w:r>
      <w:r w:rsidR="308CAEC7" w:rsidRPr="69651F19">
        <w:rPr>
          <w:rFonts w:ascii="Times New Roman" w:hAnsi="Times New Roman" w:cs="Times New Roman"/>
          <w:color w:val="111111"/>
        </w:rPr>
        <w:t>del trabajo</w:t>
      </w:r>
      <w:r w:rsidR="0B029F49" w:rsidRPr="69651F19">
        <w:rPr>
          <w:rFonts w:ascii="Times New Roman" w:hAnsi="Times New Roman" w:cs="Times New Roman"/>
          <w:color w:val="111111"/>
        </w:rPr>
        <w:t xml:space="preserve"> de alumnos </w:t>
      </w:r>
      <w:r w:rsidR="67FFA771" w:rsidRPr="69651F19">
        <w:rPr>
          <w:rFonts w:ascii="Times New Roman" w:hAnsi="Times New Roman" w:cs="Times New Roman"/>
          <w:color w:val="111111"/>
        </w:rPr>
        <w:t xml:space="preserve">presentado, se piensa que hay que favorecer desarrollos en la </w:t>
      </w:r>
      <w:r w:rsidR="345FBD2D" w:rsidRPr="69651F19">
        <w:rPr>
          <w:rFonts w:ascii="Times New Roman" w:hAnsi="Times New Roman" w:cs="Times New Roman"/>
          <w:color w:val="111111"/>
        </w:rPr>
        <w:t>temática del</w:t>
      </w:r>
      <w:r w:rsidR="0B029F49" w:rsidRPr="69651F19">
        <w:rPr>
          <w:rFonts w:ascii="Times New Roman" w:hAnsi="Times New Roman" w:cs="Times New Roman"/>
          <w:color w:val="111111"/>
        </w:rPr>
        <w:t xml:space="preserve"> uso de energía</w:t>
      </w:r>
      <w:r w:rsidR="6473BD0C" w:rsidRPr="69651F19">
        <w:rPr>
          <w:rFonts w:ascii="Times New Roman" w:hAnsi="Times New Roman" w:cs="Times New Roman"/>
          <w:color w:val="111111"/>
        </w:rPr>
        <w:t>s</w:t>
      </w:r>
      <w:r w:rsidR="0B029F49" w:rsidRPr="69651F19">
        <w:rPr>
          <w:rFonts w:ascii="Times New Roman" w:hAnsi="Times New Roman" w:cs="Times New Roman"/>
          <w:color w:val="111111"/>
        </w:rPr>
        <w:t xml:space="preserve"> alternativa</w:t>
      </w:r>
      <w:r w:rsidR="053385A5" w:rsidRPr="69651F19">
        <w:rPr>
          <w:rFonts w:ascii="Times New Roman" w:hAnsi="Times New Roman" w:cs="Times New Roman"/>
          <w:color w:val="111111"/>
        </w:rPr>
        <w:t>s</w:t>
      </w:r>
      <w:r w:rsidR="3AB6373A" w:rsidRPr="69651F19">
        <w:rPr>
          <w:rFonts w:ascii="Times New Roman" w:hAnsi="Times New Roman" w:cs="Times New Roman"/>
          <w:color w:val="111111"/>
        </w:rPr>
        <w:t>,</w:t>
      </w:r>
      <w:r w:rsidR="0B029F49" w:rsidRPr="69651F19">
        <w:rPr>
          <w:rFonts w:ascii="Times New Roman" w:hAnsi="Times New Roman" w:cs="Times New Roman"/>
          <w:color w:val="111111"/>
        </w:rPr>
        <w:t xml:space="preserve"> el aumento de la eficiencia energética</w:t>
      </w:r>
      <w:r w:rsidR="181F2FDD" w:rsidRPr="69651F19">
        <w:rPr>
          <w:rFonts w:ascii="Times New Roman" w:hAnsi="Times New Roman" w:cs="Times New Roman"/>
          <w:color w:val="111111"/>
        </w:rPr>
        <w:t>, el uso de energía desperdiciadas y</w:t>
      </w:r>
      <w:r w:rsidR="0B029F49" w:rsidRPr="69651F19">
        <w:rPr>
          <w:rFonts w:ascii="Times New Roman" w:hAnsi="Times New Roman" w:cs="Times New Roman"/>
          <w:color w:val="111111"/>
        </w:rPr>
        <w:t xml:space="preserve"> </w:t>
      </w:r>
      <w:r w:rsidR="087CA437" w:rsidRPr="69651F19">
        <w:rPr>
          <w:rFonts w:ascii="Times New Roman" w:hAnsi="Times New Roman" w:cs="Times New Roman"/>
          <w:color w:val="111111"/>
        </w:rPr>
        <w:t xml:space="preserve">la </w:t>
      </w:r>
      <w:r w:rsidR="0B029F49" w:rsidRPr="69651F19">
        <w:rPr>
          <w:rFonts w:ascii="Times New Roman" w:hAnsi="Times New Roman" w:cs="Times New Roman"/>
          <w:color w:val="111111"/>
        </w:rPr>
        <w:t>disminución del grado de contamina</w:t>
      </w:r>
      <w:r w:rsidR="1BDC00FB" w:rsidRPr="69651F19">
        <w:rPr>
          <w:rFonts w:ascii="Times New Roman" w:hAnsi="Times New Roman" w:cs="Times New Roman"/>
          <w:color w:val="111111"/>
        </w:rPr>
        <w:t>ción ambiental</w:t>
      </w:r>
      <w:r w:rsidR="0E1C3CA6" w:rsidRPr="69651F19">
        <w:rPr>
          <w:rFonts w:ascii="Times New Roman" w:hAnsi="Times New Roman" w:cs="Times New Roman"/>
          <w:color w:val="111111"/>
        </w:rPr>
        <w:t>,</w:t>
      </w:r>
      <w:r w:rsidR="1BDC00FB" w:rsidRPr="69651F19">
        <w:rPr>
          <w:rFonts w:ascii="Times New Roman" w:hAnsi="Times New Roman" w:cs="Times New Roman"/>
          <w:color w:val="111111"/>
        </w:rPr>
        <w:t xml:space="preserve"> </w:t>
      </w:r>
      <w:r w:rsidR="75977106" w:rsidRPr="69651F19">
        <w:rPr>
          <w:rFonts w:ascii="Times New Roman" w:hAnsi="Times New Roman" w:cs="Times New Roman"/>
          <w:color w:val="111111"/>
        </w:rPr>
        <w:t xml:space="preserve">razones de investigación del grupo que hace esta presentación. </w:t>
      </w:r>
    </w:p>
    <w:p w14:paraId="3CC8B253" w14:textId="6BE7C06C" w:rsidR="00F16F6F" w:rsidRPr="00F16F6F" w:rsidRDefault="00F16F6F" w:rsidP="00F16F6F">
      <w:pPr>
        <w:overflowPunct/>
        <w:autoSpaceDE/>
        <w:autoSpaceDN/>
        <w:adjustRightInd/>
        <w:spacing w:after="160" w:line="259" w:lineRule="auto"/>
        <w:jc w:val="both"/>
        <w:textAlignment w:val="auto"/>
        <w:rPr>
          <w:rFonts w:ascii="Times New Roman" w:eastAsia="Calibri" w:hAnsi="Times New Roman" w:cs="Times New Roman"/>
          <w:kern w:val="2"/>
          <w:lang w:eastAsia="en-US"/>
          <w14:ligatures w14:val="standardContextual"/>
        </w:rPr>
      </w:pPr>
      <w:r w:rsidRPr="3022E3D0">
        <w:rPr>
          <w:rFonts w:ascii="Times New Roman" w:eastAsia="Calibri" w:hAnsi="Times New Roman" w:cs="Times New Roman"/>
          <w:kern w:val="2"/>
          <w:lang w:eastAsia="en-US"/>
          <w14:ligatures w14:val="standardContextual"/>
        </w:rPr>
        <w:t>El enfoque por competencias puede tener una incidencia significativa en la modificación de los modelos de enseñanza. Entonces las diversas estrategias: aprendizaje situado, aprendizaje basado en problemas, aprendizaje colaborativo, adquieren un sentido de posibilidad que podría ser interesante examinar. Es probable que el enfoque de competencias pueda mostrar su mayor riqueza si se logra incorporar de manera real en la tarea docente, en la promoción de ambientes de aprendizaje universitarios. En este sentido se trataría de pasar de los modelos centrados en la información hacia modelos centrados en desempeños. Los conceptos de movilización de la información, de transferencia de las habilidades hacia situaciones inéditas adquiere importancia mayor.</w:t>
      </w:r>
      <w:r w:rsidR="006B6D2D" w:rsidRPr="3022E3D0">
        <w:rPr>
          <w:rFonts w:ascii="Times New Roman" w:eastAsia="Calibri" w:hAnsi="Times New Roman" w:cs="Times New Roman"/>
          <w:kern w:val="2"/>
          <w:lang w:eastAsia="en-US"/>
          <w14:ligatures w14:val="standardContextual"/>
        </w:rPr>
        <w:t xml:space="preserve"> (Diaz Barriga)</w:t>
      </w:r>
    </w:p>
    <w:p w14:paraId="7A6DEFCB" w14:textId="77777777" w:rsidR="00F16F6F" w:rsidRPr="00F16F6F" w:rsidRDefault="00F16F6F" w:rsidP="00F16F6F">
      <w:pPr>
        <w:overflowPunct/>
        <w:autoSpaceDE/>
        <w:autoSpaceDN/>
        <w:adjustRightInd/>
        <w:spacing w:after="160" w:line="259" w:lineRule="auto"/>
        <w:jc w:val="both"/>
        <w:textAlignment w:val="auto"/>
        <w:rPr>
          <w:rFonts w:ascii="Times New Roman" w:eastAsia="Calibri" w:hAnsi="Times New Roman" w:cs="Times New Roman"/>
          <w:kern w:val="2"/>
          <w:lang w:eastAsia="en-US"/>
          <w14:ligatures w14:val="standardContextual"/>
        </w:rPr>
      </w:pPr>
    </w:p>
    <w:p w14:paraId="6D003A47" w14:textId="77777777" w:rsidR="00F16F6F" w:rsidRDefault="00F16F6F" w:rsidP="69651F19">
      <w:pPr>
        <w:spacing w:line="276" w:lineRule="auto"/>
        <w:jc w:val="both"/>
        <w:rPr>
          <w:rFonts w:ascii="Times New Roman" w:hAnsi="Times New Roman" w:cs="Times New Roman"/>
          <w:color w:val="111111"/>
        </w:rPr>
      </w:pPr>
    </w:p>
    <w:p w14:paraId="39A186C7" w14:textId="6F88FA4A" w:rsidR="69651F19" w:rsidRDefault="69651F19" w:rsidP="69651F19">
      <w:pPr>
        <w:pStyle w:val="Ttulo1"/>
      </w:pPr>
    </w:p>
    <w:p w14:paraId="6E7BEAA2" w14:textId="17DC1D74" w:rsidR="0060315E" w:rsidRDefault="1C35452E" w:rsidP="7BB23A78">
      <w:pPr>
        <w:pStyle w:val="Ttulo1"/>
        <w:overflowPunct/>
        <w:textAlignment w:val="auto"/>
        <w:rPr>
          <w:rFonts w:ascii="Segoe UI" w:hAnsi="Segoe UI" w:cs="Segoe UI"/>
          <w:sz w:val="18"/>
          <w:szCs w:val="18"/>
          <w:lang w:val="es-ES"/>
        </w:rPr>
      </w:pPr>
      <w:r>
        <w:t>IV.  REFERENCIAS</w:t>
      </w:r>
      <w:r w:rsidR="7054B309" w:rsidRPr="7BB23A78">
        <w:rPr>
          <w:rStyle w:val="eop"/>
        </w:rPr>
        <w:t> </w:t>
      </w:r>
    </w:p>
    <w:p w14:paraId="5063C9CF" w14:textId="77777777" w:rsidR="0060315E" w:rsidRPr="007564DF" w:rsidRDefault="22D56C39" w:rsidP="0586FDB5">
      <w:pPr>
        <w:pStyle w:val="Referenceentry"/>
      </w:pPr>
      <w:r w:rsidRPr="0586FDB5">
        <w:rPr>
          <w:lang w:val="es-AR"/>
        </w:rPr>
        <w:t xml:space="preserve">Ausubel, D.P. Novak, J.D. y </w:t>
      </w:r>
      <w:proofErr w:type="spellStart"/>
      <w:r w:rsidRPr="0586FDB5">
        <w:rPr>
          <w:lang w:val="es-AR"/>
        </w:rPr>
        <w:t>Hanesian</w:t>
      </w:r>
      <w:proofErr w:type="spellEnd"/>
      <w:r w:rsidRPr="0586FDB5">
        <w:rPr>
          <w:lang w:val="es-AR"/>
        </w:rPr>
        <w:t xml:space="preserve">, H., La educación y la estructura del conocimiento. </w:t>
      </w:r>
      <w:r w:rsidRPr="0586FDB5">
        <w:t>Buenos Aires: El Ateneo,1978. </w:t>
      </w:r>
    </w:p>
    <w:p w14:paraId="3E4AB95B" w14:textId="77777777" w:rsidR="0099458E" w:rsidRPr="007564DF" w:rsidRDefault="51A36836" w:rsidP="0586FDB5">
      <w:pPr>
        <w:pStyle w:val="Referenceentry"/>
      </w:pPr>
      <w:r w:rsidRPr="0586FDB5">
        <w:rPr>
          <w:lang w:val="es-AR"/>
        </w:rPr>
        <w:t xml:space="preserve">M. Romero Ariza, A. Quesada, “Nuevas tecnologías y aprendizaje significativo de las ciencias.  </w:t>
      </w:r>
      <w:proofErr w:type="spellStart"/>
      <w:r w:rsidRPr="0586FDB5">
        <w:t>Enseñanza</w:t>
      </w:r>
      <w:proofErr w:type="spellEnd"/>
      <w:r w:rsidRPr="0586FDB5">
        <w:t xml:space="preserve"> de las </w:t>
      </w:r>
      <w:proofErr w:type="spellStart"/>
      <w:r w:rsidRPr="0586FDB5">
        <w:t>Ciencias</w:t>
      </w:r>
      <w:proofErr w:type="spellEnd"/>
      <w:r w:rsidRPr="0586FDB5">
        <w:t>”, 32(1), 0101-115, 2014.</w:t>
      </w:r>
    </w:p>
    <w:p w14:paraId="0544FC7D" w14:textId="1E813B8B" w:rsidR="3A1F00A0" w:rsidRPr="00DA56B7" w:rsidRDefault="3A1F00A0" w:rsidP="0586FDB5">
      <w:pPr>
        <w:pStyle w:val="Referenceentry"/>
        <w:rPr>
          <w:lang w:val="es-AR"/>
        </w:rPr>
      </w:pPr>
      <w:r w:rsidRPr="00DA56B7">
        <w:rPr>
          <w:lang w:val="es-AR"/>
        </w:rPr>
        <w:t xml:space="preserve">C. Pérez, E. </w:t>
      </w:r>
      <w:proofErr w:type="spellStart"/>
      <w:r w:rsidRPr="00DA56B7">
        <w:rPr>
          <w:lang w:val="es-AR"/>
        </w:rPr>
        <w:t>Fasce</w:t>
      </w:r>
      <w:proofErr w:type="spellEnd"/>
      <w:r w:rsidRPr="00DA56B7">
        <w:rPr>
          <w:lang w:val="es-AR"/>
        </w:rPr>
        <w:t xml:space="preserve">, K. Coloma, G. </w:t>
      </w:r>
      <w:proofErr w:type="spellStart"/>
      <w:r w:rsidRPr="00DA56B7">
        <w:rPr>
          <w:lang w:val="es-AR"/>
        </w:rPr>
        <w:t>Vaccarezza</w:t>
      </w:r>
      <w:proofErr w:type="spellEnd"/>
      <w:r w:rsidRPr="00DA56B7">
        <w:rPr>
          <w:lang w:val="es-AR"/>
        </w:rPr>
        <w:t xml:space="preserve"> y J. Ortega, “Percepción de académicos de carreras de la salud de Chile sobre el perfeccionamiento docente. Revista Médica de Chile, 141. 787-792, 2013.</w:t>
      </w:r>
    </w:p>
    <w:p w14:paraId="6325A7BC" w14:textId="5046F664" w:rsidR="7D4A702D" w:rsidRDefault="7D4A702D" w:rsidP="0586FDB5">
      <w:pPr>
        <w:pStyle w:val="Referenceentry"/>
        <w:rPr>
          <w:lang w:val="es-AR"/>
        </w:rPr>
      </w:pPr>
      <w:r w:rsidRPr="0586FDB5">
        <w:rPr>
          <w:lang w:val="es-AR"/>
        </w:rPr>
        <w:t xml:space="preserve">Pozo, J.I.  Aprender en tiempo revueltos, La nueva ciencia del aprendizaje. </w:t>
      </w:r>
      <w:r w:rsidRPr="00DA56B7">
        <w:rPr>
          <w:lang w:val="es-AR"/>
        </w:rPr>
        <w:t>Madrid: Alianza editorial, 2016.</w:t>
      </w:r>
    </w:p>
    <w:p w14:paraId="512E1558" w14:textId="44A3F573" w:rsidR="49BD835C" w:rsidRDefault="49BD835C" w:rsidP="0586FDB5">
      <w:pPr>
        <w:pStyle w:val="Referenceentry"/>
        <w:rPr>
          <w:lang w:val="es-AR"/>
        </w:rPr>
      </w:pPr>
      <w:r w:rsidRPr="0586FDB5">
        <w:rPr>
          <w:lang w:val="es-AR"/>
        </w:rPr>
        <w:t xml:space="preserve">C. Pérez, E. </w:t>
      </w:r>
      <w:proofErr w:type="spellStart"/>
      <w:r w:rsidRPr="0586FDB5">
        <w:rPr>
          <w:lang w:val="es-AR"/>
        </w:rPr>
        <w:t>Fasce</w:t>
      </w:r>
      <w:proofErr w:type="spellEnd"/>
      <w:r w:rsidRPr="0586FDB5">
        <w:rPr>
          <w:lang w:val="es-AR"/>
        </w:rPr>
        <w:t xml:space="preserve">, K. Coloma, G. </w:t>
      </w:r>
      <w:proofErr w:type="spellStart"/>
      <w:r w:rsidRPr="0586FDB5">
        <w:rPr>
          <w:lang w:val="es-AR"/>
        </w:rPr>
        <w:t>Vaccarezza</w:t>
      </w:r>
      <w:proofErr w:type="spellEnd"/>
      <w:r w:rsidRPr="0586FDB5">
        <w:rPr>
          <w:lang w:val="es-AR"/>
        </w:rPr>
        <w:t xml:space="preserve"> y J. Ortega, “Percepción de académicos de carreras de la salud de Chile sobre el perfeccionamiento docente.  </w:t>
      </w:r>
      <w:proofErr w:type="spellStart"/>
      <w:r w:rsidRPr="0586FDB5">
        <w:t>Revista</w:t>
      </w:r>
      <w:proofErr w:type="spellEnd"/>
      <w:r w:rsidRPr="0586FDB5">
        <w:t xml:space="preserve"> </w:t>
      </w:r>
      <w:proofErr w:type="spellStart"/>
      <w:r w:rsidRPr="0586FDB5">
        <w:t>Médica</w:t>
      </w:r>
      <w:proofErr w:type="spellEnd"/>
      <w:r w:rsidRPr="0586FDB5">
        <w:t xml:space="preserve"> de Chile, 141. 787-792, 2013.</w:t>
      </w:r>
    </w:p>
    <w:p w14:paraId="75EC37F2" w14:textId="56C22F9B" w:rsidR="2CD50DB1" w:rsidRDefault="2CD50DB1" w:rsidP="0586FDB5">
      <w:pPr>
        <w:pStyle w:val="Referenceentry"/>
        <w:rPr>
          <w:lang w:val="es-AR"/>
        </w:rPr>
      </w:pPr>
      <w:r w:rsidRPr="0586FDB5">
        <w:rPr>
          <w:lang w:val="es-AR"/>
        </w:rPr>
        <w:t xml:space="preserve"> G. </w:t>
      </w:r>
      <w:proofErr w:type="spellStart"/>
      <w:r w:rsidRPr="0586FDB5">
        <w:rPr>
          <w:lang w:val="es-AR"/>
        </w:rPr>
        <w:t>Vaccarezza</w:t>
      </w:r>
      <w:proofErr w:type="spellEnd"/>
      <w:r w:rsidRPr="0586FDB5">
        <w:rPr>
          <w:lang w:val="es-AR"/>
        </w:rPr>
        <w:t xml:space="preserve"> Garrido, I. Sánchez Soto, H. Alvarado Martínez, “Prácticas pedagógicas en ingeniería: un análisis desde los docentes”, Revista de Investigación, vol. 42, núm. 95, 2018</w:t>
      </w:r>
      <w:r w:rsidR="14CC0302" w:rsidRPr="0586FDB5">
        <w:rPr>
          <w:lang w:val="es-AR"/>
        </w:rPr>
        <w:t>.</w:t>
      </w:r>
    </w:p>
    <w:p w14:paraId="238B6B93" w14:textId="3D909152" w:rsidR="25DB5FE3" w:rsidRDefault="25DB5FE3" w:rsidP="0586FDB5">
      <w:pPr>
        <w:pStyle w:val="Referenceentry"/>
        <w:rPr>
          <w:lang w:val="es-AR"/>
        </w:rPr>
      </w:pPr>
      <w:r w:rsidRPr="0586FDB5">
        <w:rPr>
          <w:lang w:val="es-AR"/>
        </w:rPr>
        <w:t>A. Román et al, “La formación práctica en ingeniería. Tendencias de la educación en ingeniería y la formación práctica. La formación práctica en la universidad y su impacto”. Centro Interuniversitario de Desarrollo (ed.), 2015.</w:t>
      </w:r>
    </w:p>
    <w:p w14:paraId="18481A0B" w14:textId="77777777" w:rsidR="009F3E3E" w:rsidRPr="007564DF" w:rsidRDefault="0448D699" w:rsidP="0586FDB5">
      <w:pPr>
        <w:pStyle w:val="Referenceentry"/>
      </w:pPr>
      <w:r w:rsidRPr="0586FDB5">
        <w:rPr>
          <w:lang w:val="es-AR"/>
        </w:rPr>
        <w:lastRenderedPageBreak/>
        <w:t xml:space="preserve">CONFEDI. Propuesta de Estándares de Segunda Generación para la Acreditación de Carreras de Ingeniería en la República Argentina: Libro Rojo de CONFEDI. </w:t>
      </w:r>
      <w:r w:rsidRPr="0586FDB5">
        <w:t>Rosario: CONFEDI, 2018.</w:t>
      </w:r>
    </w:p>
    <w:p w14:paraId="00C35D02" w14:textId="37686EEE" w:rsidR="0007127A" w:rsidRPr="007564DF" w:rsidRDefault="04AAF5F6" w:rsidP="0586FDB5">
      <w:pPr>
        <w:pStyle w:val="Referenceentry"/>
        <w:rPr>
          <w:lang w:val="es-AR"/>
        </w:rPr>
      </w:pPr>
      <w:r w:rsidRPr="0586FDB5">
        <w:rPr>
          <w:lang w:val="es-AR"/>
        </w:rPr>
        <w:t xml:space="preserve"> </w:t>
      </w:r>
      <w:r w:rsidR="2ECABFCE" w:rsidRPr="0586FDB5">
        <w:rPr>
          <w:lang w:val="es-AR"/>
        </w:rPr>
        <w:t xml:space="preserve"> </w:t>
      </w:r>
      <w:r w:rsidR="16A00657" w:rsidRPr="0586FDB5">
        <w:rPr>
          <w:lang w:val="es-AR"/>
        </w:rPr>
        <w:t>Bravo, Bettina Mariel; Montero, María; Juárez, Mabel; Solari, Franco Jesús; Desarrollo de la competencia de resolución de problemas ingenieriles en clases de Física; Universidad Nacional del Centro de la Provincia de Buenos Aires. Facultad de Ciencias Exactas. Núcleo de Investigación en Educación en Ciencia y Tecnología; Electrónica de Investigación en Educación en Ciencias; 16; 2; 12-2021; 1-17  </w:t>
      </w:r>
    </w:p>
    <w:p w14:paraId="6432E529" w14:textId="16395F4B" w:rsidR="48F1D820" w:rsidRPr="007564DF" w:rsidRDefault="48F1D820" w:rsidP="0586FDB5">
      <w:pPr>
        <w:pStyle w:val="Referenceentry"/>
        <w:spacing w:line="259" w:lineRule="auto"/>
        <w:rPr>
          <w:lang w:val="es-AR"/>
        </w:rPr>
      </w:pPr>
      <w:r w:rsidRPr="0586FDB5">
        <w:rPr>
          <w:lang w:val="es-AR"/>
        </w:rPr>
        <w:t xml:space="preserve">I. Sacks, B. </w:t>
      </w:r>
      <w:proofErr w:type="spellStart"/>
      <w:r w:rsidRPr="0586FDB5">
        <w:rPr>
          <w:lang w:val="es-AR"/>
        </w:rPr>
        <w:t>Lopez</w:t>
      </w:r>
      <w:proofErr w:type="spellEnd"/>
      <w:r w:rsidRPr="0586FDB5">
        <w:rPr>
          <w:lang w:val="es-AR"/>
        </w:rPr>
        <w:t xml:space="preserve">, M. </w:t>
      </w:r>
      <w:proofErr w:type="spellStart"/>
      <w:r w:rsidRPr="0586FDB5">
        <w:rPr>
          <w:lang w:val="es-AR"/>
        </w:rPr>
        <w:t>Manavella</w:t>
      </w:r>
      <w:proofErr w:type="spellEnd"/>
      <w:r w:rsidRPr="0586FDB5">
        <w:rPr>
          <w:lang w:val="es-AR"/>
        </w:rPr>
        <w:t>,</w:t>
      </w:r>
      <w:r w:rsidR="3D2D0F9C" w:rsidRPr="0586FDB5">
        <w:rPr>
          <w:lang w:val="es-AR"/>
        </w:rPr>
        <w:t xml:space="preserve"> M. </w:t>
      </w:r>
      <w:proofErr w:type="spellStart"/>
      <w:r w:rsidR="3D2D0F9C" w:rsidRPr="0586FDB5">
        <w:rPr>
          <w:lang w:val="es-AR"/>
        </w:rPr>
        <w:t>Trulls</w:t>
      </w:r>
      <w:proofErr w:type="spellEnd"/>
      <w:r w:rsidR="3D2D0F9C" w:rsidRPr="0586FDB5">
        <w:rPr>
          <w:lang w:val="es-AR"/>
        </w:rPr>
        <w:t xml:space="preserve">, L. </w:t>
      </w:r>
      <w:proofErr w:type="spellStart"/>
      <w:r w:rsidR="3D2D0F9C" w:rsidRPr="0586FDB5">
        <w:rPr>
          <w:lang w:val="es-AR"/>
        </w:rPr>
        <w:t>Marcipar</w:t>
      </w:r>
      <w:proofErr w:type="spellEnd"/>
      <w:r w:rsidR="3D2D0F9C" w:rsidRPr="0586FDB5">
        <w:rPr>
          <w:lang w:val="es-AR"/>
        </w:rPr>
        <w:t>, Trabajo Integrador, Ingeniería Electromecánica II, Facultad Regional Paraná, UTN, 2022</w:t>
      </w:r>
      <w:r w:rsidR="6F88FA27" w:rsidRPr="0586FDB5">
        <w:rPr>
          <w:lang w:val="es-AR"/>
        </w:rPr>
        <w:t>.</w:t>
      </w:r>
    </w:p>
    <w:tbl>
      <w:tblPr>
        <w:tblW w:w="0" w:type="auto"/>
        <w:tblLayout w:type="fixed"/>
        <w:tblLook w:val="0600" w:firstRow="0" w:lastRow="0" w:firstColumn="0" w:lastColumn="0" w:noHBand="1" w:noVBand="1"/>
      </w:tblPr>
      <w:tblGrid>
        <w:gridCol w:w="1812"/>
        <w:gridCol w:w="3228"/>
      </w:tblGrid>
      <w:tr w:rsidR="36F1344D" w14:paraId="7CD0DA4C" w14:textId="77777777" w:rsidTr="0586FDB5">
        <w:trPr>
          <w:trHeight w:val="630"/>
        </w:trPr>
        <w:tc>
          <w:tcPr>
            <w:tcW w:w="1812" w:type="dxa"/>
            <w:tcBorders>
              <w:top w:val="nil"/>
              <w:left w:val="nil"/>
              <w:bottom w:val="nil"/>
              <w:right w:val="nil"/>
            </w:tcBorders>
            <w:tcMar>
              <w:top w:w="100" w:type="dxa"/>
              <w:left w:w="100" w:type="dxa"/>
              <w:bottom w:w="100" w:type="dxa"/>
              <w:right w:w="100" w:type="dxa"/>
            </w:tcMar>
          </w:tcPr>
          <w:p w14:paraId="39A9538B" w14:textId="1382A951" w:rsidR="36F1344D" w:rsidRDefault="36F1344D" w:rsidP="0586FDB5">
            <w:pPr>
              <w:spacing w:line="276" w:lineRule="auto"/>
              <w:jc w:val="center"/>
              <w:rPr>
                <w:rFonts w:ascii="Times New Roman" w:eastAsia="Times New Roman" w:hAnsi="Times New Roman" w:cs="Times New Roman"/>
                <w:sz w:val="16"/>
                <w:szCs w:val="16"/>
                <w:lang w:val="es"/>
              </w:rPr>
            </w:pPr>
          </w:p>
        </w:tc>
        <w:tc>
          <w:tcPr>
            <w:tcW w:w="3228" w:type="dxa"/>
            <w:tcBorders>
              <w:top w:val="nil"/>
              <w:left w:val="nil"/>
              <w:bottom w:val="nil"/>
              <w:right w:val="nil"/>
            </w:tcBorders>
            <w:tcMar>
              <w:top w:w="100" w:type="dxa"/>
              <w:left w:w="100" w:type="dxa"/>
              <w:bottom w:w="100" w:type="dxa"/>
              <w:right w:w="100" w:type="dxa"/>
            </w:tcMar>
          </w:tcPr>
          <w:p w14:paraId="0BDC1FC3" w14:textId="5D27DA63" w:rsidR="36F1344D" w:rsidRDefault="36F1344D" w:rsidP="0586FDB5">
            <w:pPr>
              <w:spacing w:line="276" w:lineRule="auto"/>
              <w:rPr>
                <w:rFonts w:ascii="Times New Roman" w:eastAsia="Times New Roman" w:hAnsi="Times New Roman" w:cs="Times New Roman"/>
                <w:sz w:val="16"/>
                <w:szCs w:val="16"/>
                <w:lang w:val="es"/>
              </w:rPr>
            </w:pPr>
          </w:p>
        </w:tc>
      </w:tr>
    </w:tbl>
    <w:p w14:paraId="62486C05" w14:textId="77777777" w:rsidR="00D73C27" w:rsidRPr="00BB5478" w:rsidRDefault="00D73C27" w:rsidP="00BB5478">
      <w:pPr>
        <w:overflowPunct/>
        <w:textAlignment w:val="auto"/>
        <w:rPr>
          <w:rFonts w:ascii="Garamond" w:eastAsia="SimSun" w:hAnsi="Garamond" w:cs="Garamond"/>
          <w:color w:val="000000"/>
          <w:sz w:val="24"/>
          <w:szCs w:val="24"/>
          <w:lang w:eastAsia="es-AR"/>
        </w:rPr>
      </w:pPr>
    </w:p>
    <w:sectPr w:rsidR="00D73C27" w:rsidRPr="00BB5478" w:rsidSect="00F53E14">
      <w:type w:val="continuous"/>
      <w:pgSz w:w="12240" w:h="15840" w:code="1"/>
      <w:pgMar w:top="1080" w:right="900" w:bottom="1890" w:left="900" w:header="720" w:footer="720" w:gutter="0"/>
      <w:cols w:num="2" w:space="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775042" w14:textId="77777777" w:rsidR="001D629C" w:rsidRDefault="001D629C">
      <w:r>
        <w:separator/>
      </w:r>
    </w:p>
  </w:endnote>
  <w:endnote w:type="continuationSeparator" w:id="0">
    <w:p w14:paraId="36902AAE" w14:textId="77777777" w:rsidR="001D629C" w:rsidRDefault="001D629C">
      <w:r>
        <w:continuationSeparator/>
      </w:r>
    </w:p>
  </w:endnote>
  <w:endnote w:type="continuationNotice" w:id="1">
    <w:p w14:paraId="58D676F3" w14:textId="77777777" w:rsidR="001D629C" w:rsidRDefault="001D62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2674BA" w14:textId="5E5C57CD" w:rsidR="00A35CE5" w:rsidRPr="008223B2" w:rsidRDefault="00C138A8" w:rsidP="00C138A8">
    <w:pPr>
      <w:pStyle w:val="Piedepgina"/>
      <w:tabs>
        <w:tab w:val="right" w:pos="10440"/>
      </w:tabs>
      <w:rPr>
        <w:i/>
        <w:sz w:val="16"/>
        <w:szCs w:val="18"/>
        <w:lang w:val="en-US"/>
      </w:rPr>
    </w:pPr>
    <w:r w:rsidRPr="000C71FA">
      <w:rPr>
        <w:b/>
        <w:sz w:val="14"/>
        <w:szCs w:val="14"/>
      </w:rPr>
      <w:t>21ª Conferencia Internacional LACCEI para Ingeniería, Educación y Tecnología</w:t>
    </w:r>
    <w:r w:rsidR="00A35CE5" w:rsidRPr="000C71FA">
      <w:rPr>
        <w:sz w:val="14"/>
        <w:szCs w:val="14"/>
      </w:rPr>
      <w:t>: "</w:t>
    </w:r>
    <w:r w:rsidR="000C78B0" w:rsidRPr="000C71FA">
      <w:rPr>
        <w:i/>
        <w:iCs/>
        <w:sz w:val="14"/>
        <w:szCs w:val="14"/>
      </w:rPr>
      <w:t>Liderazgo en Educación e Innovación en Ingeniería en el Marco de Transformaciones Globales: Integración y Alianzas para el Desarrollo Integral</w:t>
    </w:r>
    <w:r w:rsidRPr="000C71FA">
      <w:rPr>
        <w:sz w:val="14"/>
        <w:szCs w:val="14"/>
      </w:rPr>
      <w:t>", Evento Híbrido, Buenos Aires - ARGENTINA, 17 al 21 de julio de 2023.</w:t>
    </w:r>
    <w:r w:rsidR="00A35CE5" w:rsidRPr="000C71FA">
      <w:rPr>
        <w:sz w:val="14"/>
        <w:szCs w:val="14"/>
      </w:rPr>
      <w:tab/>
    </w:r>
    <w:r w:rsidR="000C78B0" w:rsidRPr="000C71FA">
      <w:rPr>
        <w:sz w:val="14"/>
        <w:szCs w:val="14"/>
      </w:rPr>
      <w:t xml:space="preserve"> </w:t>
    </w:r>
    <w:r w:rsidR="000C78B0" w:rsidRPr="000C71FA">
      <w:rPr>
        <w:sz w:val="14"/>
        <w:szCs w:val="14"/>
      </w:rPr>
      <w:tab/>
    </w:r>
    <w:r w:rsidR="00A35CE5" w:rsidRPr="008223B2">
      <w:rPr>
        <w:sz w:val="16"/>
        <w:szCs w:val="16"/>
      </w:rPr>
      <w:fldChar w:fldCharType="begin"/>
    </w:r>
    <w:r w:rsidR="00A35CE5" w:rsidRPr="008223B2">
      <w:rPr>
        <w:sz w:val="16"/>
        <w:szCs w:val="16"/>
      </w:rPr>
      <w:instrText xml:space="preserve"> PAGE   \* MERGEFORMAT </w:instrText>
    </w:r>
    <w:r w:rsidR="00A35CE5" w:rsidRPr="008223B2">
      <w:rPr>
        <w:sz w:val="16"/>
        <w:szCs w:val="16"/>
      </w:rPr>
      <w:fldChar w:fldCharType="separate"/>
    </w:r>
    <w:r w:rsidR="004C4DCF">
      <w:rPr>
        <w:noProof/>
        <w:sz w:val="16"/>
        <w:szCs w:val="16"/>
      </w:rPr>
      <w:t>1</w:t>
    </w:r>
    <w:r w:rsidR="00A35CE5" w:rsidRPr="008223B2">
      <w:rPr>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5EDE1F" w14:textId="77777777" w:rsidR="001D629C" w:rsidRDefault="001D629C">
      <w:r>
        <w:separator/>
      </w:r>
    </w:p>
  </w:footnote>
  <w:footnote w:type="continuationSeparator" w:id="0">
    <w:p w14:paraId="2C7FBE6B" w14:textId="77777777" w:rsidR="001D629C" w:rsidRDefault="001D629C">
      <w:r>
        <w:continuationSeparator/>
      </w:r>
    </w:p>
  </w:footnote>
  <w:footnote w:type="continuationNotice" w:id="1">
    <w:p w14:paraId="3F62A430" w14:textId="77777777" w:rsidR="001D629C" w:rsidRDefault="001D629C"/>
  </w:footnote>
</w:footnotes>
</file>

<file path=word/intelligence2.xml><?xml version="1.0" encoding="utf-8"?>
<int2:intelligence xmlns:int2="http://schemas.microsoft.com/office/intelligence/2020/intelligence" xmlns:oel="http://schemas.microsoft.com/office/2019/extlst">
  <int2:observations>
    <int2:textHash int2:hashCode="97DIR8kVLI+Btj" int2:id="yngDSzjs">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5ADCB"/>
    <w:multiLevelType w:val="hybridMultilevel"/>
    <w:tmpl w:val="FFFFFFFF"/>
    <w:lvl w:ilvl="0" w:tplc="B2D63EFC">
      <w:start w:val="1"/>
      <w:numFmt w:val="upperLetter"/>
      <w:lvlText w:val="%1)"/>
      <w:lvlJc w:val="left"/>
      <w:pPr>
        <w:ind w:left="720" w:hanging="360"/>
      </w:pPr>
    </w:lvl>
    <w:lvl w:ilvl="1" w:tplc="957C5714">
      <w:start w:val="1"/>
      <w:numFmt w:val="lowerLetter"/>
      <w:lvlText w:val="%2."/>
      <w:lvlJc w:val="left"/>
      <w:pPr>
        <w:ind w:left="1440" w:hanging="360"/>
      </w:pPr>
    </w:lvl>
    <w:lvl w:ilvl="2" w:tplc="F100440C">
      <w:start w:val="1"/>
      <w:numFmt w:val="lowerRoman"/>
      <w:lvlText w:val="%3."/>
      <w:lvlJc w:val="right"/>
      <w:pPr>
        <w:ind w:left="2160" w:hanging="180"/>
      </w:pPr>
    </w:lvl>
    <w:lvl w:ilvl="3" w:tplc="D1AA1F28">
      <w:start w:val="1"/>
      <w:numFmt w:val="decimal"/>
      <w:lvlText w:val="%4."/>
      <w:lvlJc w:val="left"/>
      <w:pPr>
        <w:ind w:left="2880" w:hanging="360"/>
      </w:pPr>
    </w:lvl>
    <w:lvl w:ilvl="4" w:tplc="9F38A620">
      <w:start w:val="1"/>
      <w:numFmt w:val="lowerLetter"/>
      <w:lvlText w:val="%5."/>
      <w:lvlJc w:val="left"/>
      <w:pPr>
        <w:ind w:left="3600" w:hanging="360"/>
      </w:pPr>
    </w:lvl>
    <w:lvl w:ilvl="5" w:tplc="91AAC220">
      <w:start w:val="1"/>
      <w:numFmt w:val="lowerRoman"/>
      <w:lvlText w:val="%6."/>
      <w:lvlJc w:val="right"/>
      <w:pPr>
        <w:ind w:left="4320" w:hanging="180"/>
      </w:pPr>
    </w:lvl>
    <w:lvl w:ilvl="6" w:tplc="D69475B2">
      <w:start w:val="1"/>
      <w:numFmt w:val="decimal"/>
      <w:lvlText w:val="%7."/>
      <w:lvlJc w:val="left"/>
      <w:pPr>
        <w:ind w:left="5040" w:hanging="360"/>
      </w:pPr>
    </w:lvl>
    <w:lvl w:ilvl="7" w:tplc="BA4214A4">
      <w:start w:val="1"/>
      <w:numFmt w:val="lowerLetter"/>
      <w:lvlText w:val="%8."/>
      <w:lvlJc w:val="left"/>
      <w:pPr>
        <w:ind w:left="5760" w:hanging="360"/>
      </w:pPr>
    </w:lvl>
    <w:lvl w:ilvl="8" w:tplc="2220866C">
      <w:start w:val="1"/>
      <w:numFmt w:val="lowerRoman"/>
      <w:lvlText w:val="%9."/>
      <w:lvlJc w:val="right"/>
      <w:pPr>
        <w:ind w:left="6480" w:hanging="180"/>
      </w:pPr>
    </w:lvl>
  </w:abstractNum>
  <w:abstractNum w:abstractNumId="1" w15:restartNumberingAfterBreak="0">
    <w:nsid w:val="07395213"/>
    <w:multiLevelType w:val="multilevel"/>
    <w:tmpl w:val="DCDC76EE"/>
    <w:lvl w:ilvl="0">
      <w:start w:val="1"/>
      <w:numFmt w:val="decimal"/>
      <w:lvlText w:val="%1."/>
      <w:lvlJc w:val="left"/>
      <w:pPr>
        <w:tabs>
          <w:tab w:val="num" w:pos="480"/>
        </w:tabs>
        <w:ind w:left="480" w:hanging="480"/>
      </w:p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2" w15:restartNumberingAfterBreak="0">
    <w:nsid w:val="0808524D"/>
    <w:multiLevelType w:val="multilevel"/>
    <w:tmpl w:val="5902F6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427089"/>
    <w:multiLevelType w:val="hybridMultilevel"/>
    <w:tmpl w:val="E2404DD4"/>
    <w:lvl w:ilvl="0" w:tplc="C76AEB7E">
      <w:numFmt w:val="bullet"/>
      <w:lvlText w:val=""/>
      <w:lvlJc w:val="left"/>
      <w:pPr>
        <w:ind w:left="562" w:hanging="360"/>
      </w:pPr>
      <w:rPr>
        <w:rFonts w:ascii="Symbol" w:eastAsia="Times New Roman" w:hAnsi="Symbol" w:cs="Times New Roman" w:hint="default"/>
      </w:rPr>
    </w:lvl>
    <w:lvl w:ilvl="1" w:tplc="04090003" w:tentative="1">
      <w:start w:val="1"/>
      <w:numFmt w:val="bullet"/>
      <w:lvlText w:val="o"/>
      <w:lvlJc w:val="left"/>
      <w:pPr>
        <w:ind w:left="1282" w:hanging="360"/>
      </w:pPr>
      <w:rPr>
        <w:rFonts w:ascii="Courier New" w:hAnsi="Courier New" w:cs="Courier New" w:hint="default"/>
      </w:rPr>
    </w:lvl>
    <w:lvl w:ilvl="2" w:tplc="04090005" w:tentative="1">
      <w:start w:val="1"/>
      <w:numFmt w:val="bullet"/>
      <w:lvlText w:val=""/>
      <w:lvlJc w:val="left"/>
      <w:pPr>
        <w:ind w:left="2002" w:hanging="360"/>
      </w:pPr>
      <w:rPr>
        <w:rFonts w:ascii="Wingdings" w:hAnsi="Wingdings" w:hint="default"/>
      </w:rPr>
    </w:lvl>
    <w:lvl w:ilvl="3" w:tplc="04090001" w:tentative="1">
      <w:start w:val="1"/>
      <w:numFmt w:val="bullet"/>
      <w:lvlText w:val=""/>
      <w:lvlJc w:val="left"/>
      <w:pPr>
        <w:ind w:left="2722" w:hanging="360"/>
      </w:pPr>
      <w:rPr>
        <w:rFonts w:ascii="Symbol" w:hAnsi="Symbol" w:hint="default"/>
      </w:rPr>
    </w:lvl>
    <w:lvl w:ilvl="4" w:tplc="04090003" w:tentative="1">
      <w:start w:val="1"/>
      <w:numFmt w:val="bullet"/>
      <w:lvlText w:val="o"/>
      <w:lvlJc w:val="left"/>
      <w:pPr>
        <w:ind w:left="3442" w:hanging="360"/>
      </w:pPr>
      <w:rPr>
        <w:rFonts w:ascii="Courier New" w:hAnsi="Courier New" w:cs="Courier New" w:hint="default"/>
      </w:rPr>
    </w:lvl>
    <w:lvl w:ilvl="5" w:tplc="04090005" w:tentative="1">
      <w:start w:val="1"/>
      <w:numFmt w:val="bullet"/>
      <w:lvlText w:val=""/>
      <w:lvlJc w:val="left"/>
      <w:pPr>
        <w:ind w:left="4162" w:hanging="360"/>
      </w:pPr>
      <w:rPr>
        <w:rFonts w:ascii="Wingdings" w:hAnsi="Wingdings" w:hint="default"/>
      </w:rPr>
    </w:lvl>
    <w:lvl w:ilvl="6" w:tplc="04090001" w:tentative="1">
      <w:start w:val="1"/>
      <w:numFmt w:val="bullet"/>
      <w:lvlText w:val=""/>
      <w:lvlJc w:val="left"/>
      <w:pPr>
        <w:ind w:left="4882" w:hanging="360"/>
      </w:pPr>
      <w:rPr>
        <w:rFonts w:ascii="Symbol" w:hAnsi="Symbol" w:hint="default"/>
      </w:rPr>
    </w:lvl>
    <w:lvl w:ilvl="7" w:tplc="04090003" w:tentative="1">
      <w:start w:val="1"/>
      <w:numFmt w:val="bullet"/>
      <w:lvlText w:val="o"/>
      <w:lvlJc w:val="left"/>
      <w:pPr>
        <w:ind w:left="5602" w:hanging="360"/>
      </w:pPr>
      <w:rPr>
        <w:rFonts w:ascii="Courier New" w:hAnsi="Courier New" w:cs="Courier New" w:hint="default"/>
      </w:rPr>
    </w:lvl>
    <w:lvl w:ilvl="8" w:tplc="04090005" w:tentative="1">
      <w:start w:val="1"/>
      <w:numFmt w:val="bullet"/>
      <w:lvlText w:val=""/>
      <w:lvlJc w:val="left"/>
      <w:pPr>
        <w:ind w:left="6322" w:hanging="360"/>
      </w:pPr>
      <w:rPr>
        <w:rFonts w:ascii="Wingdings" w:hAnsi="Wingdings" w:hint="default"/>
      </w:rPr>
    </w:lvl>
  </w:abstractNum>
  <w:abstractNum w:abstractNumId="4" w15:restartNumberingAfterBreak="0">
    <w:nsid w:val="3086491B"/>
    <w:multiLevelType w:val="hybridMultilevel"/>
    <w:tmpl w:val="C5CA644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41E9597F"/>
    <w:multiLevelType w:val="multilevel"/>
    <w:tmpl w:val="35D0F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D9F728A"/>
    <w:multiLevelType w:val="hybridMultilevel"/>
    <w:tmpl w:val="2930961C"/>
    <w:lvl w:ilvl="0" w:tplc="5CD266F6">
      <w:start w:val="1"/>
      <w:numFmt w:val="decimal"/>
      <w:lvlText w:val="%1."/>
      <w:lvlJc w:val="left"/>
      <w:pPr>
        <w:ind w:left="720" w:hanging="360"/>
      </w:pPr>
    </w:lvl>
    <w:lvl w:ilvl="1" w:tplc="6F22E564">
      <w:start w:val="1"/>
      <w:numFmt w:val="lowerLetter"/>
      <w:lvlText w:val="%2."/>
      <w:lvlJc w:val="left"/>
      <w:pPr>
        <w:ind w:left="1440" w:hanging="360"/>
      </w:pPr>
    </w:lvl>
    <w:lvl w:ilvl="2" w:tplc="B70E01EA">
      <w:start w:val="1"/>
      <w:numFmt w:val="lowerRoman"/>
      <w:lvlText w:val="%3."/>
      <w:lvlJc w:val="right"/>
      <w:pPr>
        <w:ind w:left="2160" w:hanging="180"/>
      </w:pPr>
    </w:lvl>
    <w:lvl w:ilvl="3" w:tplc="B1F202A0">
      <w:start w:val="1"/>
      <w:numFmt w:val="decimal"/>
      <w:lvlText w:val="%4."/>
      <w:lvlJc w:val="left"/>
      <w:pPr>
        <w:ind w:left="2880" w:hanging="360"/>
      </w:pPr>
    </w:lvl>
    <w:lvl w:ilvl="4" w:tplc="F66E994A">
      <w:start w:val="1"/>
      <w:numFmt w:val="lowerLetter"/>
      <w:lvlText w:val="%5."/>
      <w:lvlJc w:val="left"/>
      <w:pPr>
        <w:ind w:left="3600" w:hanging="360"/>
      </w:pPr>
    </w:lvl>
    <w:lvl w:ilvl="5" w:tplc="1D247822">
      <w:start w:val="1"/>
      <w:numFmt w:val="lowerRoman"/>
      <w:lvlText w:val="%6."/>
      <w:lvlJc w:val="right"/>
      <w:pPr>
        <w:ind w:left="4320" w:hanging="180"/>
      </w:pPr>
    </w:lvl>
    <w:lvl w:ilvl="6" w:tplc="4568F45C">
      <w:start w:val="1"/>
      <w:numFmt w:val="decimal"/>
      <w:lvlText w:val="%7."/>
      <w:lvlJc w:val="left"/>
      <w:pPr>
        <w:ind w:left="5040" w:hanging="360"/>
      </w:pPr>
    </w:lvl>
    <w:lvl w:ilvl="7" w:tplc="307ED0CE">
      <w:start w:val="1"/>
      <w:numFmt w:val="lowerLetter"/>
      <w:lvlText w:val="%8."/>
      <w:lvlJc w:val="left"/>
      <w:pPr>
        <w:ind w:left="5760" w:hanging="360"/>
      </w:pPr>
    </w:lvl>
    <w:lvl w:ilvl="8" w:tplc="0D805E60">
      <w:start w:val="1"/>
      <w:numFmt w:val="lowerRoman"/>
      <w:lvlText w:val="%9."/>
      <w:lvlJc w:val="right"/>
      <w:pPr>
        <w:ind w:left="6480" w:hanging="180"/>
      </w:pPr>
    </w:lvl>
  </w:abstractNum>
  <w:abstractNum w:abstractNumId="7" w15:restartNumberingAfterBreak="0">
    <w:nsid w:val="60F57024"/>
    <w:multiLevelType w:val="hybridMultilevel"/>
    <w:tmpl w:val="D6563F2E"/>
    <w:lvl w:ilvl="0" w:tplc="5394D60C">
      <w:start w:val="1"/>
      <w:numFmt w:val="upperLetter"/>
      <w:lvlText w:val="%1."/>
      <w:lvlJc w:val="left"/>
      <w:pPr>
        <w:ind w:left="360" w:hanging="360"/>
      </w:pPr>
      <w:rPr>
        <w:rFonts w:hint="default"/>
        <w:i/>
        <w:iCs/>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1800" w:hanging="180"/>
      </w:pPr>
    </w:lvl>
    <w:lvl w:ilvl="3" w:tplc="2C0A000F" w:tentative="1">
      <w:start w:val="1"/>
      <w:numFmt w:val="decimal"/>
      <w:lvlText w:val="%4."/>
      <w:lvlJc w:val="left"/>
      <w:pPr>
        <w:ind w:left="2520" w:hanging="360"/>
      </w:pPr>
    </w:lvl>
    <w:lvl w:ilvl="4" w:tplc="2C0A0019" w:tentative="1">
      <w:start w:val="1"/>
      <w:numFmt w:val="lowerLetter"/>
      <w:lvlText w:val="%5."/>
      <w:lvlJc w:val="left"/>
      <w:pPr>
        <w:ind w:left="3240" w:hanging="360"/>
      </w:pPr>
    </w:lvl>
    <w:lvl w:ilvl="5" w:tplc="2C0A001B" w:tentative="1">
      <w:start w:val="1"/>
      <w:numFmt w:val="lowerRoman"/>
      <w:lvlText w:val="%6."/>
      <w:lvlJc w:val="right"/>
      <w:pPr>
        <w:ind w:left="3960" w:hanging="180"/>
      </w:pPr>
    </w:lvl>
    <w:lvl w:ilvl="6" w:tplc="2C0A000F" w:tentative="1">
      <w:start w:val="1"/>
      <w:numFmt w:val="decimal"/>
      <w:lvlText w:val="%7."/>
      <w:lvlJc w:val="left"/>
      <w:pPr>
        <w:ind w:left="4680" w:hanging="360"/>
      </w:pPr>
    </w:lvl>
    <w:lvl w:ilvl="7" w:tplc="2C0A0019" w:tentative="1">
      <w:start w:val="1"/>
      <w:numFmt w:val="lowerLetter"/>
      <w:lvlText w:val="%8."/>
      <w:lvlJc w:val="left"/>
      <w:pPr>
        <w:ind w:left="5400" w:hanging="360"/>
      </w:pPr>
    </w:lvl>
    <w:lvl w:ilvl="8" w:tplc="2C0A001B" w:tentative="1">
      <w:start w:val="1"/>
      <w:numFmt w:val="lowerRoman"/>
      <w:lvlText w:val="%9."/>
      <w:lvlJc w:val="right"/>
      <w:pPr>
        <w:ind w:left="6120" w:hanging="180"/>
      </w:pPr>
    </w:lvl>
  </w:abstractNum>
  <w:abstractNum w:abstractNumId="8" w15:restartNumberingAfterBreak="0">
    <w:nsid w:val="69907BEC"/>
    <w:multiLevelType w:val="hybridMultilevel"/>
    <w:tmpl w:val="6E2C0C22"/>
    <w:lvl w:ilvl="0" w:tplc="FFFFFFFF">
      <w:start w:val="1"/>
      <w:numFmt w:val="decimal"/>
      <w:pStyle w:val="Referenceentry"/>
      <w:lvlText w:val="[%1]"/>
      <w:lvlJc w:val="left"/>
      <w:pPr>
        <w:tabs>
          <w:tab w:val="num" w:pos="360"/>
        </w:tabs>
        <w:ind w:left="360" w:hanging="360"/>
      </w:p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 w15:restartNumberingAfterBreak="0">
    <w:nsid w:val="783442D7"/>
    <w:multiLevelType w:val="hybridMultilevel"/>
    <w:tmpl w:val="FAAE954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6"/>
  </w:num>
  <w:num w:numId="2">
    <w:abstractNumId w:val="0"/>
  </w:num>
  <w:num w:numId="3">
    <w:abstractNumId w:val="8"/>
  </w:num>
  <w:num w:numId="4">
    <w:abstractNumId w:val="1"/>
  </w:num>
  <w:num w:numId="5">
    <w:abstractNumId w:val="3"/>
  </w:num>
  <w:num w:numId="6">
    <w:abstractNumId w:val="5"/>
  </w:num>
  <w:num w:numId="7">
    <w:abstractNumId w:val="9"/>
  </w:num>
  <w:num w:numId="8">
    <w:abstractNumId w:val="4"/>
  </w:num>
  <w:num w:numId="9">
    <w:abstractNumId w:val="7"/>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0" w:nlCheck="1" w:checkStyle="0"/>
  <w:activeWritingStyle w:appName="MSWord" w:lang="es-AR"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s-AR" w:vendorID="64" w:dllVersion="131078" w:nlCheck="1" w:checkStyle="0"/>
  <w:activeWritingStyle w:appName="MSWord" w:lang="es-E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46"/>
  <w:hyphenationZone w:val="425"/>
  <w:characterSpacingControl w:val="doNotCompress"/>
  <w:noLineBreaksAfter w:lang="zh-TW" w:val="([{‘“‵〈《「『【〔〝︵︷︹︻︽︿﹁﹃﹙﹛﹝（｛￡￥"/>
  <w:noLineBreaksBefore w:lang="zh-TW" w:val="!),.:;?]}·–—’”‥…‧′╴、。〉》」』】〕〞︰︱︳︴︶︸︺︼︾﹀﹂﹄﹏﹐﹑﹒﹔﹕﹖﹗﹚﹜﹞！），．：；？｜｝￠"/>
  <w:hdrShapeDefaults>
    <o:shapedefaults v:ext="edit" spidmax="2049" fillcolor="white" stroke="f">
      <v:fill color="white"/>
      <v:stroke on="f"/>
    </o:shapedefaults>
  </w:hdrShapeDefaults>
  <w:footnotePr>
    <w:numFmt w:val="chicago"/>
    <w:footnote w:id="-1"/>
    <w:footnote w:id="0"/>
    <w:footnote w:id="1"/>
  </w:footnotePr>
  <w:endnotePr>
    <w:endnote w:id="-1"/>
    <w:endnote w:id="0"/>
    <w:endnote w:id="1"/>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BE0"/>
    <w:rsid w:val="00001199"/>
    <w:rsid w:val="00001539"/>
    <w:rsid w:val="00003847"/>
    <w:rsid w:val="0001430B"/>
    <w:rsid w:val="000150FF"/>
    <w:rsid w:val="00015517"/>
    <w:rsid w:val="000158C5"/>
    <w:rsid w:val="0001EB05"/>
    <w:rsid w:val="00021FF0"/>
    <w:rsid w:val="000246E4"/>
    <w:rsid w:val="0002783F"/>
    <w:rsid w:val="00027CA7"/>
    <w:rsid w:val="00030369"/>
    <w:rsid w:val="00031A82"/>
    <w:rsid w:val="00034280"/>
    <w:rsid w:val="00036502"/>
    <w:rsid w:val="00040A9C"/>
    <w:rsid w:val="00046E0F"/>
    <w:rsid w:val="00047F0C"/>
    <w:rsid w:val="00052104"/>
    <w:rsid w:val="00053916"/>
    <w:rsid w:val="000539CC"/>
    <w:rsid w:val="0005458F"/>
    <w:rsid w:val="00057D76"/>
    <w:rsid w:val="00062656"/>
    <w:rsid w:val="00063E2B"/>
    <w:rsid w:val="00064A88"/>
    <w:rsid w:val="0006610E"/>
    <w:rsid w:val="00067EF2"/>
    <w:rsid w:val="00070AFD"/>
    <w:rsid w:val="0007127A"/>
    <w:rsid w:val="00072C18"/>
    <w:rsid w:val="00072CE5"/>
    <w:rsid w:val="00073CD9"/>
    <w:rsid w:val="00075059"/>
    <w:rsid w:val="00082992"/>
    <w:rsid w:val="00084A6A"/>
    <w:rsid w:val="00085890"/>
    <w:rsid w:val="0008589A"/>
    <w:rsid w:val="000900C6"/>
    <w:rsid w:val="000900E2"/>
    <w:rsid w:val="0009042B"/>
    <w:rsid w:val="000974E3"/>
    <w:rsid w:val="000A10F8"/>
    <w:rsid w:val="000A2504"/>
    <w:rsid w:val="000A2786"/>
    <w:rsid w:val="000A27A4"/>
    <w:rsid w:val="000A52D7"/>
    <w:rsid w:val="000A71A7"/>
    <w:rsid w:val="000A7F15"/>
    <w:rsid w:val="000B2C75"/>
    <w:rsid w:val="000B2D4B"/>
    <w:rsid w:val="000B3D72"/>
    <w:rsid w:val="000B502A"/>
    <w:rsid w:val="000B7B2A"/>
    <w:rsid w:val="000C344C"/>
    <w:rsid w:val="000C71FA"/>
    <w:rsid w:val="000C78B0"/>
    <w:rsid w:val="000D0BF7"/>
    <w:rsid w:val="000D4028"/>
    <w:rsid w:val="000D5C9C"/>
    <w:rsid w:val="000D636D"/>
    <w:rsid w:val="000D7FEE"/>
    <w:rsid w:val="000E6256"/>
    <w:rsid w:val="000E75DC"/>
    <w:rsid w:val="000F3607"/>
    <w:rsid w:val="000F7D7F"/>
    <w:rsid w:val="00100085"/>
    <w:rsid w:val="00100799"/>
    <w:rsid w:val="00100901"/>
    <w:rsid w:val="00104CDB"/>
    <w:rsid w:val="00106365"/>
    <w:rsid w:val="00113360"/>
    <w:rsid w:val="00114490"/>
    <w:rsid w:val="00121345"/>
    <w:rsid w:val="00122152"/>
    <w:rsid w:val="001230FE"/>
    <w:rsid w:val="001237B6"/>
    <w:rsid w:val="00123C9E"/>
    <w:rsid w:val="00134578"/>
    <w:rsid w:val="00134C2B"/>
    <w:rsid w:val="001351EE"/>
    <w:rsid w:val="00141107"/>
    <w:rsid w:val="00141D4C"/>
    <w:rsid w:val="001421F4"/>
    <w:rsid w:val="001461FF"/>
    <w:rsid w:val="00147DBE"/>
    <w:rsid w:val="00151ACB"/>
    <w:rsid w:val="00153AE1"/>
    <w:rsid w:val="001541FE"/>
    <w:rsid w:val="001552EB"/>
    <w:rsid w:val="00160789"/>
    <w:rsid w:val="00161568"/>
    <w:rsid w:val="00161DC0"/>
    <w:rsid w:val="00167FA6"/>
    <w:rsid w:val="001730A0"/>
    <w:rsid w:val="001746A0"/>
    <w:rsid w:val="00175430"/>
    <w:rsid w:val="00175558"/>
    <w:rsid w:val="001805DA"/>
    <w:rsid w:val="001821AE"/>
    <w:rsid w:val="001839D0"/>
    <w:rsid w:val="00183C5D"/>
    <w:rsid w:val="00184090"/>
    <w:rsid w:val="00187393"/>
    <w:rsid w:val="00187AF4"/>
    <w:rsid w:val="001A2771"/>
    <w:rsid w:val="001A3008"/>
    <w:rsid w:val="001A630B"/>
    <w:rsid w:val="001A655B"/>
    <w:rsid w:val="001A6CB1"/>
    <w:rsid w:val="001B3071"/>
    <w:rsid w:val="001B39FF"/>
    <w:rsid w:val="001B48A5"/>
    <w:rsid w:val="001B6E60"/>
    <w:rsid w:val="001C0C98"/>
    <w:rsid w:val="001C37EB"/>
    <w:rsid w:val="001C40E8"/>
    <w:rsid w:val="001C4589"/>
    <w:rsid w:val="001C78CC"/>
    <w:rsid w:val="001C7B5B"/>
    <w:rsid w:val="001C7BFF"/>
    <w:rsid w:val="001D2CFB"/>
    <w:rsid w:val="001D32D0"/>
    <w:rsid w:val="001D3B66"/>
    <w:rsid w:val="001D629C"/>
    <w:rsid w:val="001D62C4"/>
    <w:rsid w:val="001D72FC"/>
    <w:rsid w:val="001E0E18"/>
    <w:rsid w:val="001F154C"/>
    <w:rsid w:val="001F2916"/>
    <w:rsid w:val="001F5108"/>
    <w:rsid w:val="0020289E"/>
    <w:rsid w:val="002029FE"/>
    <w:rsid w:val="00206658"/>
    <w:rsid w:val="0020684F"/>
    <w:rsid w:val="0021611E"/>
    <w:rsid w:val="0022481D"/>
    <w:rsid w:val="002334FE"/>
    <w:rsid w:val="00233E87"/>
    <w:rsid w:val="00236A9B"/>
    <w:rsid w:val="00253487"/>
    <w:rsid w:val="0025517C"/>
    <w:rsid w:val="0025780C"/>
    <w:rsid w:val="00260E28"/>
    <w:rsid w:val="00263D89"/>
    <w:rsid w:val="00266D2A"/>
    <w:rsid w:val="00270530"/>
    <w:rsid w:val="00271FA8"/>
    <w:rsid w:val="00273C91"/>
    <w:rsid w:val="00274D90"/>
    <w:rsid w:val="002774C6"/>
    <w:rsid w:val="00277AB2"/>
    <w:rsid w:val="0028224D"/>
    <w:rsid w:val="00283FCA"/>
    <w:rsid w:val="00285E17"/>
    <w:rsid w:val="0028791D"/>
    <w:rsid w:val="00290043"/>
    <w:rsid w:val="0029188A"/>
    <w:rsid w:val="00294456"/>
    <w:rsid w:val="0029448F"/>
    <w:rsid w:val="0029522C"/>
    <w:rsid w:val="002A17F4"/>
    <w:rsid w:val="002A7119"/>
    <w:rsid w:val="002B0E03"/>
    <w:rsid w:val="002B2ED5"/>
    <w:rsid w:val="002B47FC"/>
    <w:rsid w:val="002B6769"/>
    <w:rsid w:val="002B7A7D"/>
    <w:rsid w:val="002C0F61"/>
    <w:rsid w:val="002C677C"/>
    <w:rsid w:val="002C67C7"/>
    <w:rsid w:val="002D1E20"/>
    <w:rsid w:val="002D2263"/>
    <w:rsid w:val="002D69D9"/>
    <w:rsid w:val="002E0FBB"/>
    <w:rsid w:val="002E6EE2"/>
    <w:rsid w:val="002F5213"/>
    <w:rsid w:val="002F668B"/>
    <w:rsid w:val="002F707E"/>
    <w:rsid w:val="002F7B4B"/>
    <w:rsid w:val="00306B9E"/>
    <w:rsid w:val="003077C5"/>
    <w:rsid w:val="00310AA7"/>
    <w:rsid w:val="003110C6"/>
    <w:rsid w:val="00312C18"/>
    <w:rsid w:val="00316452"/>
    <w:rsid w:val="0031774A"/>
    <w:rsid w:val="003327C0"/>
    <w:rsid w:val="00332A9E"/>
    <w:rsid w:val="003345DD"/>
    <w:rsid w:val="003465D7"/>
    <w:rsid w:val="00351E1E"/>
    <w:rsid w:val="00352024"/>
    <w:rsid w:val="00352487"/>
    <w:rsid w:val="00355C3B"/>
    <w:rsid w:val="003566C9"/>
    <w:rsid w:val="00356F21"/>
    <w:rsid w:val="00357674"/>
    <w:rsid w:val="0035D6F6"/>
    <w:rsid w:val="0036261A"/>
    <w:rsid w:val="00365ACB"/>
    <w:rsid w:val="0036611F"/>
    <w:rsid w:val="0037248F"/>
    <w:rsid w:val="003724CD"/>
    <w:rsid w:val="00372E3B"/>
    <w:rsid w:val="00374F6C"/>
    <w:rsid w:val="003805EE"/>
    <w:rsid w:val="0038114B"/>
    <w:rsid w:val="00382273"/>
    <w:rsid w:val="00382FE0"/>
    <w:rsid w:val="00382FE5"/>
    <w:rsid w:val="003860B3"/>
    <w:rsid w:val="00386275"/>
    <w:rsid w:val="003A2776"/>
    <w:rsid w:val="003A3337"/>
    <w:rsid w:val="003A4952"/>
    <w:rsid w:val="003A7354"/>
    <w:rsid w:val="003A78AD"/>
    <w:rsid w:val="003B43BE"/>
    <w:rsid w:val="003B43C0"/>
    <w:rsid w:val="003B43EB"/>
    <w:rsid w:val="003B6ACF"/>
    <w:rsid w:val="003C08D1"/>
    <w:rsid w:val="003C0BF3"/>
    <w:rsid w:val="003C7D82"/>
    <w:rsid w:val="003D3924"/>
    <w:rsid w:val="003D4D8D"/>
    <w:rsid w:val="003E21E8"/>
    <w:rsid w:val="003E231B"/>
    <w:rsid w:val="003F7175"/>
    <w:rsid w:val="003F7D1A"/>
    <w:rsid w:val="00400055"/>
    <w:rsid w:val="00410DFF"/>
    <w:rsid w:val="0041171D"/>
    <w:rsid w:val="00411A52"/>
    <w:rsid w:val="00414C5D"/>
    <w:rsid w:val="00420A50"/>
    <w:rsid w:val="004230DC"/>
    <w:rsid w:val="00423E60"/>
    <w:rsid w:val="00426375"/>
    <w:rsid w:val="00430DB7"/>
    <w:rsid w:val="00430E31"/>
    <w:rsid w:val="004405D2"/>
    <w:rsid w:val="00442F1D"/>
    <w:rsid w:val="00445A5B"/>
    <w:rsid w:val="00455528"/>
    <w:rsid w:val="004600D2"/>
    <w:rsid w:val="00460B29"/>
    <w:rsid w:val="00462B7B"/>
    <w:rsid w:val="0046385B"/>
    <w:rsid w:val="00464B66"/>
    <w:rsid w:val="004719A6"/>
    <w:rsid w:val="00477088"/>
    <w:rsid w:val="00490E53"/>
    <w:rsid w:val="00492EC5"/>
    <w:rsid w:val="00492F11"/>
    <w:rsid w:val="0049337F"/>
    <w:rsid w:val="00496837"/>
    <w:rsid w:val="004A0727"/>
    <w:rsid w:val="004A0A0E"/>
    <w:rsid w:val="004A1573"/>
    <w:rsid w:val="004A5B05"/>
    <w:rsid w:val="004A6C9E"/>
    <w:rsid w:val="004A6D66"/>
    <w:rsid w:val="004B1216"/>
    <w:rsid w:val="004B234F"/>
    <w:rsid w:val="004B2F14"/>
    <w:rsid w:val="004B3687"/>
    <w:rsid w:val="004B416F"/>
    <w:rsid w:val="004B69D1"/>
    <w:rsid w:val="004C07D6"/>
    <w:rsid w:val="004C1347"/>
    <w:rsid w:val="004C4DCF"/>
    <w:rsid w:val="004C62A3"/>
    <w:rsid w:val="004C6B4A"/>
    <w:rsid w:val="004C6DAB"/>
    <w:rsid w:val="004D3ABF"/>
    <w:rsid w:val="004D5B9A"/>
    <w:rsid w:val="004E2ABE"/>
    <w:rsid w:val="004E6BE2"/>
    <w:rsid w:val="004E7CF1"/>
    <w:rsid w:val="004F0947"/>
    <w:rsid w:val="004F3A1B"/>
    <w:rsid w:val="004F5703"/>
    <w:rsid w:val="004F5FC6"/>
    <w:rsid w:val="005011C9"/>
    <w:rsid w:val="0050542D"/>
    <w:rsid w:val="005055AD"/>
    <w:rsid w:val="00510252"/>
    <w:rsid w:val="0051233F"/>
    <w:rsid w:val="005139DC"/>
    <w:rsid w:val="00521390"/>
    <w:rsid w:val="005233F0"/>
    <w:rsid w:val="00524A52"/>
    <w:rsid w:val="00530284"/>
    <w:rsid w:val="005329DE"/>
    <w:rsid w:val="0053338C"/>
    <w:rsid w:val="00533580"/>
    <w:rsid w:val="005369ED"/>
    <w:rsid w:val="00536C6B"/>
    <w:rsid w:val="00536D3F"/>
    <w:rsid w:val="00537CF7"/>
    <w:rsid w:val="00542100"/>
    <w:rsid w:val="00543BC3"/>
    <w:rsid w:val="00545416"/>
    <w:rsid w:val="00545B99"/>
    <w:rsid w:val="005477EB"/>
    <w:rsid w:val="00547ABB"/>
    <w:rsid w:val="005617EF"/>
    <w:rsid w:val="00565C6F"/>
    <w:rsid w:val="005668CE"/>
    <w:rsid w:val="00570133"/>
    <w:rsid w:val="00572185"/>
    <w:rsid w:val="00577588"/>
    <w:rsid w:val="00580635"/>
    <w:rsid w:val="005808E8"/>
    <w:rsid w:val="00586253"/>
    <w:rsid w:val="0059121D"/>
    <w:rsid w:val="00591A35"/>
    <w:rsid w:val="00591CB6"/>
    <w:rsid w:val="0059343B"/>
    <w:rsid w:val="00596714"/>
    <w:rsid w:val="005967A4"/>
    <w:rsid w:val="005974C0"/>
    <w:rsid w:val="005A09EC"/>
    <w:rsid w:val="005A1FC4"/>
    <w:rsid w:val="005A2AAB"/>
    <w:rsid w:val="005B073E"/>
    <w:rsid w:val="005B1F8B"/>
    <w:rsid w:val="005B55C8"/>
    <w:rsid w:val="005B62DD"/>
    <w:rsid w:val="005B6489"/>
    <w:rsid w:val="005B70B1"/>
    <w:rsid w:val="005C337D"/>
    <w:rsid w:val="005C4D7D"/>
    <w:rsid w:val="005C6389"/>
    <w:rsid w:val="005D2253"/>
    <w:rsid w:val="005D2FC3"/>
    <w:rsid w:val="005E4521"/>
    <w:rsid w:val="005E48F3"/>
    <w:rsid w:val="005F0B72"/>
    <w:rsid w:val="005F18EA"/>
    <w:rsid w:val="005F27B5"/>
    <w:rsid w:val="005F27C8"/>
    <w:rsid w:val="005F2D36"/>
    <w:rsid w:val="005F475F"/>
    <w:rsid w:val="0060315E"/>
    <w:rsid w:val="00605290"/>
    <w:rsid w:val="00607D64"/>
    <w:rsid w:val="00610881"/>
    <w:rsid w:val="00610C30"/>
    <w:rsid w:val="006259A1"/>
    <w:rsid w:val="00630818"/>
    <w:rsid w:val="00630AA6"/>
    <w:rsid w:val="00631481"/>
    <w:rsid w:val="00635403"/>
    <w:rsid w:val="00636B08"/>
    <w:rsid w:val="00641DEC"/>
    <w:rsid w:val="00643819"/>
    <w:rsid w:val="00643F47"/>
    <w:rsid w:val="006455CE"/>
    <w:rsid w:val="0064697E"/>
    <w:rsid w:val="00646F85"/>
    <w:rsid w:val="0064A1D6"/>
    <w:rsid w:val="0065113F"/>
    <w:rsid w:val="00655FD6"/>
    <w:rsid w:val="00663A7D"/>
    <w:rsid w:val="00664200"/>
    <w:rsid w:val="00666BE1"/>
    <w:rsid w:val="00667C8A"/>
    <w:rsid w:val="00671D5B"/>
    <w:rsid w:val="006724A1"/>
    <w:rsid w:val="00675B6E"/>
    <w:rsid w:val="00683014"/>
    <w:rsid w:val="006833FF"/>
    <w:rsid w:val="006846AF"/>
    <w:rsid w:val="00686B6B"/>
    <w:rsid w:val="00686C5E"/>
    <w:rsid w:val="00687A45"/>
    <w:rsid w:val="006954F0"/>
    <w:rsid w:val="006A03B1"/>
    <w:rsid w:val="006A0A95"/>
    <w:rsid w:val="006A5FBE"/>
    <w:rsid w:val="006A616C"/>
    <w:rsid w:val="006B1277"/>
    <w:rsid w:val="006B1E1F"/>
    <w:rsid w:val="006B6921"/>
    <w:rsid w:val="006B6D2D"/>
    <w:rsid w:val="006B7C4A"/>
    <w:rsid w:val="006C51E7"/>
    <w:rsid w:val="006CE687"/>
    <w:rsid w:val="006D1747"/>
    <w:rsid w:val="006E0A4A"/>
    <w:rsid w:val="006E0A7D"/>
    <w:rsid w:val="006E2372"/>
    <w:rsid w:val="006E3B23"/>
    <w:rsid w:val="006E6183"/>
    <w:rsid w:val="006F535D"/>
    <w:rsid w:val="007003F2"/>
    <w:rsid w:val="00701AAE"/>
    <w:rsid w:val="007033F3"/>
    <w:rsid w:val="00703D4B"/>
    <w:rsid w:val="007063DD"/>
    <w:rsid w:val="00706834"/>
    <w:rsid w:val="00707E84"/>
    <w:rsid w:val="007115F0"/>
    <w:rsid w:val="00716EBA"/>
    <w:rsid w:val="007175D7"/>
    <w:rsid w:val="00720D4F"/>
    <w:rsid w:val="00721EEB"/>
    <w:rsid w:val="0072310A"/>
    <w:rsid w:val="0072362E"/>
    <w:rsid w:val="00724BF5"/>
    <w:rsid w:val="007258AD"/>
    <w:rsid w:val="007271D3"/>
    <w:rsid w:val="00735189"/>
    <w:rsid w:val="00735B87"/>
    <w:rsid w:val="007378BF"/>
    <w:rsid w:val="007400E8"/>
    <w:rsid w:val="00740650"/>
    <w:rsid w:val="007407C4"/>
    <w:rsid w:val="00746353"/>
    <w:rsid w:val="00746B38"/>
    <w:rsid w:val="00751B29"/>
    <w:rsid w:val="0075442C"/>
    <w:rsid w:val="00755BF1"/>
    <w:rsid w:val="007564DF"/>
    <w:rsid w:val="007620B6"/>
    <w:rsid w:val="007654B7"/>
    <w:rsid w:val="00765CA8"/>
    <w:rsid w:val="00767F55"/>
    <w:rsid w:val="007703AA"/>
    <w:rsid w:val="00771A6F"/>
    <w:rsid w:val="007737E2"/>
    <w:rsid w:val="007804F1"/>
    <w:rsid w:val="00782646"/>
    <w:rsid w:val="00785941"/>
    <w:rsid w:val="0078662A"/>
    <w:rsid w:val="00787934"/>
    <w:rsid w:val="0079144E"/>
    <w:rsid w:val="00791CB0"/>
    <w:rsid w:val="007938F6"/>
    <w:rsid w:val="007A7212"/>
    <w:rsid w:val="007B15A5"/>
    <w:rsid w:val="007B1C14"/>
    <w:rsid w:val="007B6657"/>
    <w:rsid w:val="007B6924"/>
    <w:rsid w:val="007B6A0F"/>
    <w:rsid w:val="007B6C00"/>
    <w:rsid w:val="007B9897"/>
    <w:rsid w:val="007C310A"/>
    <w:rsid w:val="007C75F4"/>
    <w:rsid w:val="007D036B"/>
    <w:rsid w:val="007D1A43"/>
    <w:rsid w:val="007D251B"/>
    <w:rsid w:val="007D3BDB"/>
    <w:rsid w:val="007D5BA6"/>
    <w:rsid w:val="007D634D"/>
    <w:rsid w:val="007F16BC"/>
    <w:rsid w:val="00802730"/>
    <w:rsid w:val="008060DB"/>
    <w:rsid w:val="0081169E"/>
    <w:rsid w:val="00812507"/>
    <w:rsid w:val="0081266B"/>
    <w:rsid w:val="00812CEB"/>
    <w:rsid w:val="00813664"/>
    <w:rsid w:val="00813FE7"/>
    <w:rsid w:val="0081623E"/>
    <w:rsid w:val="008223B2"/>
    <w:rsid w:val="00823308"/>
    <w:rsid w:val="0082392E"/>
    <w:rsid w:val="00824C38"/>
    <w:rsid w:val="00826FB7"/>
    <w:rsid w:val="00830E00"/>
    <w:rsid w:val="00833505"/>
    <w:rsid w:val="00834593"/>
    <w:rsid w:val="008348A3"/>
    <w:rsid w:val="008359F0"/>
    <w:rsid w:val="00835C15"/>
    <w:rsid w:val="00837492"/>
    <w:rsid w:val="00845B5A"/>
    <w:rsid w:val="00852A19"/>
    <w:rsid w:val="00853244"/>
    <w:rsid w:val="008560C7"/>
    <w:rsid w:val="00861DB4"/>
    <w:rsid w:val="008627D1"/>
    <w:rsid w:val="008629D2"/>
    <w:rsid w:val="00874458"/>
    <w:rsid w:val="00886DA9"/>
    <w:rsid w:val="008872DC"/>
    <w:rsid w:val="00891B98"/>
    <w:rsid w:val="00895823"/>
    <w:rsid w:val="00895EB7"/>
    <w:rsid w:val="008A2994"/>
    <w:rsid w:val="008A2BFA"/>
    <w:rsid w:val="008A3767"/>
    <w:rsid w:val="008A58F7"/>
    <w:rsid w:val="008B10B2"/>
    <w:rsid w:val="008B2E2C"/>
    <w:rsid w:val="008B341D"/>
    <w:rsid w:val="008B4773"/>
    <w:rsid w:val="008C248B"/>
    <w:rsid w:val="008C533A"/>
    <w:rsid w:val="008D1185"/>
    <w:rsid w:val="008D20D2"/>
    <w:rsid w:val="008D5CBE"/>
    <w:rsid w:val="008D6DA8"/>
    <w:rsid w:val="008E066D"/>
    <w:rsid w:val="008E17B6"/>
    <w:rsid w:val="008E3FB9"/>
    <w:rsid w:val="008E68F3"/>
    <w:rsid w:val="008F0D9A"/>
    <w:rsid w:val="008F30AB"/>
    <w:rsid w:val="008F56FF"/>
    <w:rsid w:val="008F6920"/>
    <w:rsid w:val="008F78DC"/>
    <w:rsid w:val="00901CAA"/>
    <w:rsid w:val="0091531D"/>
    <w:rsid w:val="0091548D"/>
    <w:rsid w:val="00916FF9"/>
    <w:rsid w:val="009201D1"/>
    <w:rsid w:val="00923291"/>
    <w:rsid w:val="00924D7E"/>
    <w:rsid w:val="00927194"/>
    <w:rsid w:val="00930ECD"/>
    <w:rsid w:val="00931CE9"/>
    <w:rsid w:val="009335CF"/>
    <w:rsid w:val="00933744"/>
    <w:rsid w:val="009343E4"/>
    <w:rsid w:val="00934E8D"/>
    <w:rsid w:val="00934F60"/>
    <w:rsid w:val="0093580B"/>
    <w:rsid w:val="00935978"/>
    <w:rsid w:val="009435DA"/>
    <w:rsid w:val="00947DD9"/>
    <w:rsid w:val="00950CAA"/>
    <w:rsid w:val="00952F20"/>
    <w:rsid w:val="00953F61"/>
    <w:rsid w:val="00953FE3"/>
    <w:rsid w:val="00956702"/>
    <w:rsid w:val="009614DA"/>
    <w:rsid w:val="0096185B"/>
    <w:rsid w:val="00961CC7"/>
    <w:rsid w:val="00961CCE"/>
    <w:rsid w:val="00964252"/>
    <w:rsid w:val="00966B64"/>
    <w:rsid w:val="00970C43"/>
    <w:rsid w:val="009725D2"/>
    <w:rsid w:val="00973AD3"/>
    <w:rsid w:val="009743A0"/>
    <w:rsid w:val="0097448F"/>
    <w:rsid w:val="009749F7"/>
    <w:rsid w:val="00986228"/>
    <w:rsid w:val="00993257"/>
    <w:rsid w:val="0099458E"/>
    <w:rsid w:val="00994B94"/>
    <w:rsid w:val="009959AF"/>
    <w:rsid w:val="00996AB4"/>
    <w:rsid w:val="009A2E41"/>
    <w:rsid w:val="009A6C80"/>
    <w:rsid w:val="009A7FC4"/>
    <w:rsid w:val="009B1D87"/>
    <w:rsid w:val="009B2567"/>
    <w:rsid w:val="009B28ED"/>
    <w:rsid w:val="009B4127"/>
    <w:rsid w:val="009C0E81"/>
    <w:rsid w:val="009C366C"/>
    <w:rsid w:val="009C4406"/>
    <w:rsid w:val="009D1EC7"/>
    <w:rsid w:val="009D2E45"/>
    <w:rsid w:val="009D5B41"/>
    <w:rsid w:val="009D5F5D"/>
    <w:rsid w:val="009D7C47"/>
    <w:rsid w:val="009E26D4"/>
    <w:rsid w:val="009E2E14"/>
    <w:rsid w:val="009E4546"/>
    <w:rsid w:val="009E48E2"/>
    <w:rsid w:val="009E6E81"/>
    <w:rsid w:val="009F3E3E"/>
    <w:rsid w:val="009F44A0"/>
    <w:rsid w:val="009F7C0A"/>
    <w:rsid w:val="00A02248"/>
    <w:rsid w:val="00A12B12"/>
    <w:rsid w:val="00A16F12"/>
    <w:rsid w:val="00A17601"/>
    <w:rsid w:val="00A233AD"/>
    <w:rsid w:val="00A233DF"/>
    <w:rsid w:val="00A23A3F"/>
    <w:rsid w:val="00A24117"/>
    <w:rsid w:val="00A26964"/>
    <w:rsid w:val="00A328DF"/>
    <w:rsid w:val="00A35CE5"/>
    <w:rsid w:val="00A3670D"/>
    <w:rsid w:val="00A4203C"/>
    <w:rsid w:val="00A44E8B"/>
    <w:rsid w:val="00A45EA6"/>
    <w:rsid w:val="00A54F9B"/>
    <w:rsid w:val="00A60283"/>
    <w:rsid w:val="00A60ADD"/>
    <w:rsid w:val="00A63BC7"/>
    <w:rsid w:val="00A6618D"/>
    <w:rsid w:val="00A66CC8"/>
    <w:rsid w:val="00A73016"/>
    <w:rsid w:val="00A733F1"/>
    <w:rsid w:val="00A80DFF"/>
    <w:rsid w:val="00A81D03"/>
    <w:rsid w:val="00A8240F"/>
    <w:rsid w:val="00A8258D"/>
    <w:rsid w:val="00A82D4A"/>
    <w:rsid w:val="00A853F0"/>
    <w:rsid w:val="00A911FA"/>
    <w:rsid w:val="00A91AB8"/>
    <w:rsid w:val="00A92B9A"/>
    <w:rsid w:val="00A96BE0"/>
    <w:rsid w:val="00AA43AB"/>
    <w:rsid w:val="00AA6B68"/>
    <w:rsid w:val="00AA6D6F"/>
    <w:rsid w:val="00AB34BA"/>
    <w:rsid w:val="00AB6ED8"/>
    <w:rsid w:val="00AB6F55"/>
    <w:rsid w:val="00AB706C"/>
    <w:rsid w:val="00AC0D06"/>
    <w:rsid w:val="00AC30BB"/>
    <w:rsid w:val="00AC4539"/>
    <w:rsid w:val="00AC487E"/>
    <w:rsid w:val="00AC5189"/>
    <w:rsid w:val="00AD0118"/>
    <w:rsid w:val="00AD1B46"/>
    <w:rsid w:val="00AD4566"/>
    <w:rsid w:val="00AD58F3"/>
    <w:rsid w:val="00AD6F25"/>
    <w:rsid w:val="00AE18BB"/>
    <w:rsid w:val="00AE5443"/>
    <w:rsid w:val="00AE6984"/>
    <w:rsid w:val="00AE7440"/>
    <w:rsid w:val="00AE7B11"/>
    <w:rsid w:val="00AF0EF8"/>
    <w:rsid w:val="00AF0FAA"/>
    <w:rsid w:val="00AF1478"/>
    <w:rsid w:val="00AF1593"/>
    <w:rsid w:val="00AF2A17"/>
    <w:rsid w:val="00AF40A1"/>
    <w:rsid w:val="00AF4ED7"/>
    <w:rsid w:val="00AF5454"/>
    <w:rsid w:val="00AF5C4A"/>
    <w:rsid w:val="00B03BBD"/>
    <w:rsid w:val="00B04B5A"/>
    <w:rsid w:val="00B04E8F"/>
    <w:rsid w:val="00B065CA"/>
    <w:rsid w:val="00B07E5A"/>
    <w:rsid w:val="00B12F1D"/>
    <w:rsid w:val="00B170B6"/>
    <w:rsid w:val="00B20ACC"/>
    <w:rsid w:val="00B21693"/>
    <w:rsid w:val="00B22273"/>
    <w:rsid w:val="00B226E8"/>
    <w:rsid w:val="00B25E3F"/>
    <w:rsid w:val="00B26705"/>
    <w:rsid w:val="00B27C8C"/>
    <w:rsid w:val="00B35D22"/>
    <w:rsid w:val="00B360E3"/>
    <w:rsid w:val="00B36857"/>
    <w:rsid w:val="00B36AD7"/>
    <w:rsid w:val="00B37704"/>
    <w:rsid w:val="00B3D687"/>
    <w:rsid w:val="00B41172"/>
    <w:rsid w:val="00B446B0"/>
    <w:rsid w:val="00B459A0"/>
    <w:rsid w:val="00B467C2"/>
    <w:rsid w:val="00B46F2B"/>
    <w:rsid w:val="00B53426"/>
    <w:rsid w:val="00B563C7"/>
    <w:rsid w:val="00B60166"/>
    <w:rsid w:val="00B60D5B"/>
    <w:rsid w:val="00B613B9"/>
    <w:rsid w:val="00B61587"/>
    <w:rsid w:val="00B616FA"/>
    <w:rsid w:val="00B64083"/>
    <w:rsid w:val="00B66347"/>
    <w:rsid w:val="00B72B63"/>
    <w:rsid w:val="00B737B5"/>
    <w:rsid w:val="00B836A2"/>
    <w:rsid w:val="00B84206"/>
    <w:rsid w:val="00B9050E"/>
    <w:rsid w:val="00B93E6A"/>
    <w:rsid w:val="00B941C0"/>
    <w:rsid w:val="00B961DA"/>
    <w:rsid w:val="00BA3519"/>
    <w:rsid w:val="00BA48CD"/>
    <w:rsid w:val="00BA7FE8"/>
    <w:rsid w:val="00BB11AC"/>
    <w:rsid w:val="00BB5342"/>
    <w:rsid w:val="00BB5478"/>
    <w:rsid w:val="00BB56C8"/>
    <w:rsid w:val="00BB6838"/>
    <w:rsid w:val="00BC6B99"/>
    <w:rsid w:val="00BC7D8A"/>
    <w:rsid w:val="00BD2151"/>
    <w:rsid w:val="00BD24E8"/>
    <w:rsid w:val="00BD2C77"/>
    <w:rsid w:val="00BD6197"/>
    <w:rsid w:val="00BE0E92"/>
    <w:rsid w:val="00BE387D"/>
    <w:rsid w:val="00BE3C2C"/>
    <w:rsid w:val="00BE45DA"/>
    <w:rsid w:val="00BE7A03"/>
    <w:rsid w:val="00BF2AD5"/>
    <w:rsid w:val="00BF5724"/>
    <w:rsid w:val="00C01AE0"/>
    <w:rsid w:val="00C01ECD"/>
    <w:rsid w:val="00C073EC"/>
    <w:rsid w:val="00C13675"/>
    <w:rsid w:val="00C138A8"/>
    <w:rsid w:val="00C16633"/>
    <w:rsid w:val="00C16E2F"/>
    <w:rsid w:val="00C17519"/>
    <w:rsid w:val="00C17F6A"/>
    <w:rsid w:val="00C21410"/>
    <w:rsid w:val="00C22AE6"/>
    <w:rsid w:val="00C25545"/>
    <w:rsid w:val="00C3040F"/>
    <w:rsid w:val="00C31C2D"/>
    <w:rsid w:val="00C31E6F"/>
    <w:rsid w:val="00C33CBA"/>
    <w:rsid w:val="00C42E07"/>
    <w:rsid w:val="00C4344C"/>
    <w:rsid w:val="00C453F9"/>
    <w:rsid w:val="00C454A0"/>
    <w:rsid w:val="00C45E9E"/>
    <w:rsid w:val="00C46700"/>
    <w:rsid w:val="00C53A49"/>
    <w:rsid w:val="00C6506A"/>
    <w:rsid w:val="00C67F1E"/>
    <w:rsid w:val="00C71AD6"/>
    <w:rsid w:val="00C7273F"/>
    <w:rsid w:val="00C72A68"/>
    <w:rsid w:val="00C770C2"/>
    <w:rsid w:val="00C80046"/>
    <w:rsid w:val="00C81F6B"/>
    <w:rsid w:val="00C86A72"/>
    <w:rsid w:val="00C878E9"/>
    <w:rsid w:val="00C91BA5"/>
    <w:rsid w:val="00C91ED3"/>
    <w:rsid w:val="00CA2287"/>
    <w:rsid w:val="00CB0D75"/>
    <w:rsid w:val="00CB2559"/>
    <w:rsid w:val="00CB3E3E"/>
    <w:rsid w:val="00CB5F17"/>
    <w:rsid w:val="00CB7542"/>
    <w:rsid w:val="00CC2186"/>
    <w:rsid w:val="00CC3499"/>
    <w:rsid w:val="00CC44E7"/>
    <w:rsid w:val="00CC5B71"/>
    <w:rsid w:val="00CD46FE"/>
    <w:rsid w:val="00CD56E4"/>
    <w:rsid w:val="00CD5DEC"/>
    <w:rsid w:val="00CDC476"/>
    <w:rsid w:val="00CE123B"/>
    <w:rsid w:val="00CE2ED6"/>
    <w:rsid w:val="00CF0314"/>
    <w:rsid w:val="00CF2A83"/>
    <w:rsid w:val="00CF3BCB"/>
    <w:rsid w:val="00D00076"/>
    <w:rsid w:val="00D02375"/>
    <w:rsid w:val="00D0363E"/>
    <w:rsid w:val="00D03B76"/>
    <w:rsid w:val="00D066BA"/>
    <w:rsid w:val="00D06F70"/>
    <w:rsid w:val="00D10614"/>
    <w:rsid w:val="00D1113C"/>
    <w:rsid w:val="00D13F83"/>
    <w:rsid w:val="00D16473"/>
    <w:rsid w:val="00D20ADF"/>
    <w:rsid w:val="00D22440"/>
    <w:rsid w:val="00D23E62"/>
    <w:rsid w:val="00D27E02"/>
    <w:rsid w:val="00D2CE15"/>
    <w:rsid w:val="00D31E52"/>
    <w:rsid w:val="00D32B8D"/>
    <w:rsid w:val="00D33F15"/>
    <w:rsid w:val="00D34DCC"/>
    <w:rsid w:val="00D35E68"/>
    <w:rsid w:val="00D37F33"/>
    <w:rsid w:val="00D4344D"/>
    <w:rsid w:val="00D440AE"/>
    <w:rsid w:val="00D442CD"/>
    <w:rsid w:val="00D443FE"/>
    <w:rsid w:val="00D45927"/>
    <w:rsid w:val="00D4744E"/>
    <w:rsid w:val="00D4ED49"/>
    <w:rsid w:val="00D53FEF"/>
    <w:rsid w:val="00D54093"/>
    <w:rsid w:val="00D61932"/>
    <w:rsid w:val="00D61CD8"/>
    <w:rsid w:val="00D62807"/>
    <w:rsid w:val="00D64315"/>
    <w:rsid w:val="00D6691F"/>
    <w:rsid w:val="00D66EC4"/>
    <w:rsid w:val="00D70161"/>
    <w:rsid w:val="00D72494"/>
    <w:rsid w:val="00D73892"/>
    <w:rsid w:val="00D73C27"/>
    <w:rsid w:val="00D74E82"/>
    <w:rsid w:val="00D74F95"/>
    <w:rsid w:val="00D7758D"/>
    <w:rsid w:val="00D81631"/>
    <w:rsid w:val="00D82EBE"/>
    <w:rsid w:val="00D83D00"/>
    <w:rsid w:val="00D858CB"/>
    <w:rsid w:val="00D872A9"/>
    <w:rsid w:val="00D87E63"/>
    <w:rsid w:val="00D9055E"/>
    <w:rsid w:val="00DA35F3"/>
    <w:rsid w:val="00DA56B7"/>
    <w:rsid w:val="00DA5949"/>
    <w:rsid w:val="00DA756A"/>
    <w:rsid w:val="00DA788E"/>
    <w:rsid w:val="00DA7F86"/>
    <w:rsid w:val="00DB422A"/>
    <w:rsid w:val="00DB5F3C"/>
    <w:rsid w:val="00DB6684"/>
    <w:rsid w:val="00DC12BB"/>
    <w:rsid w:val="00DC1BFD"/>
    <w:rsid w:val="00DC1EAF"/>
    <w:rsid w:val="00DC270D"/>
    <w:rsid w:val="00DC3611"/>
    <w:rsid w:val="00DC5DF6"/>
    <w:rsid w:val="00DD00B5"/>
    <w:rsid w:val="00DD01C3"/>
    <w:rsid w:val="00DD1162"/>
    <w:rsid w:val="00DD4EFC"/>
    <w:rsid w:val="00DD5366"/>
    <w:rsid w:val="00DD5994"/>
    <w:rsid w:val="00DD5C2C"/>
    <w:rsid w:val="00DD5F5E"/>
    <w:rsid w:val="00DD6E86"/>
    <w:rsid w:val="00DE2EED"/>
    <w:rsid w:val="00DE57A6"/>
    <w:rsid w:val="00DE5D27"/>
    <w:rsid w:val="00DF0CBC"/>
    <w:rsid w:val="00E058C1"/>
    <w:rsid w:val="00E0609C"/>
    <w:rsid w:val="00E0634D"/>
    <w:rsid w:val="00E11E1E"/>
    <w:rsid w:val="00E132E4"/>
    <w:rsid w:val="00E1794D"/>
    <w:rsid w:val="00E2713D"/>
    <w:rsid w:val="00E278CB"/>
    <w:rsid w:val="00E33566"/>
    <w:rsid w:val="00E33EC9"/>
    <w:rsid w:val="00E34397"/>
    <w:rsid w:val="00E376BC"/>
    <w:rsid w:val="00E42E9A"/>
    <w:rsid w:val="00E43000"/>
    <w:rsid w:val="00E43F51"/>
    <w:rsid w:val="00E441D6"/>
    <w:rsid w:val="00E50FC9"/>
    <w:rsid w:val="00E522DF"/>
    <w:rsid w:val="00E53E16"/>
    <w:rsid w:val="00E54FE9"/>
    <w:rsid w:val="00E559C4"/>
    <w:rsid w:val="00E6142F"/>
    <w:rsid w:val="00E61669"/>
    <w:rsid w:val="00E61814"/>
    <w:rsid w:val="00E62ACD"/>
    <w:rsid w:val="00E64F4B"/>
    <w:rsid w:val="00E65467"/>
    <w:rsid w:val="00E66DB0"/>
    <w:rsid w:val="00E72241"/>
    <w:rsid w:val="00E8211F"/>
    <w:rsid w:val="00E83962"/>
    <w:rsid w:val="00E85442"/>
    <w:rsid w:val="00E878F2"/>
    <w:rsid w:val="00E916DF"/>
    <w:rsid w:val="00E92EAA"/>
    <w:rsid w:val="00E93006"/>
    <w:rsid w:val="00E932BB"/>
    <w:rsid w:val="00E946C5"/>
    <w:rsid w:val="00E95F3E"/>
    <w:rsid w:val="00E9620D"/>
    <w:rsid w:val="00E967B1"/>
    <w:rsid w:val="00EA3A56"/>
    <w:rsid w:val="00EA4CAC"/>
    <w:rsid w:val="00EB0F12"/>
    <w:rsid w:val="00EB419C"/>
    <w:rsid w:val="00EB5AEB"/>
    <w:rsid w:val="00EB694F"/>
    <w:rsid w:val="00EB6A99"/>
    <w:rsid w:val="00EC04EC"/>
    <w:rsid w:val="00EC53DC"/>
    <w:rsid w:val="00EC5688"/>
    <w:rsid w:val="00EC5A5A"/>
    <w:rsid w:val="00ED1964"/>
    <w:rsid w:val="00ED7394"/>
    <w:rsid w:val="00ED7699"/>
    <w:rsid w:val="00ED7BA5"/>
    <w:rsid w:val="00EE17B7"/>
    <w:rsid w:val="00EE1F67"/>
    <w:rsid w:val="00EE355A"/>
    <w:rsid w:val="00EE47AA"/>
    <w:rsid w:val="00EE53AC"/>
    <w:rsid w:val="00EE72B4"/>
    <w:rsid w:val="00EF17FB"/>
    <w:rsid w:val="00EF2B58"/>
    <w:rsid w:val="00EF3835"/>
    <w:rsid w:val="00EF4E02"/>
    <w:rsid w:val="00F015B5"/>
    <w:rsid w:val="00F0309B"/>
    <w:rsid w:val="00F05D39"/>
    <w:rsid w:val="00F072E7"/>
    <w:rsid w:val="00F07814"/>
    <w:rsid w:val="00F136E8"/>
    <w:rsid w:val="00F14320"/>
    <w:rsid w:val="00F16F6F"/>
    <w:rsid w:val="00F19B60"/>
    <w:rsid w:val="00F20296"/>
    <w:rsid w:val="00F27977"/>
    <w:rsid w:val="00F30CCD"/>
    <w:rsid w:val="00F452CA"/>
    <w:rsid w:val="00F469B1"/>
    <w:rsid w:val="00F46CE6"/>
    <w:rsid w:val="00F5005A"/>
    <w:rsid w:val="00F533B5"/>
    <w:rsid w:val="00F53E14"/>
    <w:rsid w:val="00F5454A"/>
    <w:rsid w:val="00F55D81"/>
    <w:rsid w:val="00F62B0F"/>
    <w:rsid w:val="00F6468F"/>
    <w:rsid w:val="00F6756C"/>
    <w:rsid w:val="00F715F2"/>
    <w:rsid w:val="00F72878"/>
    <w:rsid w:val="00F734C7"/>
    <w:rsid w:val="00F74351"/>
    <w:rsid w:val="00F76395"/>
    <w:rsid w:val="00F82815"/>
    <w:rsid w:val="00F840F3"/>
    <w:rsid w:val="00F84C64"/>
    <w:rsid w:val="00F91796"/>
    <w:rsid w:val="00F9228D"/>
    <w:rsid w:val="00F92EC5"/>
    <w:rsid w:val="00F94256"/>
    <w:rsid w:val="00F9706B"/>
    <w:rsid w:val="00FA4771"/>
    <w:rsid w:val="00FA550D"/>
    <w:rsid w:val="00FA72B7"/>
    <w:rsid w:val="00FA797E"/>
    <w:rsid w:val="00FB0E4E"/>
    <w:rsid w:val="00FB0F5A"/>
    <w:rsid w:val="00FB2764"/>
    <w:rsid w:val="00FB2AC0"/>
    <w:rsid w:val="00FB2B6A"/>
    <w:rsid w:val="00FB59D7"/>
    <w:rsid w:val="00FC10B9"/>
    <w:rsid w:val="00FC1463"/>
    <w:rsid w:val="00FC53E6"/>
    <w:rsid w:val="00FC6E42"/>
    <w:rsid w:val="00FC6EBE"/>
    <w:rsid w:val="00FC75FA"/>
    <w:rsid w:val="00FD0B7E"/>
    <w:rsid w:val="00FD1353"/>
    <w:rsid w:val="00FD2A48"/>
    <w:rsid w:val="00FD40D1"/>
    <w:rsid w:val="00FD566B"/>
    <w:rsid w:val="00FD6D58"/>
    <w:rsid w:val="00FE0FE6"/>
    <w:rsid w:val="00FE1FC2"/>
    <w:rsid w:val="00FE416B"/>
    <w:rsid w:val="00FE4D96"/>
    <w:rsid w:val="00FF14FF"/>
    <w:rsid w:val="00FF4E3F"/>
    <w:rsid w:val="00FF5419"/>
    <w:rsid w:val="00FF7935"/>
    <w:rsid w:val="01039715"/>
    <w:rsid w:val="0108FFAF"/>
    <w:rsid w:val="010CFB01"/>
    <w:rsid w:val="0114FFC7"/>
    <w:rsid w:val="011EFB31"/>
    <w:rsid w:val="01248631"/>
    <w:rsid w:val="012B3955"/>
    <w:rsid w:val="0139154D"/>
    <w:rsid w:val="014D83DD"/>
    <w:rsid w:val="015EC6AB"/>
    <w:rsid w:val="018557C6"/>
    <w:rsid w:val="0188D866"/>
    <w:rsid w:val="0191DE58"/>
    <w:rsid w:val="01C2E841"/>
    <w:rsid w:val="01C6CD61"/>
    <w:rsid w:val="01DAA7A6"/>
    <w:rsid w:val="01DCB70D"/>
    <w:rsid w:val="01E5701E"/>
    <w:rsid w:val="01F2E04C"/>
    <w:rsid w:val="01FB5975"/>
    <w:rsid w:val="01FBADD1"/>
    <w:rsid w:val="02007EC4"/>
    <w:rsid w:val="020E7727"/>
    <w:rsid w:val="0222B07E"/>
    <w:rsid w:val="02361768"/>
    <w:rsid w:val="02367ED8"/>
    <w:rsid w:val="023B84EE"/>
    <w:rsid w:val="0241E9DB"/>
    <w:rsid w:val="0277913A"/>
    <w:rsid w:val="027BA4B2"/>
    <w:rsid w:val="0286DBDA"/>
    <w:rsid w:val="0297A7CB"/>
    <w:rsid w:val="02ACD3D6"/>
    <w:rsid w:val="02AE3A68"/>
    <w:rsid w:val="02BFCD8D"/>
    <w:rsid w:val="02C68A45"/>
    <w:rsid w:val="02E0A92A"/>
    <w:rsid w:val="02E4CC77"/>
    <w:rsid w:val="02F5D450"/>
    <w:rsid w:val="031374F1"/>
    <w:rsid w:val="0315B13E"/>
    <w:rsid w:val="031A610B"/>
    <w:rsid w:val="031E8C4A"/>
    <w:rsid w:val="033C834D"/>
    <w:rsid w:val="033E253E"/>
    <w:rsid w:val="03442A90"/>
    <w:rsid w:val="0347946C"/>
    <w:rsid w:val="034912F1"/>
    <w:rsid w:val="0355080F"/>
    <w:rsid w:val="0374AA3E"/>
    <w:rsid w:val="038728D6"/>
    <w:rsid w:val="038BE0A9"/>
    <w:rsid w:val="03B2CB08"/>
    <w:rsid w:val="03B4CA09"/>
    <w:rsid w:val="03CAFB60"/>
    <w:rsid w:val="03D0C86F"/>
    <w:rsid w:val="03D8E9ED"/>
    <w:rsid w:val="03ED7048"/>
    <w:rsid w:val="040F75E1"/>
    <w:rsid w:val="0411F2A2"/>
    <w:rsid w:val="043901C0"/>
    <w:rsid w:val="0446CACE"/>
    <w:rsid w:val="0448D699"/>
    <w:rsid w:val="046B59AC"/>
    <w:rsid w:val="04787813"/>
    <w:rsid w:val="047F5866"/>
    <w:rsid w:val="04AAF5F6"/>
    <w:rsid w:val="04AE4C29"/>
    <w:rsid w:val="04B2139E"/>
    <w:rsid w:val="04B2CD76"/>
    <w:rsid w:val="04BE641A"/>
    <w:rsid w:val="04C17330"/>
    <w:rsid w:val="04D2D262"/>
    <w:rsid w:val="04D43328"/>
    <w:rsid w:val="04D8DC9E"/>
    <w:rsid w:val="04E3B74C"/>
    <w:rsid w:val="04E79BBD"/>
    <w:rsid w:val="04EEC7F5"/>
    <w:rsid w:val="04F639C4"/>
    <w:rsid w:val="04F64AAC"/>
    <w:rsid w:val="0500C2CE"/>
    <w:rsid w:val="0501D474"/>
    <w:rsid w:val="05075742"/>
    <w:rsid w:val="05156337"/>
    <w:rsid w:val="052D0037"/>
    <w:rsid w:val="0532EF80"/>
    <w:rsid w:val="053385A5"/>
    <w:rsid w:val="05379562"/>
    <w:rsid w:val="05419C0A"/>
    <w:rsid w:val="054FA8B8"/>
    <w:rsid w:val="05509A6A"/>
    <w:rsid w:val="05749174"/>
    <w:rsid w:val="057958CC"/>
    <w:rsid w:val="057E0A89"/>
    <w:rsid w:val="0586FDB5"/>
    <w:rsid w:val="058A0622"/>
    <w:rsid w:val="0598AFD3"/>
    <w:rsid w:val="05BF3E3C"/>
    <w:rsid w:val="05C886EB"/>
    <w:rsid w:val="05DA1032"/>
    <w:rsid w:val="05DB9CA3"/>
    <w:rsid w:val="05F4F534"/>
    <w:rsid w:val="05F58D8F"/>
    <w:rsid w:val="060A13D2"/>
    <w:rsid w:val="061952D4"/>
    <w:rsid w:val="062663D1"/>
    <w:rsid w:val="063C0B30"/>
    <w:rsid w:val="063D59F5"/>
    <w:rsid w:val="06471E19"/>
    <w:rsid w:val="0648A045"/>
    <w:rsid w:val="06581411"/>
    <w:rsid w:val="065C4989"/>
    <w:rsid w:val="0663FDBA"/>
    <w:rsid w:val="0666080F"/>
    <w:rsid w:val="06814A20"/>
    <w:rsid w:val="0689FFCC"/>
    <w:rsid w:val="06A53DD0"/>
    <w:rsid w:val="06AC43A4"/>
    <w:rsid w:val="06B120FB"/>
    <w:rsid w:val="06B44A1B"/>
    <w:rsid w:val="06C87483"/>
    <w:rsid w:val="06D53420"/>
    <w:rsid w:val="06DF19D6"/>
    <w:rsid w:val="06EB4946"/>
    <w:rsid w:val="070834CB"/>
    <w:rsid w:val="07086931"/>
    <w:rsid w:val="071056B7"/>
    <w:rsid w:val="0714DEE1"/>
    <w:rsid w:val="0717C870"/>
    <w:rsid w:val="072D5965"/>
    <w:rsid w:val="073AAE1E"/>
    <w:rsid w:val="073B01EC"/>
    <w:rsid w:val="0741E74B"/>
    <w:rsid w:val="076FC65C"/>
    <w:rsid w:val="0772F973"/>
    <w:rsid w:val="077A0B4F"/>
    <w:rsid w:val="077D4767"/>
    <w:rsid w:val="07811590"/>
    <w:rsid w:val="0782A630"/>
    <w:rsid w:val="07A81546"/>
    <w:rsid w:val="07EC5C9F"/>
    <w:rsid w:val="081D49E8"/>
    <w:rsid w:val="081E50DF"/>
    <w:rsid w:val="0827C966"/>
    <w:rsid w:val="08289ECC"/>
    <w:rsid w:val="082F02D9"/>
    <w:rsid w:val="0840E320"/>
    <w:rsid w:val="086D1B58"/>
    <w:rsid w:val="0874EA76"/>
    <w:rsid w:val="08793683"/>
    <w:rsid w:val="087CA437"/>
    <w:rsid w:val="088C6213"/>
    <w:rsid w:val="088CF94C"/>
    <w:rsid w:val="08A57DE6"/>
    <w:rsid w:val="08A66256"/>
    <w:rsid w:val="08AC6507"/>
    <w:rsid w:val="08B398D1"/>
    <w:rsid w:val="08B94679"/>
    <w:rsid w:val="08DB612C"/>
    <w:rsid w:val="08E25B9F"/>
    <w:rsid w:val="08EC62CD"/>
    <w:rsid w:val="08F79164"/>
    <w:rsid w:val="08FEBC85"/>
    <w:rsid w:val="0905AC97"/>
    <w:rsid w:val="090A5374"/>
    <w:rsid w:val="0947EA85"/>
    <w:rsid w:val="09560577"/>
    <w:rsid w:val="095A4E84"/>
    <w:rsid w:val="096382F5"/>
    <w:rsid w:val="096BF140"/>
    <w:rsid w:val="097FA98F"/>
    <w:rsid w:val="09863DBC"/>
    <w:rsid w:val="09E3A5D9"/>
    <w:rsid w:val="09F15127"/>
    <w:rsid w:val="0A0E5F2E"/>
    <w:rsid w:val="0A14AB26"/>
    <w:rsid w:val="0A154E20"/>
    <w:rsid w:val="0A1CCA82"/>
    <w:rsid w:val="0A26D5F7"/>
    <w:rsid w:val="0A504542"/>
    <w:rsid w:val="0A5C1447"/>
    <w:rsid w:val="0A5FC821"/>
    <w:rsid w:val="0A628BBA"/>
    <w:rsid w:val="0A63B0A1"/>
    <w:rsid w:val="0A650B92"/>
    <w:rsid w:val="0A767968"/>
    <w:rsid w:val="0A77A587"/>
    <w:rsid w:val="0A7E45CF"/>
    <w:rsid w:val="0A8CBC1D"/>
    <w:rsid w:val="0A957DB6"/>
    <w:rsid w:val="0A9B5922"/>
    <w:rsid w:val="0AA2B9B0"/>
    <w:rsid w:val="0AC7F459"/>
    <w:rsid w:val="0ACF0374"/>
    <w:rsid w:val="0AD5AF1B"/>
    <w:rsid w:val="0AEF0A42"/>
    <w:rsid w:val="0AF51D04"/>
    <w:rsid w:val="0AF9830E"/>
    <w:rsid w:val="0B029F49"/>
    <w:rsid w:val="0B0602D8"/>
    <w:rsid w:val="0B186CFD"/>
    <w:rsid w:val="0B1D31F6"/>
    <w:rsid w:val="0B3B64DD"/>
    <w:rsid w:val="0B544746"/>
    <w:rsid w:val="0B563571"/>
    <w:rsid w:val="0B624ED5"/>
    <w:rsid w:val="0B65F20C"/>
    <w:rsid w:val="0B6D76B0"/>
    <w:rsid w:val="0B7698C6"/>
    <w:rsid w:val="0B7C8207"/>
    <w:rsid w:val="0BB5D957"/>
    <w:rsid w:val="0BB8363C"/>
    <w:rsid w:val="0BBFDBEE"/>
    <w:rsid w:val="0BC13404"/>
    <w:rsid w:val="0BD7AF53"/>
    <w:rsid w:val="0BDC8E48"/>
    <w:rsid w:val="0BDF68C1"/>
    <w:rsid w:val="0BFF2982"/>
    <w:rsid w:val="0C0A2968"/>
    <w:rsid w:val="0C2F1221"/>
    <w:rsid w:val="0C3B3831"/>
    <w:rsid w:val="0C4284E2"/>
    <w:rsid w:val="0C50B88A"/>
    <w:rsid w:val="0C50C4A4"/>
    <w:rsid w:val="0C6262E9"/>
    <w:rsid w:val="0C6FBCE1"/>
    <w:rsid w:val="0C7E5917"/>
    <w:rsid w:val="0C914EC3"/>
    <w:rsid w:val="0C9288FE"/>
    <w:rsid w:val="0CCD0E17"/>
    <w:rsid w:val="0CCE652F"/>
    <w:rsid w:val="0CE76FDD"/>
    <w:rsid w:val="0CEF9FE5"/>
    <w:rsid w:val="0CF99752"/>
    <w:rsid w:val="0CFE1F36"/>
    <w:rsid w:val="0D02642D"/>
    <w:rsid w:val="0D0D9E92"/>
    <w:rsid w:val="0D11BF11"/>
    <w:rsid w:val="0D544F78"/>
    <w:rsid w:val="0D55F741"/>
    <w:rsid w:val="0D6499EC"/>
    <w:rsid w:val="0D91FA83"/>
    <w:rsid w:val="0DACA108"/>
    <w:rsid w:val="0DD094D6"/>
    <w:rsid w:val="0E0139C2"/>
    <w:rsid w:val="0E0FE818"/>
    <w:rsid w:val="0E1043A8"/>
    <w:rsid w:val="0E1C3CA6"/>
    <w:rsid w:val="0E1C71D5"/>
    <w:rsid w:val="0E37ECE4"/>
    <w:rsid w:val="0E6289DD"/>
    <w:rsid w:val="0E921D12"/>
    <w:rsid w:val="0E96D819"/>
    <w:rsid w:val="0E971E2E"/>
    <w:rsid w:val="0EC32DE9"/>
    <w:rsid w:val="0EC65181"/>
    <w:rsid w:val="0EDE173F"/>
    <w:rsid w:val="0EE100C4"/>
    <w:rsid w:val="0EEF3F86"/>
    <w:rsid w:val="0EF77CB0"/>
    <w:rsid w:val="0EFBDFCB"/>
    <w:rsid w:val="0F0401F5"/>
    <w:rsid w:val="0F1F789D"/>
    <w:rsid w:val="0F202BB4"/>
    <w:rsid w:val="0F414367"/>
    <w:rsid w:val="0F49EA8B"/>
    <w:rsid w:val="0F65BCE6"/>
    <w:rsid w:val="0F6F3C82"/>
    <w:rsid w:val="0F713B7E"/>
    <w:rsid w:val="0F7D771C"/>
    <w:rsid w:val="0F93E958"/>
    <w:rsid w:val="0FB59E1F"/>
    <w:rsid w:val="0FC6D8FB"/>
    <w:rsid w:val="10046B90"/>
    <w:rsid w:val="1035BFF8"/>
    <w:rsid w:val="1043E604"/>
    <w:rsid w:val="10471B1D"/>
    <w:rsid w:val="1047978C"/>
    <w:rsid w:val="10490CA3"/>
    <w:rsid w:val="10492F88"/>
    <w:rsid w:val="104A09E9"/>
    <w:rsid w:val="104F8AAD"/>
    <w:rsid w:val="105998AC"/>
    <w:rsid w:val="10737021"/>
    <w:rsid w:val="1090ECB5"/>
    <w:rsid w:val="10B6B4F3"/>
    <w:rsid w:val="10CCA23F"/>
    <w:rsid w:val="10D5201F"/>
    <w:rsid w:val="10E2AF2E"/>
    <w:rsid w:val="10F9452C"/>
    <w:rsid w:val="10FB0940"/>
    <w:rsid w:val="1100A77F"/>
    <w:rsid w:val="11129B27"/>
    <w:rsid w:val="1114FDC5"/>
    <w:rsid w:val="112BDCCF"/>
    <w:rsid w:val="114D1310"/>
    <w:rsid w:val="1155098F"/>
    <w:rsid w:val="115B4077"/>
    <w:rsid w:val="115E7696"/>
    <w:rsid w:val="1165FA21"/>
    <w:rsid w:val="1189E60D"/>
    <w:rsid w:val="11A6224D"/>
    <w:rsid w:val="11D86BD1"/>
    <w:rsid w:val="11E32924"/>
    <w:rsid w:val="11FB4990"/>
    <w:rsid w:val="1217AF09"/>
    <w:rsid w:val="122607F9"/>
    <w:rsid w:val="1228A6B0"/>
    <w:rsid w:val="12387FBA"/>
    <w:rsid w:val="123A0DBA"/>
    <w:rsid w:val="123F8E6F"/>
    <w:rsid w:val="124EBF86"/>
    <w:rsid w:val="12557057"/>
    <w:rsid w:val="125918EE"/>
    <w:rsid w:val="125B30A4"/>
    <w:rsid w:val="128DB668"/>
    <w:rsid w:val="128E81B7"/>
    <w:rsid w:val="12A132A0"/>
    <w:rsid w:val="12B559BF"/>
    <w:rsid w:val="12BBE1DF"/>
    <w:rsid w:val="12CF4F71"/>
    <w:rsid w:val="12D78788"/>
    <w:rsid w:val="13051025"/>
    <w:rsid w:val="130BE337"/>
    <w:rsid w:val="131808ED"/>
    <w:rsid w:val="133457AA"/>
    <w:rsid w:val="133EDECB"/>
    <w:rsid w:val="134434E8"/>
    <w:rsid w:val="13545C68"/>
    <w:rsid w:val="13554286"/>
    <w:rsid w:val="136FB17E"/>
    <w:rsid w:val="13722372"/>
    <w:rsid w:val="137D6311"/>
    <w:rsid w:val="137DE855"/>
    <w:rsid w:val="13A21545"/>
    <w:rsid w:val="13ABB798"/>
    <w:rsid w:val="13B33C3A"/>
    <w:rsid w:val="13B8760E"/>
    <w:rsid w:val="13C047AB"/>
    <w:rsid w:val="13D23E26"/>
    <w:rsid w:val="140B6A1C"/>
    <w:rsid w:val="14202405"/>
    <w:rsid w:val="142821E9"/>
    <w:rsid w:val="1429BC99"/>
    <w:rsid w:val="143D437A"/>
    <w:rsid w:val="1443EAFA"/>
    <w:rsid w:val="14464835"/>
    <w:rsid w:val="146583D9"/>
    <w:rsid w:val="146D4D9B"/>
    <w:rsid w:val="1483384B"/>
    <w:rsid w:val="149221AD"/>
    <w:rsid w:val="14AB3206"/>
    <w:rsid w:val="14CC0302"/>
    <w:rsid w:val="14E5D72A"/>
    <w:rsid w:val="14FABCF5"/>
    <w:rsid w:val="1501FF9C"/>
    <w:rsid w:val="1505CE49"/>
    <w:rsid w:val="1509A625"/>
    <w:rsid w:val="1509D9C9"/>
    <w:rsid w:val="152F16C4"/>
    <w:rsid w:val="1559EE7E"/>
    <w:rsid w:val="1568C8D4"/>
    <w:rsid w:val="15754069"/>
    <w:rsid w:val="157A10C7"/>
    <w:rsid w:val="1584DD11"/>
    <w:rsid w:val="15866048"/>
    <w:rsid w:val="159003FB"/>
    <w:rsid w:val="15A0A58B"/>
    <w:rsid w:val="15B15C26"/>
    <w:rsid w:val="15B37550"/>
    <w:rsid w:val="15CBDBFA"/>
    <w:rsid w:val="15CCB64F"/>
    <w:rsid w:val="15FAA5DE"/>
    <w:rsid w:val="1604EB20"/>
    <w:rsid w:val="16087E7D"/>
    <w:rsid w:val="16113DFF"/>
    <w:rsid w:val="1615073D"/>
    <w:rsid w:val="161AA2E0"/>
    <w:rsid w:val="162EB19A"/>
    <w:rsid w:val="163D6445"/>
    <w:rsid w:val="163F70A0"/>
    <w:rsid w:val="1652D657"/>
    <w:rsid w:val="165522A4"/>
    <w:rsid w:val="1656E149"/>
    <w:rsid w:val="165A1640"/>
    <w:rsid w:val="165D5730"/>
    <w:rsid w:val="165F0CB5"/>
    <w:rsid w:val="168903D3"/>
    <w:rsid w:val="16A00657"/>
    <w:rsid w:val="16A10BBB"/>
    <w:rsid w:val="16AFCBD1"/>
    <w:rsid w:val="16B674DE"/>
    <w:rsid w:val="16CD0D30"/>
    <w:rsid w:val="16D92F4A"/>
    <w:rsid w:val="16E55C76"/>
    <w:rsid w:val="16EB6E9B"/>
    <w:rsid w:val="16FA6F91"/>
    <w:rsid w:val="16FF5114"/>
    <w:rsid w:val="170D3E0A"/>
    <w:rsid w:val="1714C78D"/>
    <w:rsid w:val="1717430D"/>
    <w:rsid w:val="17248E4C"/>
    <w:rsid w:val="17446C37"/>
    <w:rsid w:val="1775F8CF"/>
    <w:rsid w:val="1778AB39"/>
    <w:rsid w:val="177B0460"/>
    <w:rsid w:val="17827D7E"/>
    <w:rsid w:val="17A2F651"/>
    <w:rsid w:val="17B49DAA"/>
    <w:rsid w:val="17DCC484"/>
    <w:rsid w:val="17FADB51"/>
    <w:rsid w:val="181DE432"/>
    <w:rsid w:val="181F2FDD"/>
    <w:rsid w:val="18258B29"/>
    <w:rsid w:val="1832C379"/>
    <w:rsid w:val="183C7702"/>
    <w:rsid w:val="184F4A2B"/>
    <w:rsid w:val="1865B755"/>
    <w:rsid w:val="186AD401"/>
    <w:rsid w:val="18732E47"/>
    <w:rsid w:val="18778FF4"/>
    <w:rsid w:val="187A49C1"/>
    <w:rsid w:val="188DE705"/>
    <w:rsid w:val="189CE062"/>
    <w:rsid w:val="18A6214E"/>
    <w:rsid w:val="18AEB2B1"/>
    <w:rsid w:val="18B53E76"/>
    <w:rsid w:val="18B9CB04"/>
    <w:rsid w:val="18D230B1"/>
    <w:rsid w:val="18EBC243"/>
    <w:rsid w:val="18F7CA09"/>
    <w:rsid w:val="18FB03C9"/>
    <w:rsid w:val="19171F39"/>
    <w:rsid w:val="19185439"/>
    <w:rsid w:val="1928B642"/>
    <w:rsid w:val="19295DF6"/>
    <w:rsid w:val="19448808"/>
    <w:rsid w:val="1960B205"/>
    <w:rsid w:val="196E783E"/>
    <w:rsid w:val="199ADA50"/>
    <w:rsid w:val="19C87562"/>
    <w:rsid w:val="19CE1C8C"/>
    <w:rsid w:val="19CF41FB"/>
    <w:rsid w:val="19DC7F05"/>
    <w:rsid w:val="19DEB539"/>
    <w:rsid w:val="19E9CEA5"/>
    <w:rsid w:val="19F42A30"/>
    <w:rsid w:val="19FA094F"/>
    <w:rsid w:val="1A007181"/>
    <w:rsid w:val="1A06A462"/>
    <w:rsid w:val="1A0E312E"/>
    <w:rsid w:val="1A1F28F4"/>
    <w:rsid w:val="1A206FA1"/>
    <w:rsid w:val="1A28025B"/>
    <w:rsid w:val="1A2FABCD"/>
    <w:rsid w:val="1A3FEB8B"/>
    <w:rsid w:val="1A4746E8"/>
    <w:rsid w:val="1A51AEC6"/>
    <w:rsid w:val="1A694201"/>
    <w:rsid w:val="1A8457D1"/>
    <w:rsid w:val="1A868D0D"/>
    <w:rsid w:val="1A8FB8DA"/>
    <w:rsid w:val="1A939A6A"/>
    <w:rsid w:val="1AB3E905"/>
    <w:rsid w:val="1AB88333"/>
    <w:rsid w:val="1AB95B8B"/>
    <w:rsid w:val="1ABA6947"/>
    <w:rsid w:val="1ABBC5C8"/>
    <w:rsid w:val="1AC367EF"/>
    <w:rsid w:val="1AD2F979"/>
    <w:rsid w:val="1AD53DD8"/>
    <w:rsid w:val="1AD5500E"/>
    <w:rsid w:val="1AD77862"/>
    <w:rsid w:val="1AE9EB86"/>
    <w:rsid w:val="1AFFA80A"/>
    <w:rsid w:val="1B040056"/>
    <w:rsid w:val="1B061B99"/>
    <w:rsid w:val="1B07C3BF"/>
    <w:rsid w:val="1B15B3BC"/>
    <w:rsid w:val="1B1C56C0"/>
    <w:rsid w:val="1B25B7E4"/>
    <w:rsid w:val="1B2836E0"/>
    <w:rsid w:val="1B306475"/>
    <w:rsid w:val="1B39C6E1"/>
    <w:rsid w:val="1B44B375"/>
    <w:rsid w:val="1B5614A3"/>
    <w:rsid w:val="1B70A30C"/>
    <w:rsid w:val="1B850462"/>
    <w:rsid w:val="1B8D5C1A"/>
    <w:rsid w:val="1B9146B9"/>
    <w:rsid w:val="1B9432AF"/>
    <w:rsid w:val="1BC4DFBB"/>
    <w:rsid w:val="1BDC00FB"/>
    <w:rsid w:val="1C2EE1F7"/>
    <w:rsid w:val="1C32F1C6"/>
    <w:rsid w:val="1C35452E"/>
    <w:rsid w:val="1C5DB641"/>
    <w:rsid w:val="1C670129"/>
    <w:rsid w:val="1C675726"/>
    <w:rsid w:val="1C7C4584"/>
    <w:rsid w:val="1C8282DF"/>
    <w:rsid w:val="1C94D105"/>
    <w:rsid w:val="1CA8FF07"/>
    <w:rsid w:val="1CAA1E96"/>
    <w:rsid w:val="1CC1B045"/>
    <w:rsid w:val="1CF2B7D8"/>
    <w:rsid w:val="1CF9AF81"/>
    <w:rsid w:val="1D06349C"/>
    <w:rsid w:val="1D171D04"/>
    <w:rsid w:val="1D2684D7"/>
    <w:rsid w:val="1D2B6C1E"/>
    <w:rsid w:val="1D44824C"/>
    <w:rsid w:val="1D458701"/>
    <w:rsid w:val="1D6AA6EF"/>
    <w:rsid w:val="1D7D47CB"/>
    <w:rsid w:val="1D805D6C"/>
    <w:rsid w:val="1D8F98E3"/>
    <w:rsid w:val="1DBB9F4A"/>
    <w:rsid w:val="1DBC2D05"/>
    <w:rsid w:val="1DC1CAA5"/>
    <w:rsid w:val="1DC7FE07"/>
    <w:rsid w:val="1DD1C62F"/>
    <w:rsid w:val="1DE46389"/>
    <w:rsid w:val="1DFD5BA7"/>
    <w:rsid w:val="1E011E40"/>
    <w:rsid w:val="1E34F053"/>
    <w:rsid w:val="1E686FE9"/>
    <w:rsid w:val="1E6DF709"/>
    <w:rsid w:val="1E6F7E17"/>
    <w:rsid w:val="1E741541"/>
    <w:rsid w:val="1E77C854"/>
    <w:rsid w:val="1E7E4157"/>
    <w:rsid w:val="1E9D4D06"/>
    <w:rsid w:val="1EA0FAAB"/>
    <w:rsid w:val="1EAFF712"/>
    <w:rsid w:val="1EC567FB"/>
    <w:rsid w:val="1EDD82E0"/>
    <w:rsid w:val="1EF18E2B"/>
    <w:rsid w:val="1F003B3F"/>
    <w:rsid w:val="1F00570C"/>
    <w:rsid w:val="1F02FA52"/>
    <w:rsid w:val="1F13E5B8"/>
    <w:rsid w:val="1F17CC91"/>
    <w:rsid w:val="1F2361C4"/>
    <w:rsid w:val="1F3C0D8B"/>
    <w:rsid w:val="1F41B10F"/>
    <w:rsid w:val="1F4B0246"/>
    <w:rsid w:val="1F4C81E4"/>
    <w:rsid w:val="1F600E55"/>
    <w:rsid w:val="1F6A51BF"/>
    <w:rsid w:val="1F6F35BF"/>
    <w:rsid w:val="1FC28B82"/>
    <w:rsid w:val="1FC5327B"/>
    <w:rsid w:val="1FC935DD"/>
    <w:rsid w:val="1FCD6B47"/>
    <w:rsid w:val="1FDF960A"/>
    <w:rsid w:val="1FE36071"/>
    <w:rsid w:val="1FE56A9A"/>
    <w:rsid w:val="1FE57603"/>
    <w:rsid w:val="1FE7D669"/>
    <w:rsid w:val="1FEA4851"/>
    <w:rsid w:val="200E0DAC"/>
    <w:rsid w:val="20170B3D"/>
    <w:rsid w:val="203238E9"/>
    <w:rsid w:val="204F62E5"/>
    <w:rsid w:val="205CBA5C"/>
    <w:rsid w:val="20602CF8"/>
    <w:rsid w:val="2068744D"/>
    <w:rsid w:val="206E0F11"/>
    <w:rsid w:val="207E33A4"/>
    <w:rsid w:val="20831421"/>
    <w:rsid w:val="208919D2"/>
    <w:rsid w:val="208F7DEB"/>
    <w:rsid w:val="209CCC6E"/>
    <w:rsid w:val="20A16D63"/>
    <w:rsid w:val="20AA1D56"/>
    <w:rsid w:val="20C1F8BC"/>
    <w:rsid w:val="20D7833E"/>
    <w:rsid w:val="20D7B8F2"/>
    <w:rsid w:val="20E8A567"/>
    <w:rsid w:val="21008B9F"/>
    <w:rsid w:val="210DB88B"/>
    <w:rsid w:val="211368B1"/>
    <w:rsid w:val="21145712"/>
    <w:rsid w:val="211BECFB"/>
    <w:rsid w:val="214BF093"/>
    <w:rsid w:val="2159E579"/>
    <w:rsid w:val="215FCDC7"/>
    <w:rsid w:val="21674635"/>
    <w:rsid w:val="21730891"/>
    <w:rsid w:val="21810B84"/>
    <w:rsid w:val="2183A6CA"/>
    <w:rsid w:val="218E9DC0"/>
    <w:rsid w:val="21911DF1"/>
    <w:rsid w:val="21A0C490"/>
    <w:rsid w:val="21A5682D"/>
    <w:rsid w:val="21B11A10"/>
    <w:rsid w:val="21B86F08"/>
    <w:rsid w:val="21D657F2"/>
    <w:rsid w:val="21E5014C"/>
    <w:rsid w:val="21F236DA"/>
    <w:rsid w:val="2204B86E"/>
    <w:rsid w:val="22233806"/>
    <w:rsid w:val="222A791A"/>
    <w:rsid w:val="223A9B14"/>
    <w:rsid w:val="22437034"/>
    <w:rsid w:val="224EC0C8"/>
    <w:rsid w:val="225E6920"/>
    <w:rsid w:val="225F6225"/>
    <w:rsid w:val="226254B8"/>
    <w:rsid w:val="227B6F3C"/>
    <w:rsid w:val="2296FFB4"/>
    <w:rsid w:val="229AA9F9"/>
    <w:rsid w:val="22BC30C8"/>
    <w:rsid w:val="22C31D6E"/>
    <w:rsid w:val="22C6AC11"/>
    <w:rsid w:val="22D56C39"/>
    <w:rsid w:val="22DE0B5E"/>
    <w:rsid w:val="22EF35C0"/>
    <w:rsid w:val="22FE6CAE"/>
    <w:rsid w:val="22FF6468"/>
    <w:rsid w:val="23014DD5"/>
    <w:rsid w:val="23159DEA"/>
    <w:rsid w:val="23176B2F"/>
    <w:rsid w:val="233C0D8F"/>
    <w:rsid w:val="2345B388"/>
    <w:rsid w:val="23467663"/>
    <w:rsid w:val="234C0D91"/>
    <w:rsid w:val="23558BB4"/>
    <w:rsid w:val="237CFCE0"/>
    <w:rsid w:val="237FE1BD"/>
    <w:rsid w:val="23A67DE3"/>
    <w:rsid w:val="23AE318F"/>
    <w:rsid w:val="23B4580A"/>
    <w:rsid w:val="23B967E1"/>
    <w:rsid w:val="23C39AEC"/>
    <w:rsid w:val="23C40820"/>
    <w:rsid w:val="23DCF887"/>
    <w:rsid w:val="23E05CEC"/>
    <w:rsid w:val="23F8DDCB"/>
    <w:rsid w:val="2400E46A"/>
    <w:rsid w:val="240F3590"/>
    <w:rsid w:val="242A199E"/>
    <w:rsid w:val="24625F81"/>
    <w:rsid w:val="247230F2"/>
    <w:rsid w:val="2478D4A3"/>
    <w:rsid w:val="247C1C84"/>
    <w:rsid w:val="2499000A"/>
    <w:rsid w:val="24A878C5"/>
    <w:rsid w:val="24ADCAEE"/>
    <w:rsid w:val="24AF2827"/>
    <w:rsid w:val="24CB51DE"/>
    <w:rsid w:val="24D827B9"/>
    <w:rsid w:val="24E35640"/>
    <w:rsid w:val="250185B1"/>
    <w:rsid w:val="2510F6DD"/>
    <w:rsid w:val="25356ED9"/>
    <w:rsid w:val="2542555B"/>
    <w:rsid w:val="2554408C"/>
    <w:rsid w:val="255885B7"/>
    <w:rsid w:val="255B477C"/>
    <w:rsid w:val="257C6972"/>
    <w:rsid w:val="258279E3"/>
    <w:rsid w:val="258D771C"/>
    <w:rsid w:val="25B642BF"/>
    <w:rsid w:val="25C16504"/>
    <w:rsid w:val="25D3F542"/>
    <w:rsid w:val="25D978DD"/>
    <w:rsid w:val="25DB5FE3"/>
    <w:rsid w:val="25DEED5B"/>
    <w:rsid w:val="25EA9EDE"/>
    <w:rsid w:val="25F4CD93"/>
    <w:rsid w:val="25F4E827"/>
    <w:rsid w:val="25FBEAF2"/>
    <w:rsid w:val="25FC188F"/>
    <w:rsid w:val="261CBBAF"/>
    <w:rsid w:val="2628F6F2"/>
    <w:rsid w:val="2637F5BE"/>
    <w:rsid w:val="264C89C4"/>
    <w:rsid w:val="2658A6E0"/>
    <w:rsid w:val="266F2FF2"/>
    <w:rsid w:val="26903B45"/>
    <w:rsid w:val="26C2776D"/>
    <w:rsid w:val="26C56FFC"/>
    <w:rsid w:val="26C9EB4E"/>
    <w:rsid w:val="26E36F9D"/>
    <w:rsid w:val="26F4937F"/>
    <w:rsid w:val="26FEC475"/>
    <w:rsid w:val="270E8818"/>
    <w:rsid w:val="2715F9BD"/>
    <w:rsid w:val="272C7F8C"/>
    <w:rsid w:val="273462C2"/>
    <w:rsid w:val="273865DD"/>
    <w:rsid w:val="273B48A3"/>
    <w:rsid w:val="273BF3A6"/>
    <w:rsid w:val="27655897"/>
    <w:rsid w:val="276C3703"/>
    <w:rsid w:val="2779BD5D"/>
    <w:rsid w:val="278546D9"/>
    <w:rsid w:val="27B049C0"/>
    <w:rsid w:val="27CC5738"/>
    <w:rsid w:val="27D3F428"/>
    <w:rsid w:val="27D483DD"/>
    <w:rsid w:val="27D7FCFA"/>
    <w:rsid w:val="27FB3955"/>
    <w:rsid w:val="27FF3FA2"/>
    <w:rsid w:val="283D82CC"/>
    <w:rsid w:val="284755E2"/>
    <w:rsid w:val="2849C68F"/>
    <w:rsid w:val="2850F759"/>
    <w:rsid w:val="28549853"/>
    <w:rsid w:val="2863C28E"/>
    <w:rsid w:val="28668D0A"/>
    <w:rsid w:val="287A5981"/>
    <w:rsid w:val="289AB3C3"/>
    <w:rsid w:val="28B3042C"/>
    <w:rsid w:val="28BB405B"/>
    <w:rsid w:val="28DD348F"/>
    <w:rsid w:val="28E2A1BE"/>
    <w:rsid w:val="28F3DCF5"/>
    <w:rsid w:val="28FFF79A"/>
    <w:rsid w:val="2914B3B1"/>
    <w:rsid w:val="29226950"/>
    <w:rsid w:val="29451166"/>
    <w:rsid w:val="29452F2E"/>
    <w:rsid w:val="298F1D56"/>
    <w:rsid w:val="299812A3"/>
    <w:rsid w:val="29AD2A23"/>
    <w:rsid w:val="29B04741"/>
    <w:rsid w:val="29C66122"/>
    <w:rsid w:val="29C7448F"/>
    <w:rsid w:val="29DA855C"/>
    <w:rsid w:val="29E7B2B1"/>
    <w:rsid w:val="29E968BB"/>
    <w:rsid w:val="29FAB38E"/>
    <w:rsid w:val="2A1BEB32"/>
    <w:rsid w:val="2A2BD9A2"/>
    <w:rsid w:val="2A32AD3B"/>
    <w:rsid w:val="2A4D9A7F"/>
    <w:rsid w:val="2A727EB0"/>
    <w:rsid w:val="2A97ECF5"/>
    <w:rsid w:val="2AB069A9"/>
    <w:rsid w:val="2ACF4C46"/>
    <w:rsid w:val="2AD31D32"/>
    <w:rsid w:val="2ADB62BC"/>
    <w:rsid w:val="2ADCD99F"/>
    <w:rsid w:val="2AEF8CE8"/>
    <w:rsid w:val="2B0CE44F"/>
    <w:rsid w:val="2B0DCE47"/>
    <w:rsid w:val="2B34E87E"/>
    <w:rsid w:val="2B371E25"/>
    <w:rsid w:val="2B5C0FAC"/>
    <w:rsid w:val="2B6F9502"/>
    <w:rsid w:val="2B7EB278"/>
    <w:rsid w:val="2B984DEE"/>
    <w:rsid w:val="2BA71075"/>
    <w:rsid w:val="2BB8842C"/>
    <w:rsid w:val="2BE96AE0"/>
    <w:rsid w:val="2BEA2189"/>
    <w:rsid w:val="2BEAB6D4"/>
    <w:rsid w:val="2BEFEBE7"/>
    <w:rsid w:val="2BF5F97D"/>
    <w:rsid w:val="2BFDB0C5"/>
    <w:rsid w:val="2C05E90F"/>
    <w:rsid w:val="2C0799DC"/>
    <w:rsid w:val="2C190566"/>
    <w:rsid w:val="2C1D097D"/>
    <w:rsid w:val="2C27C757"/>
    <w:rsid w:val="2C2C9145"/>
    <w:rsid w:val="2C4F5E7D"/>
    <w:rsid w:val="2C6E8EAF"/>
    <w:rsid w:val="2C8BC1F0"/>
    <w:rsid w:val="2CA08AF5"/>
    <w:rsid w:val="2CD181A7"/>
    <w:rsid w:val="2CD50DB1"/>
    <w:rsid w:val="2CDF58F9"/>
    <w:rsid w:val="2CF1FCFC"/>
    <w:rsid w:val="2CF2F1FC"/>
    <w:rsid w:val="2CF8E049"/>
    <w:rsid w:val="2CFB9C3B"/>
    <w:rsid w:val="2D10CB2A"/>
    <w:rsid w:val="2D11BC94"/>
    <w:rsid w:val="2D20292B"/>
    <w:rsid w:val="2D2D1AD9"/>
    <w:rsid w:val="2D4E7A39"/>
    <w:rsid w:val="2D55D90C"/>
    <w:rsid w:val="2D56CBE5"/>
    <w:rsid w:val="2D88457D"/>
    <w:rsid w:val="2DAF0BC1"/>
    <w:rsid w:val="2DB5D2CA"/>
    <w:rsid w:val="2DCA5FBA"/>
    <w:rsid w:val="2DE01068"/>
    <w:rsid w:val="2DEADA1D"/>
    <w:rsid w:val="2DEE78DE"/>
    <w:rsid w:val="2DEED977"/>
    <w:rsid w:val="2DFE0821"/>
    <w:rsid w:val="2E36D9D1"/>
    <w:rsid w:val="2E36E0D6"/>
    <w:rsid w:val="2E49661C"/>
    <w:rsid w:val="2E5D7978"/>
    <w:rsid w:val="2E648852"/>
    <w:rsid w:val="2E6D5208"/>
    <w:rsid w:val="2E75F402"/>
    <w:rsid w:val="2E7C7A9E"/>
    <w:rsid w:val="2E867A65"/>
    <w:rsid w:val="2E92F1DE"/>
    <w:rsid w:val="2E95E0DE"/>
    <w:rsid w:val="2EB4FC54"/>
    <w:rsid w:val="2ECABFCE"/>
    <w:rsid w:val="2ED01C6B"/>
    <w:rsid w:val="2EE2F7C8"/>
    <w:rsid w:val="2EE3A589"/>
    <w:rsid w:val="2EE92A22"/>
    <w:rsid w:val="2EF22909"/>
    <w:rsid w:val="2F07EF5E"/>
    <w:rsid w:val="2F10D2D7"/>
    <w:rsid w:val="2F210BA2"/>
    <w:rsid w:val="2F214C48"/>
    <w:rsid w:val="2F22DBC8"/>
    <w:rsid w:val="2F233499"/>
    <w:rsid w:val="2F250837"/>
    <w:rsid w:val="2F386B15"/>
    <w:rsid w:val="2F697734"/>
    <w:rsid w:val="2F8180DF"/>
    <w:rsid w:val="2F92159A"/>
    <w:rsid w:val="2F945DBC"/>
    <w:rsid w:val="2FD2727A"/>
    <w:rsid w:val="2FD571E4"/>
    <w:rsid w:val="2FD9DEB4"/>
    <w:rsid w:val="2FE146CA"/>
    <w:rsid w:val="3022E3D0"/>
    <w:rsid w:val="302626F4"/>
    <w:rsid w:val="302F194A"/>
    <w:rsid w:val="3030C5EF"/>
    <w:rsid w:val="303C3F28"/>
    <w:rsid w:val="303ED745"/>
    <w:rsid w:val="303F7FA0"/>
    <w:rsid w:val="3040D07E"/>
    <w:rsid w:val="304E455B"/>
    <w:rsid w:val="306A4917"/>
    <w:rsid w:val="308CAEC7"/>
    <w:rsid w:val="3091EFE2"/>
    <w:rsid w:val="30A29EB6"/>
    <w:rsid w:val="30BCB29B"/>
    <w:rsid w:val="30C4A377"/>
    <w:rsid w:val="30CF71FA"/>
    <w:rsid w:val="30DD3AE0"/>
    <w:rsid w:val="30E5CE09"/>
    <w:rsid w:val="31100952"/>
    <w:rsid w:val="3114BE1D"/>
    <w:rsid w:val="311B3843"/>
    <w:rsid w:val="311DD122"/>
    <w:rsid w:val="311FF282"/>
    <w:rsid w:val="31258F57"/>
    <w:rsid w:val="3128B474"/>
    <w:rsid w:val="3139FE4B"/>
    <w:rsid w:val="31437A7A"/>
    <w:rsid w:val="3184B43A"/>
    <w:rsid w:val="318B4AC7"/>
    <w:rsid w:val="318ECC0B"/>
    <w:rsid w:val="31934282"/>
    <w:rsid w:val="3198A001"/>
    <w:rsid w:val="31992EB3"/>
    <w:rsid w:val="319D5B46"/>
    <w:rsid w:val="31AAB5C7"/>
    <w:rsid w:val="31AAF3E7"/>
    <w:rsid w:val="31B5775E"/>
    <w:rsid w:val="3202EB8B"/>
    <w:rsid w:val="320B32F4"/>
    <w:rsid w:val="3241558D"/>
    <w:rsid w:val="3249CE92"/>
    <w:rsid w:val="324A1CF1"/>
    <w:rsid w:val="32561765"/>
    <w:rsid w:val="325A79E0"/>
    <w:rsid w:val="326C3F33"/>
    <w:rsid w:val="32728DD1"/>
    <w:rsid w:val="329B1D7C"/>
    <w:rsid w:val="32A39542"/>
    <w:rsid w:val="32C7B037"/>
    <w:rsid w:val="32D2CC77"/>
    <w:rsid w:val="32D58DD6"/>
    <w:rsid w:val="32E36282"/>
    <w:rsid w:val="32EA3734"/>
    <w:rsid w:val="33034B47"/>
    <w:rsid w:val="33182A92"/>
    <w:rsid w:val="332A9C6C"/>
    <w:rsid w:val="33321D3A"/>
    <w:rsid w:val="3348E30D"/>
    <w:rsid w:val="33497663"/>
    <w:rsid w:val="334B9A80"/>
    <w:rsid w:val="335653A8"/>
    <w:rsid w:val="335DE6D9"/>
    <w:rsid w:val="338E8BEF"/>
    <w:rsid w:val="33905AFD"/>
    <w:rsid w:val="339668BC"/>
    <w:rsid w:val="339A4A93"/>
    <w:rsid w:val="33AE4B91"/>
    <w:rsid w:val="33B9E8C8"/>
    <w:rsid w:val="33BA3BF9"/>
    <w:rsid w:val="33BAB18F"/>
    <w:rsid w:val="33E20C26"/>
    <w:rsid w:val="33F2C2B1"/>
    <w:rsid w:val="33F7C01F"/>
    <w:rsid w:val="340B5260"/>
    <w:rsid w:val="3410C90B"/>
    <w:rsid w:val="342E8739"/>
    <w:rsid w:val="34372D05"/>
    <w:rsid w:val="345F1DC9"/>
    <w:rsid w:val="345FBD2D"/>
    <w:rsid w:val="346C80E5"/>
    <w:rsid w:val="347715E4"/>
    <w:rsid w:val="349869D6"/>
    <w:rsid w:val="349B37D3"/>
    <w:rsid w:val="34A1D432"/>
    <w:rsid w:val="34A82F85"/>
    <w:rsid w:val="34A9DF0D"/>
    <w:rsid w:val="34AB099F"/>
    <w:rsid w:val="34B5A35C"/>
    <w:rsid w:val="34BB78D2"/>
    <w:rsid w:val="34E7F14C"/>
    <w:rsid w:val="34EBA416"/>
    <w:rsid w:val="350DC074"/>
    <w:rsid w:val="350FA5E0"/>
    <w:rsid w:val="352B3B10"/>
    <w:rsid w:val="354545DB"/>
    <w:rsid w:val="3545EF49"/>
    <w:rsid w:val="355076D1"/>
    <w:rsid w:val="35514555"/>
    <w:rsid w:val="357D442C"/>
    <w:rsid w:val="35986DD8"/>
    <w:rsid w:val="35AC05EC"/>
    <w:rsid w:val="35C7B306"/>
    <w:rsid w:val="35C8C5FB"/>
    <w:rsid w:val="35E1EBCB"/>
    <w:rsid w:val="35E614C3"/>
    <w:rsid w:val="35F0DCDB"/>
    <w:rsid w:val="35F328D5"/>
    <w:rsid w:val="36018674"/>
    <w:rsid w:val="360D46EF"/>
    <w:rsid w:val="36131014"/>
    <w:rsid w:val="36131996"/>
    <w:rsid w:val="3628F14D"/>
    <w:rsid w:val="363F67A6"/>
    <w:rsid w:val="3650F697"/>
    <w:rsid w:val="36554A7A"/>
    <w:rsid w:val="36684C92"/>
    <w:rsid w:val="3670ED7C"/>
    <w:rsid w:val="3692EBA0"/>
    <w:rsid w:val="369633A4"/>
    <w:rsid w:val="3698ED76"/>
    <w:rsid w:val="36BABF00"/>
    <w:rsid w:val="36D44B46"/>
    <w:rsid w:val="36F1344D"/>
    <w:rsid w:val="36F5C721"/>
    <w:rsid w:val="370378CB"/>
    <w:rsid w:val="370EE0F0"/>
    <w:rsid w:val="37128114"/>
    <w:rsid w:val="37194CFE"/>
    <w:rsid w:val="37300522"/>
    <w:rsid w:val="3743EDAC"/>
    <w:rsid w:val="37473A6D"/>
    <w:rsid w:val="3747D64D"/>
    <w:rsid w:val="37499B6D"/>
    <w:rsid w:val="37662717"/>
    <w:rsid w:val="3783CDB5"/>
    <w:rsid w:val="378D69A4"/>
    <w:rsid w:val="378FFADA"/>
    <w:rsid w:val="3792321A"/>
    <w:rsid w:val="3798FC02"/>
    <w:rsid w:val="3799328F"/>
    <w:rsid w:val="37A290CB"/>
    <w:rsid w:val="37B0CB29"/>
    <w:rsid w:val="37BD296E"/>
    <w:rsid w:val="380EF50A"/>
    <w:rsid w:val="382891C7"/>
    <w:rsid w:val="384A5964"/>
    <w:rsid w:val="384BEEB1"/>
    <w:rsid w:val="3855F926"/>
    <w:rsid w:val="3895309C"/>
    <w:rsid w:val="38C29C31"/>
    <w:rsid w:val="38C7EDE8"/>
    <w:rsid w:val="38D6A787"/>
    <w:rsid w:val="38F17F01"/>
    <w:rsid w:val="38F7160A"/>
    <w:rsid w:val="38F9EBC2"/>
    <w:rsid w:val="3906B5C1"/>
    <w:rsid w:val="3919CE9F"/>
    <w:rsid w:val="3939A5A3"/>
    <w:rsid w:val="393CCA58"/>
    <w:rsid w:val="399DE188"/>
    <w:rsid w:val="39A888DF"/>
    <w:rsid w:val="39AC5A27"/>
    <w:rsid w:val="39AC9505"/>
    <w:rsid w:val="39C56EEC"/>
    <w:rsid w:val="39F98D4F"/>
    <w:rsid w:val="39FEAC33"/>
    <w:rsid w:val="3A01E1D8"/>
    <w:rsid w:val="3A161BA4"/>
    <w:rsid w:val="3A1C5EC7"/>
    <w:rsid w:val="3A1F00A0"/>
    <w:rsid w:val="3A26312D"/>
    <w:rsid w:val="3A2C4F1E"/>
    <w:rsid w:val="3A2D3BF2"/>
    <w:rsid w:val="3A327A33"/>
    <w:rsid w:val="3A56828D"/>
    <w:rsid w:val="3A5B21F9"/>
    <w:rsid w:val="3A5F307D"/>
    <w:rsid w:val="3A68A31A"/>
    <w:rsid w:val="3A7CDA0F"/>
    <w:rsid w:val="3A84F587"/>
    <w:rsid w:val="3A874E1A"/>
    <w:rsid w:val="3A887D16"/>
    <w:rsid w:val="3A8B1372"/>
    <w:rsid w:val="3A91C308"/>
    <w:rsid w:val="3AB6373A"/>
    <w:rsid w:val="3ABDAC66"/>
    <w:rsid w:val="3ABF8F69"/>
    <w:rsid w:val="3ABFEA4C"/>
    <w:rsid w:val="3ACC9B31"/>
    <w:rsid w:val="3AE66137"/>
    <w:rsid w:val="3B128847"/>
    <w:rsid w:val="3B19F8D6"/>
    <w:rsid w:val="3B1C39C0"/>
    <w:rsid w:val="3B1D101A"/>
    <w:rsid w:val="3B266BAC"/>
    <w:rsid w:val="3B460801"/>
    <w:rsid w:val="3B46CD40"/>
    <w:rsid w:val="3B50A5A4"/>
    <w:rsid w:val="3B5C335F"/>
    <w:rsid w:val="3B618DA0"/>
    <w:rsid w:val="3B84C186"/>
    <w:rsid w:val="3B874C63"/>
    <w:rsid w:val="3B8A22E5"/>
    <w:rsid w:val="3B90DC6D"/>
    <w:rsid w:val="3B959257"/>
    <w:rsid w:val="3BA2E3BE"/>
    <w:rsid w:val="3BADFECF"/>
    <w:rsid w:val="3BB99EC6"/>
    <w:rsid w:val="3BBB87A9"/>
    <w:rsid w:val="3BBC0280"/>
    <w:rsid w:val="3BEE777A"/>
    <w:rsid w:val="3BFB5532"/>
    <w:rsid w:val="3C2648D6"/>
    <w:rsid w:val="3C35CC13"/>
    <w:rsid w:val="3C3D9696"/>
    <w:rsid w:val="3C3F809C"/>
    <w:rsid w:val="3C46F124"/>
    <w:rsid w:val="3C472072"/>
    <w:rsid w:val="3C5795E3"/>
    <w:rsid w:val="3C6594D0"/>
    <w:rsid w:val="3C6850E1"/>
    <w:rsid w:val="3C7C8AC9"/>
    <w:rsid w:val="3C92918B"/>
    <w:rsid w:val="3CCF8CDC"/>
    <w:rsid w:val="3CCFC52B"/>
    <w:rsid w:val="3CE178F6"/>
    <w:rsid w:val="3CE2AF2E"/>
    <w:rsid w:val="3CF3C3CE"/>
    <w:rsid w:val="3CFA18F3"/>
    <w:rsid w:val="3CFCBDC5"/>
    <w:rsid w:val="3CFF0A95"/>
    <w:rsid w:val="3CFFC13C"/>
    <w:rsid w:val="3D02724E"/>
    <w:rsid w:val="3D0E6E8E"/>
    <w:rsid w:val="3D1F207E"/>
    <w:rsid w:val="3D2D0F9C"/>
    <w:rsid w:val="3D48802D"/>
    <w:rsid w:val="3D4AC783"/>
    <w:rsid w:val="3D651BA4"/>
    <w:rsid w:val="3D71041E"/>
    <w:rsid w:val="3D77F2B3"/>
    <w:rsid w:val="3D861B8B"/>
    <w:rsid w:val="3D9DC809"/>
    <w:rsid w:val="3DC0C2BF"/>
    <w:rsid w:val="3DC9C96C"/>
    <w:rsid w:val="3DD8E31B"/>
    <w:rsid w:val="3DDB6864"/>
    <w:rsid w:val="3DF1914D"/>
    <w:rsid w:val="3E1B4E7B"/>
    <w:rsid w:val="3E200A37"/>
    <w:rsid w:val="3E2916AD"/>
    <w:rsid w:val="3E305BA6"/>
    <w:rsid w:val="3E574B8B"/>
    <w:rsid w:val="3E5A8051"/>
    <w:rsid w:val="3E6CE2FF"/>
    <w:rsid w:val="3E838BAE"/>
    <w:rsid w:val="3E85649D"/>
    <w:rsid w:val="3E8FCEDE"/>
    <w:rsid w:val="3EA8985C"/>
    <w:rsid w:val="3EA9B9EB"/>
    <w:rsid w:val="3EB56DB0"/>
    <w:rsid w:val="3EBF7A0C"/>
    <w:rsid w:val="3ED69DC6"/>
    <w:rsid w:val="3EDAF6BB"/>
    <w:rsid w:val="3EDD3F33"/>
    <w:rsid w:val="3EDDCF90"/>
    <w:rsid w:val="3EECB8B5"/>
    <w:rsid w:val="3EEE1D31"/>
    <w:rsid w:val="3EFA9FE5"/>
    <w:rsid w:val="3F012B0F"/>
    <w:rsid w:val="3F15AD06"/>
    <w:rsid w:val="3F1B4609"/>
    <w:rsid w:val="3F20A2DE"/>
    <w:rsid w:val="3F30C226"/>
    <w:rsid w:val="3F45E5AB"/>
    <w:rsid w:val="3F4745FD"/>
    <w:rsid w:val="3F531A5D"/>
    <w:rsid w:val="3F625560"/>
    <w:rsid w:val="3F7F91E4"/>
    <w:rsid w:val="3F818F76"/>
    <w:rsid w:val="3F8AF572"/>
    <w:rsid w:val="3FBADC31"/>
    <w:rsid w:val="3FD869D4"/>
    <w:rsid w:val="3FE5D3BD"/>
    <w:rsid w:val="3FE6AF3B"/>
    <w:rsid w:val="3FF50B4F"/>
    <w:rsid w:val="3FFF38D7"/>
    <w:rsid w:val="400B495B"/>
    <w:rsid w:val="401468AB"/>
    <w:rsid w:val="40171FF2"/>
    <w:rsid w:val="40181878"/>
    <w:rsid w:val="401AFC5B"/>
    <w:rsid w:val="402321D5"/>
    <w:rsid w:val="4024AD64"/>
    <w:rsid w:val="406ACC79"/>
    <w:rsid w:val="406DEDB7"/>
    <w:rsid w:val="40826845"/>
    <w:rsid w:val="40B04A58"/>
    <w:rsid w:val="40DBC1BF"/>
    <w:rsid w:val="40F6D54B"/>
    <w:rsid w:val="40F88288"/>
    <w:rsid w:val="40FA8970"/>
    <w:rsid w:val="40FDC5AA"/>
    <w:rsid w:val="410AB77F"/>
    <w:rsid w:val="410FF83B"/>
    <w:rsid w:val="4110DEEC"/>
    <w:rsid w:val="411D5FD7"/>
    <w:rsid w:val="412CBDC9"/>
    <w:rsid w:val="4142977D"/>
    <w:rsid w:val="4143DA18"/>
    <w:rsid w:val="41B074E3"/>
    <w:rsid w:val="41B7258E"/>
    <w:rsid w:val="41B7E2EC"/>
    <w:rsid w:val="41C8A1EF"/>
    <w:rsid w:val="41DA39CA"/>
    <w:rsid w:val="41E27B86"/>
    <w:rsid w:val="41E62224"/>
    <w:rsid w:val="41EA0DD5"/>
    <w:rsid w:val="41FDF1D2"/>
    <w:rsid w:val="4208F2F2"/>
    <w:rsid w:val="42099938"/>
    <w:rsid w:val="420F9D9B"/>
    <w:rsid w:val="421BF5BA"/>
    <w:rsid w:val="422FF4CA"/>
    <w:rsid w:val="4233D826"/>
    <w:rsid w:val="423FB2BB"/>
    <w:rsid w:val="42412B0F"/>
    <w:rsid w:val="4254FFB9"/>
    <w:rsid w:val="4266010C"/>
    <w:rsid w:val="42684F87"/>
    <w:rsid w:val="426B74EB"/>
    <w:rsid w:val="4285C7DA"/>
    <w:rsid w:val="42860A70"/>
    <w:rsid w:val="42CC180F"/>
    <w:rsid w:val="42D9AC80"/>
    <w:rsid w:val="42F076FD"/>
    <w:rsid w:val="42F96478"/>
    <w:rsid w:val="42FD5C2B"/>
    <w:rsid w:val="430DE897"/>
    <w:rsid w:val="431D0FD8"/>
    <w:rsid w:val="43262B53"/>
    <w:rsid w:val="432AB1A1"/>
    <w:rsid w:val="43302BFF"/>
    <w:rsid w:val="43322A5C"/>
    <w:rsid w:val="435628C5"/>
    <w:rsid w:val="4359E2BF"/>
    <w:rsid w:val="436742FA"/>
    <w:rsid w:val="436BB959"/>
    <w:rsid w:val="43737C8E"/>
    <w:rsid w:val="4384CE1A"/>
    <w:rsid w:val="43952626"/>
    <w:rsid w:val="43968C2D"/>
    <w:rsid w:val="439C0758"/>
    <w:rsid w:val="43A58E79"/>
    <w:rsid w:val="43AB1CCF"/>
    <w:rsid w:val="43AD7BFF"/>
    <w:rsid w:val="43F63F10"/>
    <w:rsid w:val="440BF97C"/>
    <w:rsid w:val="440FF5FE"/>
    <w:rsid w:val="4420383A"/>
    <w:rsid w:val="4430B17D"/>
    <w:rsid w:val="44387378"/>
    <w:rsid w:val="4441E9EA"/>
    <w:rsid w:val="444665D6"/>
    <w:rsid w:val="4446EB18"/>
    <w:rsid w:val="445E7D07"/>
    <w:rsid w:val="4471D755"/>
    <w:rsid w:val="44757BD9"/>
    <w:rsid w:val="448CFC64"/>
    <w:rsid w:val="449C216F"/>
    <w:rsid w:val="44B0511F"/>
    <w:rsid w:val="44CA3FE3"/>
    <w:rsid w:val="44D3D45C"/>
    <w:rsid w:val="44EB9692"/>
    <w:rsid w:val="44EEB162"/>
    <w:rsid w:val="45142E43"/>
    <w:rsid w:val="4521CE36"/>
    <w:rsid w:val="45342180"/>
    <w:rsid w:val="4548F562"/>
    <w:rsid w:val="4556062C"/>
    <w:rsid w:val="456876A5"/>
    <w:rsid w:val="458C7CFC"/>
    <w:rsid w:val="45AABC41"/>
    <w:rsid w:val="45AB04FD"/>
    <w:rsid w:val="45AD1811"/>
    <w:rsid w:val="45CB7C50"/>
    <w:rsid w:val="45E41DEA"/>
    <w:rsid w:val="45E51A09"/>
    <w:rsid w:val="45EB3376"/>
    <w:rsid w:val="461B679E"/>
    <w:rsid w:val="461F137C"/>
    <w:rsid w:val="463C6F54"/>
    <w:rsid w:val="4646384A"/>
    <w:rsid w:val="4659D67C"/>
    <w:rsid w:val="465CC0BE"/>
    <w:rsid w:val="465E5611"/>
    <w:rsid w:val="466FC4DD"/>
    <w:rsid w:val="46810B86"/>
    <w:rsid w:val="46824594"/>
    <w:rsid w:val="468A137B"/>
    <w:rsid w:val="46A558AD"/>
    <w:rsid w:val="46C2917C"/>
    <w:rsid w:val="46D29F0D"/>
    <w:rsid w:val="46DEEE8F"/>
    <w:rsid w:val="46ED5AB2"/>
    <w:rsid w:val="46F1A9C9"/>
    <w:rsid w:val="4706637F"/>
    <w:rsid w:val="4708696D"/>
    <w:rsid w:val="47149503"/>
    <w:rsid w:val="472757D5"/>
    <w:rsid w:val="4729BA09"/>
    <w:rsid w:val="474A39F5"/>
    <w:rsid w:val="475DEF10"/>
    <w:rsid w:val="47665A06"/>
    <w:rsid w:val="4768A74A"/>
    <w:rsid w:val="4779C8CF"/>
    <w:rsid w:val="4784CBCE"/>
    <w:rsid w:val="478B8F60"/>
    <w:rsid w:val="478DA916"/>
    <w:rsid w:val="4791E6CA"/>
    <w:rsid w:val="479DB107"/>
    <w:rsid w:val="47A94D0E"/>
    <w:rsid w:val="47AD4556"/>
    <w:rsid w:val="47B7443D"/>
    <w:rsid w:val="47C7114B"/>
    <w:rsid w:val="47D1B8D7"/>
    <w:rsid w:val="47FEFC96"/>
    <w:rsid w:val="4813C323"/>
    <w:rsid w:val="4831CACC"/>
    <w:rsid w:val="4844CA35"/>
    <w:rsid w:val="48732314"/>
    <w:rsid w:val="48736BC8"/>
    <w:rsid w:val="487FF266"/>
    <w:rsid w:val="48812527"/>
    <w:rsid w:val="4884C008"/>
    <w:rsid w:val="488E2EDD"/>
    <w:rsid w:val="488E93A2"/>
    <w:rsid w:val="48925FC9"/>
    <w:rsid w:val="48A2154D"/>
    <w:rsid w:val="48C03713"/>
    <w:rsid w:val="48D1601E"/>
    <w:rsid w:val="48E07363"/>
    <w:rsid w:val="48EECBEF"/>
    <w:rsid w:val="48F1D820"/>
    <w:rsid w:val="48FC0A8A"/>
    <w:rsid w:val="490666F3"/>
    <w:rsid w:val="49074A49"/>
    <w:rsid w:val="4965E8D3"/>
    <w:rsid w:val="496CC28F"/>
    <w:rsid w:val="49799E11"/>
    <w:rsid w:val="49870791"/>
    <w:rsid w:val="49878193"/>
    <w:rsid w:val="498B832B"/>
    <w:rsid w:val="499CEE17"/>
    <w:rsid w:val="49A5C3E9"/>
    <w:rsid w:val="49AFDBF6"/>
    <w:rsid w:val="49B31035"/>
    <w:rsid w:val="49BD835C"/>
    <w:rsid w:val="49D00F03"/>
    <w:rsid w:val="49D05221"/>
    <w:rsid w:val="49D99E04"/>
    <w:rsid w:val="49E3372D"/>
    <w:rsid w:val="49EDEDEE"/>
    <w:rsid w:val="49FD0099"/>
    <w:rsid w:val="4A139E19"/>
    <w:rsid w:val="4A2EA266"/>
    <w:rsid w:val="4A3A53F2"/>
    <w:rsid w:val="4A3B06AF"/>
    <w:rsid w:val="4A49FABD"/>
    <w:rsid w:val="4A516C9D"/>
    <w:rsid w:val="4A65A073"/>
    <w:rsid w:val="4A6B103A"/>
    <w:rsid w:val="4A830204"/>
    <w:rsid w:val="4A84D2DF"/>
    <w:rsid w:val="4A908F01"/>
    <w:rsid w:val="4AB1B58E"/>
    <w:rsid w:val="4ABF0703"/>
    <w:rsid w:val="4ADCCEAD"/>
    <w:rsid w:val="4AE1588A"/>
    <w:rsid w:val="4AEF45B3"/>
    <w:rsid w:val="4B1944E7"/>
    <w:rsid w:val="4B1C9B29"/>
    <w:rsid w:val="4B31C734"/>
    <w:rsid w:val="4B3BBF96"/>
    <w:rsid w:val="4B45AB69"/>
    <w:rsid w:val="4B67EDAD"/>
    <w:rsid w:val="4B69BFD5"/>
    <w:rsid w:val="4B6AB6AD"/>
    <w:rsid w:val="4B70356F"/>
    <w:rsid w:val="4B80F097"/>
    <w:rsid w:val="4B918197"/>
    <w:rsid w:val="4B944985"/>
    <w:rsid w:val="4BA716C6"/>
    <w:rsid w:val="4BBC8792"/>
    <w:rsid w:val="4BBD68B0"/>
    <w:rsid w:val="4BBD9486"/>
    <w:rsid w:val="4BC1F838"/>
    <w:rsid w:val="4BC63464"/>
    <w:rsid w:val="4BD19EF1"/>
    <w:rsid w:val="4BD57378"/>
    <w:rsid w:val="4BD918D0"/>
    <w:rsid w:val="4BEA0879"/>
    <w:rsid w:val="4BECB503"/>
    <w:rsid w:val="4BF29BC0"/>
    <w:rsid w:val="4BF6C4DB"/>
    <w:rsid w:val="4C096AED"/>
    <w:rsid w:val="4C189B3D"/>
    <w:rsid w:val="4C206139"/>
    <w:rsid w:val="4C59C2B5"/>
    <w:rsid w:val="4C6AA856"/>
    <w:rsid w:val="4C6C09A5"/>
    <w:rsid w:val="4C81263E"/>
    <w:rsid w:val="4C816732"/>
    <w:rsid w:val="4C85B87C"/>
    <w:rsid w:val="4C8B1614"/>
    <w:rsid w:val="4C9A442A"/>
    <w:rsid w:val="4C9B5A6F"/>
    <w:rsid w:val="4CADDC88"/>
    <w:rsid w:val="4CAF6214"/>
    <w:rsid w:val="4CB86B8A"/>
    <w:rsid w:val="4CD1D496"/>
    <w:rsid w:val="4CD300E6"/>
    <w:rsid w:val="4CD334B7"/>
    <w:rsid w:val="4D04C5C0"/>
    <w:rsid w:val="4D16FCB6"/>
    <w:rsid w:val="4D1C4ED2"/>
    <w:rsid w:val="4D2B6B2F"/>
    <w:rsid w:val="4D3C2636"/>
    <w:rsid w:val="4D3FF7C5"/>
    <w:rsid w:val="4D536389"/>
    <w:rsid w:val="4D61EB5D"/>
    <w:rsid w:val="4D73BCE6"/>
    <w:rsid w:val="4D8C4AA0"/>
    <w:rsid w:val="4D9B8F9B"/>
    <w:rsid w:val="4DA0A2BB"/>
    <w:rsid w:val="4DACD69B"/>
    <w:rsid w:val="4DCFAFC4"/>
    <w:rsid w:val="4DD3FEF3"/>
    <w:rsid w:val="4E096345"/>
    <w:rsid w:val="4E0F0908"/>
    <w:rsid w:val="4E39BB7C"/>
    <w:rsid w:val="4E83D6D1"/>
    <w:rsid w:val="4E8B5484"/>
    <w:rsid w:val="4EB19FC7"/>
    <w:rsid w:val="4EE45E20"/>
    <w:rsid w:val="4F3114E9"/>
    <w:rsid w:val="4F340EF4"/>
    <w:rsid w:val="4F3C475E"/>
    <w:rsid w:val="4F52136E"/>
    <w:rsid w:val="4F6D3D0A"/>
    <w:rsid w:val="4F75454B"/>
    <w:rsid w:val="4F8498BC"/>
    <w:rsid w:val="4F8CDF3A"/>
    <w:rsid w:val="4FC2B6D6"/>
    <w:rsid w:val="4FD3EFC1"/>
    <w:rsid w:val="4FE1E312"/>
    <w:rsid w:val="4FEC2040"/>
    <w:rsid w:val="4FF63F5B"/>
    <w:rsid w:val="50076A8C"/>
    <w:rsid w:val="500A8CCE"/>
    <w:rsid w:val="502CFD62"/>
    <w:rsid w:val="50390DAB"/>
    <w:rsid w:val="503A1E88"/>
    <w:rsid w:val="504AA169"/>
    <w:rsid w:val="504EE943"/>
    <w:rsid w:val="50551E25"/>
    <w:rsid w:val="506472A6"/>
    <w:rsid w:val="506E9F56"/>
    <w:rsid w:val="5080E41E"/>
    <w:rsid w:val="508451CE"/>
    <w:rsid w:val="5089D3EC"/>
    <w:rsid w:val="5096C3B2"/>
    <w:rsid w:val="509D30DA"/>
    <w:rsid w:val="50B74621"/>
    <w:rsid w:val="50C3EB62"/>
    <w:rsid w:val="50CC6FEB"/>
    <w:rsid w:val="50D64426"/>
    <w:rsid w:val="50DA37C2"/>
    <w:rsid w:val="510EDFC4"/>
    <w:rsid w:val="511CC6CB"/>
    <w:rsid w:val="511F366E"/>
    <w:rsid w:val="511FD826"/>
    <w:rsid w:val="512DA8CD"/>
    <w:rsid w:val="51313E4C"/>
    <w:rsid w:val="5147D071"/>
    <w:rsid w:val="51682DE9"/>
    <w:rsid w:val="516A220A"/>
    <w:rsid w:val="5177AF94"/>
    <w:rsid w:val="5183F64A"/>
    <w:rsid w:val="51A075C9"/>
    <w:rsid w:val="51A36836"/>
    <w:rsid w:val="51AEC4B0"/>
    <w:rsid w:val="51BA0749"/>
    <w:rsid w:val="51CBB1E7"/>
    <w:rsid w:val="51DFF305"/>
    <w:rsid w:val="51F4539D"/>
    <w:rsid w:val="5206D706"/>
    <w:rsid w:val="520784CF"/>
    <w:rsid w:val="5208BDEC"/>
    <w:rsid w:val="520EDE64"/>
    <w:rsid w:val="52221A6D"/>
    <w:rsid w:val="52227FFC"/>
    <w:rsid w:val="5231C507"/>
    <w:rsid w:val="5238CFE7"/>
    <w:rsid w:val="524923A2"/>
    <w:rsid w:val="5258FA9B"/>
    <w:rsid w:val="52B9D0C5"/>
    <w:rsid w:val="52BF1422"/>
    <w:rsid w:val="52D2AF0A"/>
    <w:rsid w:val="52DAB57A"/>
    <w:rsid w:val="52DC0119"/>
    <w:rsid w:val="52EC5F5B"/>
    <w:rsid w:val="52ED7D62"/>
    <w:rsid w:val="52FD9B0C"/>
    <w:rsid w:val="53070069"/>
    <w:rsid w:val="5323B0BC"/>
    <w:rsid w:val="533A4983"/>
    <w:rsid w:val="533CD919"/>
    <w:rsid w:val="534573A1"/>
    <w:rsid w:val="5347C7AC"/>
    <w:rsid w:val="5352D819"/>
    <w:rsid w:val="5357F0AF"/>
    <w:rsid w:val="536FB26B"/>
    <w:rsid w:val="5396E37A"/>
    <w:rsid w:val="53A2B47D"/>
    <w:rsid w:val="53C39FC9"/>
    <w:rsid w:val="53CFB001"/>
    <w:rsid w:val="53D18E1D"/>
    <w:rsid w:val="53E32E96"/>
    <w:rsid w:val="53E604B0"/>
    <w:rsid w:val="53F8DE3E"/>
    <w:rsid w:val="53FB8C24"/>
    <w:rsid w:val="53FECBEA"/>
    <w:rsid w:val="543E1425"/>
    <w:rsid w:val="5452B28F"/>
    <w:rsid w:val="545E8DFF"/>
    <w:rsid w:val="5465BB8D"/>
    <w:rsid w:val="5471185E"/>
    <w:rsid w:val="54777A83"/>
    <w:rsid w:val="547EFC3D"/>
    <w:rsid w:val="54913A57"/>
    <w:rsid w:val="54AF5056"/>
    <w:rsid w:val="54B58508"/>
    <w:rsid w:val="54B8B313"/>
    <w:rsid w:val="54F6D637"/>
    <w:rsid w:val="54F6F824"/>
    <w:rsid w:val="550877E1"/>
    <w:rsid w:val="5521F68C"/>
    <w:rsid w:val="5531C609"/>
    <w:rsid w:val="5541F699"/>
    <w:rsid w:val="55420324"/>
    <w:rsid w:val="556041B5"/>
    <w:rsid w:val="5571289C"/>
    <w:rsid w:val="5571DCA3"/>
    <w:rsid w:val="55725EEF"/>
    <w:rsid w:val="557BC7C2"/>
    <w:rsid w:val="5588C205"/>
    <w:rsid w:val="55900CEE"/>
    <w:rsid w:val="5597BB64"/>
    <w:rsid w:val="559FBB19"/>
    <w:rsid w:val="55ADDFF5"/>
    <w:rsid w:val="55AF5B36"/>
    <w:rsid w:val="55B11CAE"/>
    <w:rsid w:val="55DC0446"/>
    <w:rsid w:val="55E9315A"/>
    <w:rsid w:val="55EE44E3"/>
    <w:rsid w:val="55F1EF87"/>
    <w:rsid w:val="56003601"/>
    <w:rsid w:val="56075F28"/>
    <w:rsid w:val="561CEEE7"/>
    <w:rsid w:val="5623BB7E"/>
    <w:rsid w:val="5640CFE9"/>
    <w:rsid w:val="564740E9"/>
    <w:rsid w:val="56717C49"/>
    <w:rsid w:val="56942D9F"/>
    <w:rsid w:val="56B6F2F8"/>
    <w:rsid w:val="56D3D87A"/>
    <w:rsid w:val="56D45AD7"/>
    <w:rsid w:val="56DA553F"/>
    <w:rsid w:val="56E18F5A"/>
    <w:rsid w:val="56E84230"/>
    <w:rsid w:val="56F484E1"/>
    <w:rsid w:val="5702B011"/>
    <w:rsid w:val="571E8DFE"/>
    <w:rsid w:val="5739EDD0"/>
    <w:rsid w:val="573D41BB"/>
    <w:rsid w:val="573EA328"/>
    <w:rsid w:val="57409344"/>
    <w:rsid w:val="57417408"/>
    <w:rsid w:val="575042C0"/>
    <w:rsid w:val="5769AE4F"/>
    <w:rsid w:val="577F55EC"/>
    <w:rsid w:val="5787339D"/>
    <w:rsid w:val="5793F091"/>
    <w:rsid w:val="57A0DD47"/>
    <w:rsid w:val="57A2AD17"/>
    <w:rsid w:val="57B68B96"/>
    <w:rsid w:val="57CDC8BB"/>
    <w:rsid w:val="57D24801"/>
    <w:rsid w:val="57FEAC4A"/>
    <w:rsid w:val="57FEF513"/>
    <w:rsid w:val="58341A21"/>
    <w:rsid w:val="58441F90"/>
    <w:rsid w:val="58585FAA"/>
    <w:rsid w:val="586D3BFB"/>
    <w:rsid w:val="587625A0"/>
    <w:rsid w:val="587CDC0C"/>
    <w:rsid w:val="5881AFB0"/>
    <w:rsid w:val="58AFE4AE"/>
    <w:rsid w:val="58B1A78B"/>
    <w:rsid w:val="58C1F936"/>
    <w:rsid w:val="58EB5A76"/>
    <w:rsid w:val="58EDDD3B"/>
    <w:rsid w:val="58F3FED5"/>
    <w:rsid w:val="58F9B98F"/>
    <w:rsid w:val="58FF1812"/>
    <w:rsid w:val="590CAE1E"/>
    <w:rsid w:val="59265839"/>
    <w:rsid w:val="5942342E"/>
    <w:rsid w:val="5968F788"/>
    <w:rsid w:val="59C7D040"/>
    <w:rsid w:val="59D7951F"/>
    <w:rsid w:val="59DA122C"/>
    <w:rsid w:val="59E41306"/>
    <w:rsid w:val="5A0F5AB8"/>
    <w:rsid w:val="5A11F601"/>
    <w:rsid w:val="5A1C589F"/>
    <w:rsid w:val="5A2FC7C8"/>
    <w:rsid w:val="5A2FCC21"/>
    <w:rsid w:val="5A4420F5"/>
    <w:rsid w:val="5A4AB565"/>
    <w:rsid w:val="5A51F659"/>
    <w:rsid w:val="5A7AF8F9"/>
    <w:rsid w:val="5A977EEA"/>
    <w:rsid w:val="5AB1EEAF"/>
    <w:rsid w:val="5ACC6756"/>
    <w:rsid w:val="5ACF2B8F"/>
    <w:rsid w:val="5AD597A8"/>
    <w:rsid w:val="5ADDFC27"/>
    <w:rsid w:val="5B000D2E"/>
    <w:rsid w:val="5B217A3B"/>
    <w:rsid w:val="5B28C28A"/>
    <w:rsid w:val="5B2C1B33"/>
    <w:rsid w:val="5B2EC2A1"/>
    <w:rsid w:val="5B437ECB"/>
    <w:rsid w:val="5B5D6C9B"/>
    <w:rsid w:val="5B5DD0EA"/>
    <w:rsid w:val="5B67FE60"/>
    <w:rsid w:val="5B6BEE26"/>
    <w:rsid w:val="5B95A224"/>
    <w:rsid w:val="5B9847E0"/>
    <w:rsid w:val="5BABD7BF"/>
    <w:rsid w:val="5BB8A638"/>
    <w:rsid w:val="5BC2BE6B"/>
    <w:rsid w:val="5BCEB1AE"/>
    <w:rsid w:val="5BD9FAC8"/>
    <w:rsid w:val="5BE17966"/>
    <w:rsid w:val="5BE3BD0F"/>
    <w:rsid w:val="5BE8295D"/>
    <w:rsid w:val="5C12A645"/>
    <w:rsid w:val="5C22B91D"/>
    <w:rsid w:val="5C345D47"/>
    <w:rsid w:val="5C3A5AA7"/>
    <w:rsid w:val="5C5BE0AD"/>
    <w:rsid w:val="5C632A3E"/>
    <w:rsid w:val="5C6CE338"/>
    <w:rsid w:val="5C70FFD4"/>
    <w:rsid w:val="5C91781D"/>
    <w:rsid w:val="5C94E1AF"/>
    <w:rsid w:val="5C9B63A9"/>
    <w:rsid w:val="5CB47650"/>
    <w:rsid w:val="5CBC8DD0"/>
    <w:rsid w:val="5CCD86D8"/>
    <w:rsid w:val="5CCF24D7"/>
    <w:rsid w:val="5CD191E5"/>
    <w:rsid w:val="5CDACACE"/>
    <w:rsid w:val="5CDF6E05"/>
    <w:rsid w:val="5CE2B9AB"/>
    <w:rsid w:val="5CF36DC7"/>
    <w:rsid w:val="5CFBBE25"/>
    <w:rsid w:val="5CFF760C"/>
    <w:rsid w:val="5D0055CF"/>
    <w:rsid w:val="5D084A30"/>
    <w:rsid w:val="5D50D0DE"/>
    <w:rsid w:val="5D539838"/>
    <w:rsid w:val="5D58C555"/>
    <w:rsid w:val="5D5AEA7A"/>
    <w:rsid w:val="5D637E65"/>
    <w:rsid w:val="5D7207C1"/>
    <w:rsid w:val="5D8632D5"/>
    <w:rsid w:val="5D8B02F5"/>
    <w:rsid w:val="5DA2BC2E"/>
    <w:rsid w:val="5DB314F3"/>
    <w:rsid w:val="5DC74009"/>
    <w:rsid w:val="5DCF32BA"/>
    <w:rsid w:val="5DD0B812"/>
    <w:rsid w:val="5DF1A6C4"/>
    <w:rsid w:val="5DF34E79"/>
    <w:rsid w:val="5E146EB7"/>
    <w:rsid w:val="5E2BC55E"/>
    <w:rsid w:val="5E3201A7"/>
    <w:rsid w:val="5E3B1201"/>
    <w:rsid w:val="5E3F35D4"/>
    <w:rsid w:val="5E47FEE2"/>
    <w:rsid w:val="5E5754CD"/>
    <w:rsid w:val="5E5F9119"/>
    <w:rsid w:val="5EF5B274"/>
    <w:rsid w:val="5EFF4E37"/>
    <w:rsid w:val="5F08F64A"/>
    <w:rsid w:val="5F134704"/>
    <w:rsid w:val="5F17CEEC"/>
    <w:rsid w:val="5F20DC30"/>
    <w:rsid w:val="5F2FD08C"/>
    <w:rsid w:val="5F410A88"/>
    <w:rsid w:val="5F41E643"/>
    <w:rsid w:val="5F51E2A0"/>
    <w:rsid w:val="5F64189B"/>
    <w:rsid w:val="5F739B12"/>
    <w:rsid w:val="5F82898A"/>
    <w:rsid w:val="5FB7EE77"/>
    <w:rsid w:val="5FEC0F36"/>
    <w:rsid w:val="5FFC90E7"/>
    <w:rsid w:val="5FFF2DE0"/>
    <w:rsid w:val="60023A71"/>
    <w:rsid w:val="600C149F"/>
    <w:rsid w:val="60324C6C"/>
    <w:rsid w:val="607C1CF8"/>
    <w:rsid w:val="607EAE3F"/>
    <w:rsid w:val="6086B673"/>
    <w:rsid w:val="6087D8F1"/>
    <w:rsid w:val="60A93A83"/>
    <w:rsid w:val="60BBA19B"/>
    <w:rsid w:val="60DF63DD"/>
    <w:rsid w:val="60F53B06"/>
    <w:rsid w:val="60FDFDE9"/>
    <w:rsid w:val="610E2B75"/>
    <w:rsid w:val="61218108"/>
    <w:rsid w:val="612E15E3"/>
    <w:rsid w:val="6149D88E"/>
    <w:rsid w:val="614AABED"/>
    <w:rsid w:val="6151F870"/>
    <w:rsid w:val="61639808"/>
    <w:rsid w:val="6175E8A4"/>
    <w:rsid w:val="61863508"/>
    <w:rsid w:val="618C65DE"/>
    <w:rsid w:val="618D6E42"/>
    <w:rsid w:val="6195CE74"/>
    <w:rsid w:val="619D3C0B"/>
    <w:rsid w:val="61B65A81"/>
    <w:rsid w:val="61BD76D8"/>
    <w:rsid w:val="61BFC510"/>
    <w:rsid w:val="61C8F7DD"/>
    <w:rsid w:val="61DC3287"/>
    <w:rsid w:val="61FC20E8"/>
    <w:rsid w:val="620A12C0"/>
    <w:rsid w:val="622D2488"/>
    <w:rsid w:val="62314A48"/>
    <w:rsid w:val="62538738"/>
    <w:rsid w:val="6253F30A"/>
    <w:rsid w:val="625AF538"/>
    <w:rsid w:val="6264D749"/>
    <w:rsid w:val="626BA534"/>
    <w:rsid w:val="6290F7DC"/>
    <w:rsid w:val="62B27653"/>
    <w:rsid w:val="62B3BF85"/>
    <w:rsid w:val="62B6B492"/>
    <w:rsid w:val="62C879E4"/>
    <w:rsid w:val="62DB515D"/>
    <w:rsid w:val="62E76FDD"/>
    <w:rsid w:val="63172665"/>
    <w:rsid w:val="63219FFF"/>
    <w:rsid w:val="6324341D"/>
    <w:rsid w:val="63301245"/>
    <w:rsid w:val="633326A3"/>
    <w:rsid w:val="634D5DF6"/>
    <w:rsid w:val="6365B18F"/>
    <w:rsid w:val="636BBD36"/>
    <w:rsid w:val="636F87A3"/>
    <w:rsid w:val="63755F5C"/>
    <w:rsid w:val="63878641"/>
    <w:rsid w:val="639FBC03"/>
    <w:rsid w:val="63B59114"/>
    <w:rsid w:val="63D96C68"/>
    <w:rsid w:val="63E4C2A7"/>
    <w:rsid w:val="63E77C62"/>
    <w:rsid w:val="64081FEF"/>
    <w:rsid w:val="641FF6EE"/>
    <w:rsid w:val="6426558D"/>
    <w:rsid w:val="642C115E"/>
    <w:rsid w:val="6454EB7F"/>
    <w:rsid w:val="645B584A"/>
    <w:rsid w:val="6465BD0B"/>
    <w:rsid w:val="6467F6F5"/>
    <w:rsid w:val="6473BD0C"/>
    <w:rsid w:val="6492B057"/>
    <w:rsid w:val="6494E20C"/>
    <w:rsid w:val="64A0CE56"/>
    <w:rsid w:val="64AD60F1"/>
    <w:rsid w:val="64B37954"/>
    <w:rsid w:val="64B45E29"/>
    <w:rsid w:val="64B58FF2"/>
    <w:rsid w:val="64B691ED"/>
    <w:rsid w:val="64BC555C"/>
    <w:rsid w:val="64C31F9F"/>
    <w:rsid w:val="64C4559C"/>
    <w:rsid w:val="64C706B0"/>
    <w:rsid w:val="64EB8937"/>
    <w:rsid w:val="64F2623B"/>
    <w:rsid w:val="64F40793"/>
    <w:rsid w:val="6501106F"/>
    <w:rsid w:val="65166921"/>
    <w:rsid w:val="6524A4D6"/>
    <w:rsid w:val="652ACE77"/>
    <w:rsid w:val="65494A8D"/>
    <w:rsid w:val="6551EC1D"/>
    <w:rsid w:val="65596689"/>
    <w:rsid w:val="65676877"/>
    <w:rsid w:val="6584B138"/>
    <w:rsid w:val="658A0E0D"/>
    <w:rsid w:val="65917DA0"/>
    <w:rsid w:val="65B3DBAF"/>
    <w:rsid w:val="65C6FBF8"/>
    <w:rsid w:val="65C7BA4A"/>
    <w:rsid w:val="65C967DA"/>
    <w:rsid w:val="65EFEA40"/>
    <w:rsid w:val="65FD3D2E"/>
    <w:rsid w:val="661BE92C"/>
    <w:rsid w:val="661F53BD"/>
    <w:rsid w:val="662442A8"/>
    <w:rsid w:val="6633E1E3"/>
    <w:rsid w:val="66581F29"/>
    <w:rsid w:val="66629F47"/>
    <w:rsid w:val="6678415A"/>
    <w:rsid w:val="6696CF27"/>
    <w:rsid w:val="669B249D"/>
    <w:rsid w:val="66E003E9"/>
    <w:rsid w:val="6706CA57"/>
    <w:rsid w:val="67485517"/>
    <w:rsid w:val="677678E2"/>
    <w:rsid w:val="67771E32"/>
    <w:rsid w:val="677E5F5B"/>
    <w:rsid w:val="67822872"/>
    <w:rsid w:val="678E31A5"/>
    <w:rsid w:val="678FB4BF"/>
    <w:rsid w:val="67B0B1CC"/>
    <w:rsid w:val="67B361A8"/>
    <w:rsid w:val="67CA4D0A"/>
    <w:rsid w:val="67E6CBB2"/>
    <w:rsid w:val="67FFA771"/>
    <w:rsid w:val="68059E11"/>
    <w:rsid w:val="6809A376"/>
    <w:rsid w:val="680B8C5F"/>
    <w:rsid w:val="680BF387"/>
    <w:rsid w:val="6841E2B9"/>
    <w:rsid w:val="68529AE9"/>
    <w:rsid w:val="6853A16A"/>
    <w:rsid w:val="6855D249"/>
    <w:rsid w:val="685D70FF"/>
    <w:rsid w:val="686684DB"/>
    <w:rsid w:val="68817419"/>
    <w:rsid w:val="6886062C"/>
    <w:rsid w:val="68967900"/>
    <w:rsid w:val="689CFA5E"/>
    <w:rsid w:val="68A46625"/>
    <w:rsid w:val="68B98F73"/>
    <w:rsid w:val="68C211FB"/>
    <w:rsid w:val="68C6029D"/>
    <w:rsid w:val="68EC1203"/>
    <w:rsid w:val="68F1646C"/>
    <w:rsid w:val="690357CF"/>
    <w:rsid w:val="690F3B49"/>
    <w:rsid w:val="693536D7"/>
    <w:rsid w:val="695293C2"/>
    <w:rsid w:val="69651F19"/>
    <w:rsid w:val="6966E090"/>
    <w:rsid w:val="696EA6EF"/>
    <w:rsid w:val="69814B4C"/>
    <w:rsid w:val="6993FF84"/>
    <w:rsid w:val="699B5CE4"/>
    <w:rsid w:val="69A6C6A1"/>
    <w:rsid w:val="69B143DD"/>
    <w:rsid w:val="69B1DB55"/>
    <w:rsid w:val="69BBDB70"/>
    <w:rsid w:val="69C179B6"/>
    <w:rsid w:val="69C75E06"/>
    <w:rsid w:val="69D17261"/>
    <w:rsid w:val="69D940C7"/>
    <w:rsid w:val="69DD2F42"/>
    <w:rsid w:val="69F9FDFA"/>
    <w:rsid w:val="6A2736D5"/>
    <w:rsid w:val="6A2B6333"/>
    <w:rsid w:val="6A3966A9"/>
    <w:rsid w:val="6A3C93A1"/>
    <w:rsid w:val="6A5E991D"/>
    <w:rsid w:val="6A7A0B52"/>
    <w:rsid w:val="6A84443B"/>
    <w:rsid w:val="6A8F747A"/>
    <w:rsid w:val="6AAB0802"/>
    <w:rsid w:val="6AB4AE10"/>
    <w:rsid w:val="6AC3B276"/>
    <w:rsid w:val="6AE76E36"/>
    <w:rsid w:val="6B037A18"/>
    <w:rsid w:val="6B0764BA"/>
    <w:rsid w:val="6B0ABA89"/>
    <w:rsid w:val="6B237ACD"/>
    <w:rsid w:val="6B239FAD"/>
    <w:rsid w:val="6B499DA0"/>
    <w:rsid w:val="6B5BF11F"/>
    <w:rsid w:val="6B78FFA3"/>
    <w:rsid w:val="6B82CDFD"/>
    <w:rsid w:val="6B8C7A1F"/>
    <w:rsid w:val="6B8EE5F1"/>
    <w:rsid w:val="6BC4A8E2"/>
    <w:rsid w:val="6BCB93E2"/>
    <w:rsid w:val="6BCEE908"/>
    <w:rsid w:val="6BD92DAE"/>
    <w:rsid w:val="6BDBF837"/>
    <w:rsid w:val="6BF5F95E"/>
    <w:rsid w:val="6BF73D0B"/>
    <w:rsid w:val="6BFB4A62"/>
    <w:rsid w:val="6C105543"/>
    <w:rsid w:val="6C268903"/>
    <w:rsid w:val="6C445B07"/>
    <w:rsid w:val="6C4D0814"/>
    <w:rsid w:val="6C565F9F"/>
    <w:rsid w:val="6C61DA8C"/>
    <w:rsid w:val="6C784070"/>
    <w:rsid w:val="6C7E9656"/>
    <w:rsid w:val="6C843779"/>
    <w:rsid w:val="6CA6D018"/>
    <w:rsid w:val="6CB71361"/>
    <w:rsid w:val="6CC09533"/>
    <w:rsid w:val="6CC50298"/>
    <w:rsid w:val="6CD0708D"/>
    <w:rsid w:val="6CDF722D"/>
    <w:rsid w:val="6CDFC924"/>
    <w:rsid w:val="6D19D6AD"/>
    <w:rsid w:val="6D332436"/>
    <w:rsid w:val="6D537326"/>
    <w:rsid w:val="6D5CEF7B"/>
    <w:rsid w:val="6D5DA40B"/>
    <w:rsid w:val="6D5E2566"/>
    <w:rsid w:val="6D5F58A5"/>
    <w:rsid w:val="6D91F83E"/>
    <w:rsid w:val="6D98154A"/>
    <w:rsid w:val="6DA24904"/>
    <w:rsid w:val="6DA9A7B9"/>
    <w:rsid w:val="6DB78DD5"/>
    <w:rsid w:val="6DC0E96C"/>
    <w:rsid w:val="6DCA5844"/>
    <w:rsid w:val="6DCBEE84"/>
    <w:rsid w:val="6DDBDD49"/>
    <w:rsid w:val="6DDD3B82"/>
    <w:rsid w:val="6DE13A1E"/>
    <w:rsid w:val="6DE3652D"/>
    <w:rsid w:val="6DE8C0A2"/>
    <w:rsid w:val="6E1DE1EA"/>
    <w:rsid w:val="6E32A687"/>
    <w:rsid w:val="6E358E96"/>
    <w:rsid w:val="6E3D549B"/>
    <w:rsid w:val="6E3E12D2"/>
    <w:rsid w:val="6E40E572"/>
    <w:rsid w:val="6E4D5C82"/>
    <w:rsid w:val="6E53B6D4"/>
    <w:rsid w:val="6E5AEE6F"/>
    <w:rsid w:val="6E7939AC"/>
    <w:rsid w:val="6EA98A17"/>
    <w:rsid w:val="6EE73381"/>
    <w:rsid w:val="6EE863D1"/>
    <w:rsid w:val="6EEFBC1C"/>
    <w:rsid w:val="6F1F6A98"/>
    <w:rsid w:val="6F4B7950"/>
    <w:rsid w:val="6F518243"/>
    <w:rsid w:val="6F54F091"/>
    <w:rsid w:val="6F5E5CD9"/>
    <w:rsid w:val="6F6AE95E"/>
    <w:rsid w:val="6F704A20"/>
    <w:rsid w:val="6F7CE673"/>
    <w:rsid w:val="6F88FA27"/>
    <w:rsid w:val="6F922226"/>
    <w:rsid w:val="6FA41F74"/>
    <w:rsid w:val="6FA8694C"/>
    <w:rsid w:val="6FAAEA28"/>
    <w:rsid w:val="6FAAEE28"/>
    <w:rsid w:val="6FBAEAB3"/>
    <w:rsid w:val="6FE46D2A"/>
    <w:rsid w:val="6FFDDD0F"/>
    <w:rsid w:val="70035632"/>
    <w:rsid w:val="700DB594"/>
    <w:rsid w:val="70122654"/>
    <w:rsid w:val="70165A6E"/>
    <w:rsid w:val="7017733C"/>
    <w:rsid w:val="701FD4A7"/>
    <w:rsid w:val="70254ABE"/>
    <w:rsid w:val="702A175D"/>
    <w:rsid w:val="70377CF6"/>
    <w:rsid w:val="70451CA2"/>
    <w:rsid w:val="704D0383"/>
    <w:rsid w:val="704D7BD8"/>
    <w:rsid w:val="7054B309"/>
    <w:rsid w:val="7063B5E8"/>
    <w:rsid w:val="706C5559"/>
    <w:rsid w:val="706C9E92"/>
    <w:rsid w:val="7071E5B8"/>
    <w:rsid w:val="707B871C"/>
    <w:rsid w:val="70856A50"/>
    <w:rsid w:val="70A00690"/>
    <w:rsid w:val="70C2E87D"/>
    <w:rsid w:val="70C5DF4A"/>
    <w:rsid w:val="70DFC032"/>
    <w:rsid w:val="70FC4446"/>
    <w:rsid w:val="70FFF1E7"/>
    <w:rsid w:val="711271B7"/>
    <w:rsid w:val="7154C4D8"/>
    <w:rsid w:val="71559C04"/>
    <w:rsid w:val="7174DACE"/>
    <w:rsid w:val="71B0B6D9"/>
    <w:rsid w:val="71B242FD"/>
    <w:rsid w:val="71B917E3"/>
    <w:rsid w:val="71BC1575"/>
    <w:rsid w:val="71BCA87E"/>
    <w:rsid w:val="71C03E4A"/>
    <w:rsid w:val="71CF6BD9"/>
    <w:rsid w:val="72023AA8"/>
    <w:rsid w:val="72062013"/>
    <w:rsid w:val="7227318E"/>
    <w:rsid w:val="722E21FA"/>
    <w:rsid w:val="7251E761"/>
    <w:rsid w:val="7263211A"/>
    <w:rsid w:val="72656961"/>
    <w:rsid w:val="7279BCED"/>
    <w:rsid w:val="7288932D"/>
    <w:rsid w:val="729719A0"/>
    <w:rsid w:val="72A29A86"/>
    <w:rsid w:val="72C6FA95"/>
    <w:rsid w:val="72D2051F"/>
    <w:rsid w:val="72D5EF9C"/>
    <w:rsid w:val="72E48F85"/>
    <w:rsid w:val="73077BA6"/>
    <w:rsid w:val="73141168"/>
    <w:rsid w:val="73206432"/>
    <w:rsid w:val="732C3F22"/>
    <w:rsid w:val="732E8CB2"/>
    <w:rsid w:val="732EB192"/>
    <w:rsid w:val="733D4DAA"/>
    <w:rsid w:val="7346B963"/>
    <w:rsid w:val="734E5475"/>
    <w:rsid w:val="734FD1F4"/>
    <w:rsid w:val="735D22EE"/>
    <w:rsid w:val="737047DD"/>
    <w:rsid w:val="737A9248"/>
    <w:rsid w:val="7382C002"/>
    <w:rsid w:val="7385AC02"/>
    <w:rsid w:val="73882395"/>
    <w:rsid w:val="739DE12B"/>
    <w:rsid w:val="73A17111"/>
    <w:rsid w:val="73AD31B0"/>
    <w:rsid w:val="73C3F376"/>
    <w:rsid w:val="73D08195"/>
    <w:rsid w:val="7419985C"/>
    <w:rsid w:val="741CA36C"/>
    <w:rsid w:val="74207714"/>
    <w:rsid w:val="74245FBA"/>
    <w:rsid w:val="7431D14E"/>
    <w:rsid w:val="74459217"/>
    <w:rsid w:val="744D2CB6"/>
    <w:rsid w:val="74574432"/>
    <w:rsid w:val="745C381C"/>
    <w:rsid w:val="746B3DF8"/>
    <w:rsid w:val="746FF45E"/>
    <w:rsid w:val="74704051"/>
    <w:rsid w:val="74712247"/>
    <w:rsid w:val="7477D47B"/>
    <w:rsid w:val="74887457"/>
    <w:rsid w:val="7491A5A3"/>
    <w:rsid w:val="74A08DB4"/>
    <w:rsid w:val="74A72C75"/>
    <w:rsid w:val="74AD8F9A"/>
    <w:rsid w:val="74B58B3A"/>
    <w:rsid w:val="74BC3382"/>
    <w:rsid w:val="74C391C5"/>
    <w:rsid w:val="74D174BD"/>
    <w:rsid w:val="74F1D3C4"/>
    <w:rsid w:val="74F80F20"/>
    <w:rsid w:val="74F9C396"/>
    <w:rsid w:val="750A5B5F"/>
    <w:rsid w:val="752443F3"/>
    <w:rsid w:val="7527CF6F"/>
    <w:rsid w:val="75322472"/>
    <w:rsid w:val="753B72CE"/>
    <w:rsid w:val="753ED5BD"/>
    <w:rsid w:val="7540E4E8"/>
    <w:rsid w:val="754347AE"/>
    <w:rsid w:val="75450D6D"/>
    <w:rsid w:val="7546E9F5"/>
    <w:rsid w:val="75479A8A"/>
    <w:rsid w:val="75599C2C"/>
    <w:rsid w:val="755C3802"/>
    <w:rsid w:val="755C9CA9"/>
    <w:rsid w:val="755D8FA3"/>
    <w:rsid w:val="757BE48B"/>
    <w:rsid w:val="75901066"/>
    <w:rsid w:val="75977106"/>
    <w:rsid w:val="75A818EC"/>
    <w:rsid w:val="75ACAABC"/>
    <w:rsid w:val="75B25C4F"/>
    <w:rsid w:val="75B85367"/>
    <w:rsid w:val="75C6BB44"/>
    <w:rsid w:val="75CE4F3E"/>
    <w:rsid w:val="75DDD1EE"/>
    <w:rsid w:val="75EF732B"/>
    <w:rsid w:val="75EF908B"/>
    <w:rsid w:val="760C10B2"/>
    <w:rsid w:val="7617A3DC"/>
    <w:rsid w:val="7619E0FD"/>
    <w:rsid w:val="761C5043"/>
    <w:rsid w:val="76314FB5"/>
    <w:rsid w:val="7649A0E6"/>
    <w:rsid w:val="765BE2D6"/>
    <w:rsid w:val="7679375D"/>
    <w:rsid w:val="7691E244"/>
    <w:rsid w:val="76CA8987"/>
    <w:rsid w:val="76CDF4D3"/>
    <w:rsid w:val="76D35689"/>
    <w:rsid w:val="76ECD11C"/>
    <w:rsid w:val="7701816A"/>
    <w:rsid w:val="770A847B"/>
    <w:rsid w:val="770B6DC3"/>
    <w:rsid w:val="7717EDAA"/>
    <w:rsid w:val="773EA93F"/>
    <w:rsid w:val="7744EBDD"/>
    <w:rsid w:val="774BABE1"/>
    <w:rsid w:val="7759726C"/>
    <w:rsid w:val="7763B24C"/>
    <w:rsid w:val="7778B9B1"/>
    <w:rsid w:val="779E5DD9"/>
    <w:rsid w:val="77B27EA5"/>
    <w:rsid w:val="77B7E1B1"/>
    <w:rsid w:val="77B846F0"/>
    <w:rsid w:val="77D52EE9"/>
    <w:rsid w:val="77DE4845"/>
    <w:rsid w:val="77F0F736"/>
    <w:rsid w:val="780EEC43"/>
    <w:rsid w:val="780F3C9D"/>
    <w:rsid w:val="7817FBF4"/>
    <w:rsid w:val="78213A20"/>
    <w:rsid w:val="782B56F9"/>
    <w:rsid w:val="784E77A9"/>
    <w:rsid w:val="7851A45C"/>
    <w:rsid w:val="785A6F3A"/>
    <w:rsid w:val="7868ACFE"/>
    <w:rsid w:val="786FB114"/>
    <w:rsid w:val="789A4600"/>
    <w:rsid w:val="78ACE4F5"/>
    <w:rsid w:val="78E797A7"/>
    <w:rsid w:val="78F4AB2B"/>
    <w:rsid w:val="78F72214"/>
    <w:rsid w:val="790EB5C1"/>
    <w:rsid w:val="791E19A4"/>
    <w:rsid w:val="7922D720"/>
    <w:rsid w:val="792A926B"/>
    <w:rsid w:val="79305835"/>
    <w:rsid w:val="79436E16"/>
    <w:rsid w:val="796C92AA"/>
    <w:rsid w:val="796E2283"/>
    <w:rsid w:val="79842D61"/>
    <w:rsid w:val="79AA3845"/>
    <w:rsid w:val="79AFD69B"/>
    <w:rsid w:val="79BCD641"/>
    <w:rsid w:val="79C563B9"/>
    <w:rsid w:val="79C810D8"/>
    <w:rsid w:val="79F5A795"/>
    <w:rsid w:val="7A14AB63"/>
    <w:rsid w:val="7A241919"/>
    <w:rsid w:val="7A2B4D25"/>
    <w:rsid w:val="7A37C881"/>
    <w:rsid w:val="7A5B5ECC"/>
    <w:rsid w:val="7A650E53"/>
    <w:rsid w:val="7A65EF4B"/>
    <w:rsid w:val="7A66ACAE"/>
    <w:rsid w:val="7A719074"/>
    <w:rsid w:val="7A73AE0B"/>
    <w:rsid w:val="7A7BF527"/>
    <w:rsid w:val="7A7C37C3"/>
    <w:rsid w:val="7A7F07E8"/>
    <w:rsid w:val="7A834B35"/>
    <w:rsid w:val="7A8DEFD1"/>
    <w:rsid w:val="7A8EB092"/>
    <w:rsid w:val="7A985530"/>
    <w:rsid w:val="7AAB99B3"/>
    <w:rsid w:val="7AD505C3"/>
    <w:rsid w:val="7B03ABFE"/>
    <w:rsid w:val="7B0C3AA1"/>
    <w:rsid w:val="7B1E592C"/>
    <w:rsid w:val="7B215807"/>
    <w:rsid w:val="7B5AC20A"/>
    <w:rsid w:val="7B5BFBC5"/>
    <w:rsid w:val="7B61A471"/>
    <w:rsid w:val="7B692C55"/>
    <w:rsid w:val="7B8D6D5F"/>
    <w:rsid w:val="7B93CBF7"/>
    <w:rsid w:val="7BAE30EE"/>
    <w:rsid w:val="7BB23A78"/>
    <w:rsid w:val="7BBCD888"/>
    <w:rsid w:val="7BBFE97A"/>
    <w:rsid w:val="7BC8326C"/>
    <w:rsid w:val="7BCAA2A2"/>
    <w:rsid w:val="7BF542A1"/>
    <w:rsid w:val="7C1196D6"/>
    <w:rsid w:val="7C147F99"/>
    <w:rsid w:val="7C1916A0"/>
    <w:rsid w:val="7C1FEAD8"/>
    <w:rsid w:val="7C23F296"/>
    <w:rsid w:val="7C320D33"/>
    <w:rsid w:val="7C355040"/>
    <w:rsid w:val="7C3BA17A"/>
    <w:rsid w:val="7C3DBD0B"/>
    <w:rsid w:val="7C4053B3"/>
    <w:rsid w:val="7C4E6678"/>
    <w:rsid w:val="7C4F8A91"/>
    <w:rsid w:val="7C52D4D3"/>
    <w:rsid w:val="7C6572C5"/>
    <w:rsid w:val="7C67050E"/>
    <w:rsid w:val="7C6E225C"/>
    <w:rsid w:val="7C7148D4"/>
    <w:rsid w:val="7C77BD49"/>
    <w:rsid w:val="7C7A6726"/>
    <w:rsid w:val="7C7C59E8"/>
    <w:rsid w:val="7C8D13F8"/>
    <w:rsid w:val="7C962CD2"/>
    <w:rsid w:val="7CA141FE"/>
    <w:rsid w:val="7CB898C6"/>
    <w:rsid w:val="7CBFC0EC"/>
    <w:rsid w:val="7CC033AC"/>
    <w:rsid w:val="7CC83F49"/>
    <w:rsid w:val="7CD408BE"/>
    <w:rsid w:val="7CDB39D2"/>
    <w:rsid w:val="7CDF8925"/>
    <w:rsid w:val="7CF38F0C"/>
    <w:rsid w:val="7CF830E6"/>
    <w:rsid w:val="7D0DA727"/>
    <w:rsid w:val="7D1540F8"/>
    <w:rsid w:val="7D233866"/>
    <w:rsid w:val="7D289E0D"/>
    <w:rsid w:val="7D491CDD"/>
    <w:rsid w:val="7D4A702D"/>
    <w:rsid w:val="7D4DDE3C"/>
    <w:rsid w:val="7D5162FC"/>
    <w:rsid w:val="7D78E105"/>
    <w:rsid w:val="7D856273"/>
    <w:rsid w:val="7D8C280D"/>
    <w:rsid w:val="7D9CCB6C"/>
    <w:rsid w:val="7D9D95B5"/>
    <w:rsid w:val="7DA4F560"/>
    <w:rsid w:val="7DB9E19B"/>
    <w:rsid w:val="7DC19F25"/>
    <w:rsid w:val="7DCE5CC3"/>
    <w:rsid w:val="7DEA1C6C"/>
    <w:rsid w:val="7DF35F00"/>
    <w:rsid w:val="7DFF2296"/>
    <w:rsid w:val="7E23CFD6"/>
    <w:rsid w:val="7E2C5645"/>
    <w:rsid w:val="7E3E68A0"/>
    <w:rsid w:val="7E4707BB"/>
    <w:rsid w:val="7E5430BD"/>
    <w:rsid w:val="7E5852F7"/>
    <w:rsid w:val="7E75FAA4"/>
    <w:rsid w:val="7E7C82DA"/>
    <w:rsid w:val="7E827AB6"/>
    <w:rsid w:val="7E86F83F"/>
    <w:rsid w:val="7E874FC5"/>
    <w:rsid w:val="7ECBFFAF"/>
    <w:rsid w:val="7EF78A3C"/>
    <w:rsid w:val="7EFC2B3F"/>
    <w:rsid w:val="7EFD574B"/>
    <w:rsid w:val="7EFE2372"/>
    <w:rsid w:val="7F233556"/>
    <w:rsid w:val="7F439BB3"/>
    <w:rsid w:val="7F584223"/>
    <w:rsid w:val="7F5AAD34"/>
    <w:rsid w:val="7F5DBE61"/>
    <w:rsid w:val="7F6B65B9"/>
    <w:rsid w:val="7F93CCE5"/>
    <w:rsid w:val="7F9AB82F"/>
    <w:rsid w:val="7F9B1412"/>
    <w:rsid w:val="7FA266A5"/>
    <w:rsid w:val="7FB16457"/>
    <w:rsid w:val="7FF6D432"/>
    <w:rsid w:val="7FF8A4B3"/>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fillcolor="white" stroke="f">
      <v:fill color="white"/>
      <v:stroke on="f"/>
    </o:shapedefaults>
    <o:shapelayout v:ext="edit">
      <o:idmap v:ext="edit" data="1"/>
    </o:shapelayout>
  </w:shapeDefaults>
  <w:doNotEmbedSmartTags/>
  <w:decimalSymbol w:val=","/>
  <w:listSeparator w:val=";"/>
  <w14:docId w14:val="4C91EB88"/>
  <w15:docId w15:val="{2D44288D-B345-4ACE-9EAE-D4B6B7CE9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s-E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overflowPunct w:val="0"/>
      <w:autoSpaceDE w:val="0"/>
      <w:autoSpaceDN w:val="0"/>
      <w:adjustRightInd w:val="0"/>
      <w:textAlignment w:val="baseline"/>
    </w:pPr>
    <w:rPr>
      <w:rFonts w:ascii="Times" w:eastAsia="PMingLiU" w:hAnsi="Times" w:cs="Times"/>
      <w:lang w:val="es-AR" w:eastAsia="zh-TW"/>
    </w:rPr>
  </w:style>
  <w:style w:type="paragraph" w:styleId="Ttulo1">
    <w:name w:val="heading 1"/>
    <w:basedOn w:val="Normal"/>
    <w:next w:val="DefaultParagraphFont1"/>
    <w:qFormat/>
    <w:rsid w:val="000D636D"/>
    <w:pPr>
      <w:snapToGrid w:val="0"/>
      <w:spacing w:after="120"/>
      <w:ind w:firstLine="360"/>
      <w:jc w:val="center"/>
      <w:outlineLvl w:val="0"/>
    </w:pPr>
    <w:rPr>
      <w:rFonts w:ascii="Times New Roman" w:hAnsi="Times New Roman" w:cs="Times New Roman"/>
      <w:smallCaps/>
      <w:lang w:val="en-US"/>
    </w:rPr>
  </w:style>
  <w:style w:type="paragraph" w:styleId="Ttulo2">
    <w:name w:val="heading 2"/>
    <w:basedOn w:val="Normal"/>
    <w:next w:val="DefaultParagraphFont1"/>
    <w:qFormat/>
    <w:rsid w:val="000D636D"/>
    <w:pPr>
      <w:snapToGrid w:val="0"/>
      <w:jc w:val="both"/>
      <w:outlineLvl w:val="1"/>
    </w:pPr>
    <w:rPr>
      <w:rFonts w:ascii="Times New Roman" w:hAnsi="Times New Roman" w:cs="Times New Roman"/>
      <w:i/>
      <w:lang w:val="en-US"/>
    </w:rPr>
  </w:style>
  <w:style w:type="paragraph" w:styleId="Ttulo3">
    <w:name w:val="heading 3"/>
    <w:basedOn w:val="DefaultParagraphFont1"/>
    <w:next w:val="DefaultParagraphFont1"/>
    <w:qFormat/>
    <w:pPr>
      <w:keepNext/>
      <w:spacing w:before="240" w:after="60"/>
      <w:outlineLvl w:val="2"/>
    </w:pPr>
    <w:rPr>
      <w:b/>
      <w:bCs/>
      <w:sz w:val="24"/>
      <w:szCs w:val="24"/>
    </w:rPr>
  </w:style>
  <w:style w:type="paragraph" w:styleId="Ttulo4">
    <w:name w:val="heading 4"/>
    <w:basedOn w:val="Normal"/>
    <w:next w:val="Normal"/>
    <w:link w:val="Ttulo4Car"/>
    <w:uiPriority w:val="9"/>
    <w:semiHidden/>
    <w:unhideWhenUsed/>
    <w:qFormat/>
    <w:rsid w:val="008D5CBE"/>
    <w:pPr>
      <w:keepNext/>
      <w:spacing w:before="240" w:after="60"/>
      <w:outlineLvl w:val="3"/>
    </w:pPr>
    <w:rPr>
      <w:rFonts w:ascii="Calibri" w:eastAsia="Times New Roman" w:hAnsi="Calibri" w:cs="Times New Roman"/>
      <w:b/>
      <w:bCs/>
      <w:sz w:val="28"/>
      <w:szCs w:val="28"/>
    </w:rPr>
  </w:style>
  <w:style w:type="paragraph" w:styleId="Ttulo5">
    <w:name w:val="heading 5"/>
    <w:basedOn w:val="Normal"/>
    <w:next w:val="Normal"/>
    <w:link w:val="Ttulo5Car"/>
    <w:uiPriority w:val="9"/>
    <w:semiHidden/>
    <w:unhideWhenUsed/>
    <w:qFormat/>
    <w:rsid w:val="008D5CBE"/>
    <w:pPr>
      <w:spacing w:before="240" w:after="60"/>
      <w:outlineLvl w:val="4"/>
    </w:pPr>
    <w:rPr>
      <w:rFonts w:ascii="Calibri" w:eastAsia="Times New Roman" w:hAnsi="Calibri" w:cs="Times New Roman"/>
      <w:b/>
      <w:bCs/>
      <w:i/>
      <w:i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ParagraphFont1">
    <w:name w:val="Default Paragraph Font1"/>
    <w:next w:val="Normal"/>
    <w:pPr>
      <w:overflowPunct w:val="0"/>
      <w:autoSpaceDE w:val="0"/>
      <w:autoSpaceDN w:val="0"/>
      <w:adjustRightInd w:val="0"/>
      <w:textAlignment w:val="baseline"/>
    </w:pPr>
    <w:rPr>
      <w:rFonts w:ascii="Times" w:eastAsia="PMingLiU" w:hAnsi="Times" w:cs="Times"/>
      <w:lang w:val="en-US" w:eastAsia="zh-TW"/>
    </w:rPr>
  </w:style>
  <w:style w:type="paragraph" w:styleId="Sangranormal">
    <w:name w:val="Normal Indent"/>
    <w:basedOn w:val="Normal"/>
    <w:pPr>
      <w:ind w:left="720"/>
    </w:pPr>
  </w:style>
  <w:style w:type="character" w:customStyle="1" w:styleId="nsfaddress">
    <w:name w:val="nsfaddress"/>
    <w:basedOn w:val="Fuentedeprrafopredeter"/>
    <w:rsid w:val="00260E28"/>
  </w:style>
  <w:style w:type="character" w:styleId="Hipervnculo">
    <w:name w:val="Hyperlink"/>
    <w:rsid w:val="00964252"/>
    <w:rPr>
      <w:color w:val="auto"/>
      <w:u w:val="single"/>
    </w:rPr>
  </w:style>
  <w:style w:type="character" w:styleId="Textoennegrita">
    <w:name w:val="Strong"/>
    <w:uiPriority w:val="22"/>
    <w:qFormat/>
    <w:rsid w:val="008D20D2"/>
    <w:rPr>
      <w:b/>
      <w:bCs/>
    </w:rPr>
  </w:style>
  <w:style w:type="paragraph" w:styleId="Textonotapie">
    <w:name w:val="footnote text"/>
    <w:basedOn w:val="Normal"/>
    <w:semiHidden/>
    <w:rsid w:val="00D74E82"/>
  </w:style>
  <w:style w:type="character" w:styleId="Refdenotaalpie">
    <w:name w:val="footnote reference"/>
    <w:semiHidden/>
    <w:rsid w:val="00D74E82"/>
    <w:rPr>
      <w:vertAlign w:val="superscript"/>
    </w:rPr>
  </w:style>
  <w:style w:type="table" w:styleId="Tablaconcuadrcula">
    <w:name w:val="Table Grid"/>
    <w:basedOn w:val="Tablanormal"/>
    <w:rsid w:val="00655FD6"/>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semiHidden/>
    <w:rsid w:val="000B3D72"/>
    <w:rPr>
      <w:rFonts w:ascii="Arial" w:hAnsi="Arial" w:cs="Times New Roman"/>
      <w:sz w:val="16"/>
      <w:szCs w:val="16"/>
    </w:rPr>
  </w:style>
  <w:style w:type="paragraph" w:customStyle="1" w:styleId="IEEEAuthorName">
    <w:name w:val="IEEE Author Name"/>
    <w:basedOn w:val="Normal"/>
    <w:next w:val="Normal"/>
    <w:link w:val="IEEEAuthorNameChar"/>
    <w:rsid w:val="00891B98"/>
    <w:pPr>
      <w:overflowPunct/>
      <w:autoSpaceDE/>
      <w:autoSpaceDN/>
      <w:snapToGrid w:val="0"/>
      <w:spacing w:before="120" w:after="120"/>
      <w:jc w:val="center"/>
      <w:textAlignment w:val="auto"/>
    </w:pPr>
    <w:rPr>
      <w:rFonts w:ascii="Times New Roman" w:eastAsia="Times New Roman" w:hAnsi="Times New Roman" w:cs="Times New Roman"/>
      <w:sz w:val="22"/>
      <w:szCs w:val="24"/>
      <w:lang w:val="en-GB" w:eastAsia="en-GB"/>
    </w:rPr>
  </w:style>
  <w:style w:type="paragraph" w:customStyle="1" w:styleId="IEEEAuthorAffiliation">
    <w:name w:val="IEEE Author Affiliation"/>
    <w:basedOn w:val="Normal"/>
    <w:next w:val="Normal"/>
    <w:link w:val="IEEEAuthorAffiliationChar"/>
    <w:rsid w:val="00891B98"/>
    <w:pPr>
      <w:overflowPunct/>
      <w:autoSpaceDE/>
      <w:autoSpaceDN/>
      <w:adjustRightInd/>
      <w:spacing w:after="60"/>
      <w:jc w:val="center"/>
      <w:textAlignment w:val="auto"/>
    </w:pPr>
    <w:rPr>
      <w:rFonts w:ascii="Times New Roman" w:eastAsia="Times New Roman" w:hAnsi="Times New Roman" w:cs="Times New Roman"/>
      <w:i/>
      <w:szCs w:val="24"/>
      <w:lang w:val="en-GB" w:eastAsia="en-GB"/>
    </w:rPr>
  </w:style>
  <w:style w:type="paragraph" w:customStyle="1" w:styleId="IEEEAbtract">
    <w:name w:val="IEEE Abtract"/>
    <w:basedOn w:val="Normal"/>
    <w:next w:val="Normal"/>
    <w:link w:val="IEEEAbtractChar"/>
    <w:rsid w:val="00956702"/>
    <w:pPr>
      <w:overflowPunct/>
      <w:autoSpaceDE/>
      <w:autoSpaceDN/>
      <w:snapToGrid w:val="0"/>
      <w:jc w:val="both"/>
      <w:textAlignment w:val="auto"/>
    </w:pPr>
    <w:rPr>
      <w:rFonts w:ascii="Times New Roman" w:eastAsia="SimSun" w:hAnsi="Times New Roman" w:cs="Times New Roman"/>
      <w:b/>
      <w:sz w:val="18"/>
      <w:szCs w:val="24"/>
      <w:lang w:val="en-GB" w:eastAsia="en-GB"/>
    </w:rPr>
  </w:style>
  <w:style w:type="character" w:customStyle="1" w:styleId="IEEEAbtractChar">
    <w:name w:val="IEEE Abtract Char"/>
    <w:link w:val="IEEEAbtract"/>
    <w:rsid w:val="00956702"/>
    <w:rPr>
      <w:b/>
      <w:sz w:val="18"/>
      <w:szCs w:val="24"/>
      <w:lang w:val="en-GB" w:eastAsia="en-GB"/>
    </w:rPr>
  </w:style>
  <w:style w:type="paragraph" w:styleId="Encabezado">
    <w:name w:val="header"/>
    <w:basedOn w:val="Normal"/>
    <w:link w:val="EncabezadoCar"/>
    <w:uiPriority w:val="99"/>
    <w:unhideWhenUsed/>
    <w:rsid w:val="00956702"/>
    <w:pPr>
      <w:tabs>
        <w:tab w:val="center" w:pos="4680"/>
        <w:tab w:val="right" w:pos="9360"/>
      </w:tabs>
    </w:pPr>
  </w:style>
  <w:style w:type="character" w:customStyle="1" w:styleId="EncabezadoCar">
    <w:name w:val="Encabezado Car"/>
    <w:link w:val="Encabezado"/>
    <w:uiPriority w:val="99"/>
    <w:rsid w:val="00956702"/>
    <w:rPr>
      <w:rFonts w:ascii="Times" w:eastAsia="PMingLiU" w:hAnsi="Times" w:cs="Times"/>
      <w:lang w:val="en-AU" w:eastAsia="zh-TW"/>
    </w:rPr>
  </w:style>
  <w:style w:type="paragraph" w:styleId="Piedepgina">
    <w:name w:val="footer"/>
    <w:basedOn w:val="Normal"/>
    <w:link w:val="PiedepginaCar"/>
    <w:uiPriority w:val="99"/>
    <w:unhideWhenUsed/>
    <w:rsid w:val="00956702"/>
    <w:pPr>
      <w:tabs>
        <w:tab w:val="center" w:pos="4680"/>
        <w:tab w:val="right" w:pos="9360"/>
      </w:tabs>
    </w:pPr>
  </w:style>
  <w:style w:type="character" w:customStyle="1" w:styleId="PiedepginaCar">
    <w:name w:val="Pie de página Car"/>
    <w:link w:val="Piedepgina"/>
    <w:uiPriority w:val="99"/>
    <w:rsid w:val="00956702"/>
    <w:rPr>
      <w:rFonts w:ascii="Times" w:eastAsia="PMingLiU" w:hAnsi="Times" w:cs="Times"/>
      <w:lang w:val="en-AU" w:eastAsia="zh-TW"/>
    </w:rPr>
  </w:style>
  <w:style w:type="paragraph" w:styleId="Ttulo">
    <w:name w:val="Title"/>
    <w:basedOn w:val="DefaultParagraphFont1"/>
    <w:next w:val="Normal"/>
    <w:link w:val="TtuloCar"/>
    <w:uiPriority w:val="10"/>
    <w:qFormat/>
    <w:rsid w:val="00707E84"/>
    <w:pPr>
      <w:jc w:val="center"/>
    </w:pPr>
    <w:rPr>
      <w:rFonts w:ascii="Times New Roman" w:hAnsi="Times New Roman" w:cs="Times New Roman"/>
      <w:bCs/>
      <w:sz w:val="48"/>
      <w:szCs w:val="48"/>
    </w:rPr>
  </w:style>
  <w:style w:type="character" w:customStyle="1" w:styleId="TtuloCar">
    <w:name w:val="Título Car"/>
    <w:link w:val="Ttulo"/>
    <w:uiPriority w:val="10"/>
    <w:rsid w:val="00707E84"/>
    <w:rPr>
      <w:rFonts w:eastAsia="PMingLiU"/>
      <w:bCs/>
      <w:sz w:val="48"/>
      <w:szCs w:val="48"/>
      <w:lang w:eastAsia="zh-TW"/>
    </w:rPr>
  </w:style>
  <w:style w:type="paragraph" w:customStyle="1" w:styleId="Authors">
    <w:name w:val="Authors"/>
    <w:basedOn w:val="IEEEAuthorName"/>
    <w:link w:val="AuthorsChar"/>
    <w:qFormat/>
    <w:rsid w:val="00F14320"/>
    <w:pPr>
      <w:tabs>
        <w:tab w:val="center" w:pos="5400"/>
      </w:tabs>
      <w:spacing w:before="0" w:after="0"/>
    </w:pPr>
  </w:style>
  <w:style w:type="paragraph" w:customStyle="1" w:styleId="InstitutionandEmail">
    <w:name w:val="Institution and Email"/>
    <w:basedOn w:val="Normal"/>
    <w:link w:val="InstitutionandEmailChar"/>
    <w:qFormat/>
    <w:rsid w:val="00310AA7"/>
    <w:pPr>
      <w:tabs>
        <w:tab w:val="center" w:pos="5400"/>
      </w:tabs>
    </w:pPr>
    <w:rPr>
      <w:i/>
    </w:rPr>
  </w:style>
  <w:style w:type="character" w:customStyle="1" w:styleId="IEEEAuthorNameChar">
    <w:name w:val="IEEE Author Name Char"/>
    <w:link w:val="IEEEAuthorName"/>
    <w:rsid w:val="00F14320"/>
    <w:rPr>
      <w:rFonts w:eastAsia="Times New Roman"/>
      <w:sz w:val="22"/>
      <w:szCs w:val="24"/>
      <w:lang w:val="en-GB" w:eastAsia="en-GB"/>
    </w:rPr>
  </w:style>
  <w:style w:type="character" w:customStyle="1" w:styleId="AuthorsChar">
    <w:name w:val="Authors Char"/>
    <w:basedOn w:val="IEEEAuthorNameChar"/>
    <w:link w:val="Authors"/>
    <w:rsid w:val="00F14320"/>
    <w:rPr>
      <w:rFonts w:eastAsia="Times New Roman"/>
      <w:sz w:val="22"/>
      <w:szCs w:val="24"/>
      <w:lang w:val="en-GB" w:eastAsia="en-GB"/>
    </w:rPr>
  </w:style>
  <w:style w:type="paragraph" w:customStyle="1" w:styleId="AbstractandKeywords">
    <w:name w:val="Abstract and Keywords"/>
    <w:basedOn w:val="IEEEAbtract"/>
    <w:next w:val="Ttulo1"/>
    <w:link w:val="AbstractandKeywordsChar"/>
    <w:qFormat/>
    <w:rsid w:val="000D636D"/>
    <w:pPr>
      <w:ind w:firstLine="360"/>
    </w:pPr>
    <w:rPr>
      <w:rFonts w:ascii="Times" w:eastAsia="PMingLiU" w:hAnsi="Times" w:cs="Times"/>
      <w:i/>
      <w:szCs w:val="18"/>
      <w:lang w:val="en-US" w:eastAsia="zh-TW"/>
    </w:rPr>
  </w:style>
  <w:style w:type="character" w:customStyle="1" w:styleId="IEEEAuthorAffiliationChar">
    <w:name w:val="IEEE Author Affiliation Char"/>
    <w:link w:val="IEEEAuthorAffiliation"/>
    <w:rsid w:val="00F14320"/>
    <w:rPr>
      <w:rFonts w:eastAsia="Times New Roman"/>
      <w:i/>
      <w:szCs w:val="24"/>
      <w:lang w:val="en-GB" w:eastAsia="en-GB"/>
    </w:rPr>
  </w:style>
  <w:style w:type="character" w:customStyle="1" w:styleId="InstitutionandEmailChar">
    <w:name w:val="Institution and Email Char"/>
    <w:link w:val="InstitutionandEmail"/>
    <w:rsid w:val="000D636D"/>
    <w:rPr>
      <w:rFonts w:ascii="Times" w:eastAsia="PMingLiU" w:hAnsi="Times" w:cs="Times"/>
      <w:i/>
      <w:szCs w:val="24"/>
      <w:lang w:val="en-AU" w:eastAsia="zh-TW"/>
    </w:rPr>
  </w:style>
  <w:style w:type="paragraph" w:customStyle="1" w:styleId="TableCaption">
    <w:name w:val="Table Caption"/>
    <w:basedOn w:val="Normal"/>
    <w:link w:val="TableCaptionChar"/>
    <w:qFormat/>
    <w:rsid w:val="006E0A4A"/>
    <w:pPr>
      <w:tabs>
        <w:tab w:val="left" w:pos="360"/>
      </w:tabs>
      <w:snapToGrid w:val="0"/>
      <w:ind w:firstLine="360"/>
      <w:jc w:val="center"/>
    </w:pPr>
    <w:rPr>
      <w:rFonts w:ascii="Times New Roman" w:hAnsi="Times New Roman" w:cs="Times New Roman"/>
      <w:sz w:val="16"/>
      <w:szCs w:val="16"/>
      <w:lang w:val="en-US"/>
    </w:rPr>
  </w:style>
  <w:style w:type="character" w:customStyle="1" w:styleId="AbstractandKeywordsChar">
    <w:name w:val="Abstract and Keywords Char"/>
    <w:link w:val="AbstractandKeywords"/>
    <w:rsid w:val="000D636D"/>
    <w:rPr>
      <w:rFonts w:ascii="Times" w:eastAsia="PMingLiU" w:hAnsi="Times" w:cs="Times"/>
      <w:b/>
      <w:i/>
      <w:sz w:val="18"/>
      <w:szCs w:val="18"/>
      <w:lang w:val="en-GB" w:eastAsia="zh-TW"/>
    </w:rPr>
  </w:style>
  <w:style w:type="paragraph" w:customStyle="1" w:styleId="Referenceentry">
    <w:name w:val="Reference entry"/>
    <w:basedOn w:val="Normal"/>
    <w:link w:val="ReferenceentryChar"/>
    <w:qFormat/>
    <w:rsid w:val="00FC1463"/>
    <w:pPr>
      <w:numPr>
        <w:numId w:val="3"/>
      </w:numPr>
      <w:tabs>
        <w:tab w:val="clear" w:pos="360"/>
        <w:tab w:val="num" w:pos="270"/>
      </w:tabs>
      <w:snapToGrid w:val="0"/>
      <w:ind w:left="270" w:hanging="270"/>
      <w:jc w:val="both"/>
    </w:pPr>
    <w:rPr>
      <w:rFonts w:ascii="Times New Roman" w:eastAsia="SimSun" w:hAnsi="Times New Roman" w:cs="Times New Roman"/>
      <w:sz w:val="16"/>
      <w:szCs w:val="16"/>
      <w:lang w:val="en-US" w:eastAsia="zh-CN"/>
    </w:rPr>
  </w:style>
  <w:style w:type="character" w:customStyle="1" w:styleId="TableCaptionChar">
    <w:name w:val="Table Caption Char"/>
    <w:link w:val="TableCaption"/>
    <w:rsid w:val="006E0A4A"/>
    <w:rPr>
      <w:rFonts w:eastAsia="PMingLiU"/>
      <w:sz w:val="16"/>
      <w:szCs w:val="16"/>
      <w:lang w:eastAsia="zh-TW"/>
    </w:rPr>
  </w:style>
  <w:style w:type="character" w:styleId="Refdecomentario">
    <w:name w:val="annotation reference"/>
    <w:uiPriority w:val="99"/>
    <w:semiHidden/>
    <w:unhideWhenUsed/>
    <w:rsid w:val="003345DD"/>
    <w:rPr>
      <w:sz w:val="16"/>
      <w:szCs w:val="16"/>
    </w:rPr>
  </w:style>
  <w:style w:type="character" w:customStyle="1" w:styleId="ReferenceentryChar">
    <w:name w:val="Reference entry Char"/>
    <w:link w:val="Referenceentry"/>
    <w:rsid w:val="00FC1463"/>
    <w:rPr>
      <w:sz w:val="16"/>
      <w:szCs w:val="16"/>
      <w:lang w:eastAsia="zh-CN"/>
    </w:rPr>
  </w:style>
  <w:style w:type="paragraph" w:styleId="Textocomentario">
    <w:name w:val="annotation text"/>
    <w:basedOn w:val="Normal"/>
    <w:link w:val="TextocomentarioCar"/>
    <w:uiPriority w:val="99"/>
    <w:semiHidden/>
    <w:unhideWhenUsed/>
    <w:rsid w:val="003345DD"/>
  </w:style>
  <w:style w:type="character" w:customStyle="1" w:styleId="TextocomentarioCar">
    <w:name w:val="Texto comentario Car"/>
    <w:link w:val="Textocomentario"/>
    <w:uiPriority w:val="99"/>
    <w:semiHidden/>
    <w:rsid w:val="003345DD"/>
    <w:rPr>
      <w:rFonts w:ascii="Times" w:eastAsia="PMingLiU" w:hAnsi="Times" w:cs="Times"/>
      <w:lang w:val="en-AU" w:eastAsia="zh-TW"/>
    </w:rPr>
  </w:style>
  <w:style w:type="paragraph" w:styleId="Asuntodelcomentario">
    <w:name w:val="annotation subject"/>
    <w:basedOn w:val="Textocomentario"/>
    <w:next w:val="Textocomentario"/>
    <w:link w:val="AsuntodelcomentarioCar"/>
    <w:uiPriority w:val="99"/>
    <w:semiHidden/>
    <w:unhideWhenUsed/>
    <w:rsid w:val="003345DD"/>
    <w:rPr>
      <w:b/>
      <w:bCs/>
    </w:rPr>
  </w:style>
  <w:style w:type="character" w:customStyle="1" w:styleId="AsuntodelcomentarioCar">
    <w:name w:val="Asunto del comentario Car"/>
    <w:link w:val="Asuntodelcomentario"/>
    <w:uiPriority w:val="99"/>
    <w:semiHidden/>
    <w:rsid w:val="003345DD"/>
    <w:rPr>
      <w:rFonts w:ascii="Times" w:eastAsia="PMingLiU" w:hAnsi="Times" w:cs="Times"/>
      <w:b/>
      <w:bCs/>
      <w:lang w:val="en-AU" w:eastAsia="zh-TW"/>
    </w:rPr>
  </w:style>
  <w:style w:type="paragraph" w:customStyle="1" w:styleId="Text">
    <w:name w:val="Text"/>
    <w:basedOn w:val="Normal"/>
    <w:uiPriority w:val="99"/>
    <w:qFormat/>
    <w:rsid w:val="00FB2B6A"/>
    <w:pPr>
      <w:widowControl w:val="0"/>
      <w:overflowPunct/>
      <w:autoSpaceDE/>
      <w:autoSpaceDN/>
      <w:adjustRightInd/>
      <w:spacing w:line="252" w:lineRule="auto"/>
      <w:ind w:firstLine="202"/>
      <w:jc w:val="both"/>
      <w:textAlignment w:val="auto"/>
    </w:pPr>
    <w:rPr>
      <w:rFonts w:ascii="Times New Roman" w:eastAsia="Times New Roman" w:hAnsi="Times New Roman" w:cs="Times New Roman"/>
      <w:lang w:val="en-US" w:eastAsia="en-US"/>
    </w:rPr>
  </w:style>
  <w:style w:type="paragraph" w:customStyle="1" w:styleId="FigureCaption">
    <w:name w:val="Figure Caption"/>
    <w:basedOn w:val="Normal"/>
    <w:link w:val="FigureCaptionChar"/>
    <w:uiPriority w:val="99"/>
    <w:qFormat/>
    <w:rsid w:val="00FB2B6A"/>
    <w:pPr>
      <w:overflowPunct/>
      <w:autoSpaceDE/>
      <w:autoSpaceDN/>
      <w:adjustRightInd/>
      <w:jc w:val="both"/>
      <w:textAlignment w:val="auto"/>
    </w:pPr>
    <w:rPr>
      <w:rFonts w:ascii="Times New Roman" w:eastAsia="Times New Roman" w:hAnsi="Times New Roman" w:cs="Times New Roman"/>
      <w:sz w:val="16"/>
      <w:szCs w:val="16"/>
      <w:lang w:val="en-US" w:eastAsia="en-US"/>
    </w:rPr>
  </w:style>
  <w:style w:type="character" w:customStyle="1" w:styleId="FigureCaptionChar">
    <w:name w:val="Figure Caption Char"/>
    <w:link w:val="FigureCaption"/>
    <w:uiPriority w:val="99"/>
    <w:rsid w:val="00FB2B6A"/>
    <w:rPr>
      <w:rFonts w:eastAsia="Times New Roman"/>
      <w:sz w:val="16"/>
      <w:szCs w:val="16"/>
    </w:rPr>
  </w:style>
  <w:style w:type="character" w:customStyle="1" w:styleId="Ttulo4Car">
    <w:name w:val="Título 4 Car"/>
    <w:link w:val="Ttulo4"/>
    <w:uiPriority w:val="9"/>
    <w:semiHidden/>
    <w:rsid w:val="008D5CBE"/>
    <w:rPr>
      <w:rFonts w:ascii="Calibri" w:eastAsia="Times New Roman" w:hAnsi="Calibri" w:cs="Times New Roman"/>
      <w:b/>
      <w:bCs/>
      <w:sz w:val="28"/>
      <w:szCs w:val="28"/>
      <w:lang w:val="en-AU" w:eastAsia="zh-TW"/>
    </w:rPr>
  </w:style>
  <w:style w:type="character" w:customStyle="1" w:styleId="Ttulo5Car">
    <w:name w:val="Título 5 Car"/>
    <w:link w:val="Ttulo5"/>
    <w:uiPriority w:val="9"/>
    <w:semiHidden/>
    <w:rsid w:val="008D5CBE"/>
    <w:rPr>
      <w:rFonts w:ascii="Calibri" w:eastAsia="Times New Roman" w:hAnsi="Calibri" w:cs="Times New Roman"/>
      <w:b/>
      <w:bCs/>
      <w:i/>
      <w:iCs/>
      <w:sz w:val="26"/>
      <w:szCs w:val="26"/>
      <w:lang w:val="en-AU" w:eastAsia="zh-TW"/>
    </w:rPr>
  </w:style>
  <w:style w:type="character" w:customStyle="1" w:styleId="UnresolvedMention">
    <w:name w:val="Unresolved Mention"/>
    <w:uiPriority w:val="99"/>
    <w:semiHidden/>
    <w:unhideWhenUsed/>
    <w:rsid w:val="006F535D"/>
    <w:rPr>
      <w:color w:val="605E5C"/>
      <w:shd w:val="clear" w:color="auto" w:fill="E1DFDD"/>
    </w:rPr>
  </w:style>
  <w:style w:type="character" w:customStyle="1" w:styleId="nombre">
    <w:name w:val="nombre"/>
    <w:basedOn w:val="Fuentedeprrafopredeter"/>
    <w:rsid w:val="00DD5C2C"/>
  </w:style>
  <w:style w:type="character" w:customStyle="1" w:styleId="apellidos">
    <w:name w:val="apellidos"/>
    <w:basedOn w:val="Fuentedeprrafopredeter"/>
    <w:rsid w:val="00DD5C2C"/>
  </w:style>
  <w:style w:type="character" w:customStyle="1" w:styleId="email">
    <w:name w:val="email"/>
    <w:basedOn w:val="Fuentedeprrafopredeter"/>
    <w:rsid w:val="00DD5C2C"/>
  </w:style>
  <w:style w:type="character" w:customStyle="1" w:styleId="institucion">
    <w:name w:val="institucion"/>
    <w:basedOn w:val="Fuentedeprrafopredeter"/>
    <w:rsid w:val="00DD5C2C"/>
  </w:style>
  <w:style w:type="character" w:customStyle="1" w:styleId="pais">
    <w:name w:val="pais"/>
    <w:basedOn w:val="Fuentedeprrafopredeter"/>
    <w:rsid w:val="00DD5C2C"/>
  </w:style>
  <w:style w:type="paragraph" w:customStyle="1" w:styleId="art-title">
    <w:name w:val="art-title"/>
    <w:basedOn w:val="Normal"/>
    <w:rsid w:val="00DD5C2C"/>
    <w:pPr>
      <w:overflowPunct/>
      <w:autoSpaceDE/>
      <w:autoSpaceDN/>
      <w:adjustRightInd/>
      <w:spacing w:before="100" w:beforeAutospacing="1" w:after="100" w:afterAutospacing="1"/>
      <w:textAlignment w:val="auto"/>
    </w:pPr>
    <w:rPr>
      <w:rFonts w:ascii="Times New Roman" w:eastAsia="Times New Roman" w:hAnsi="Times New Roman" w:cs="Times New Roman"/>
      <w:sz w:val="24"/>
      <w:szCs w:val="24"/>
      <w:lang w:eastAsia="es-AR"/>
    </w:rPr>
  </w:style>
  <w:style w:type="paragraph" w:customStyle="1" w:styleId="numero">
    <w:name w:val="numero"/>
    <w:basedOn w:val="Normal"/>
    <w:rsid w:val="00DD5C2C"/>
    <w:pPr>
      <w:overflowPunct/>
      <w:autoSpaceDE/>
      <w:autoSpaceDN/>
      <w:adjustRightInd/>
      <w:spacing w:before="100" w:beforeAutospacing="1" w:after="100" w:afterAutospacing="1"/>
      <w:textAlignment w:val="auto"/>
    </w:pPr>
    <w:rPr>
      <w:rFonts w:ascii="Times New Roman" w:eastAsia="Times New Roman" w:hAnsi="Times New Roman" w:cs="Times New Roman"/>
      <w:sz w:val="24"/>
      <w:szCs w:val="24"/>
      <w:lang w:eastAsia="es-AR"/>
    </w:rPr>
  </w:style>
  <w:style w:type="character" w:customStyle="1" w:styleId="journal">
    <w:name w:val="journal"/>
    <w:basedOn w:val="Fuentedeprrafopredeter"/>
    <w:rsid w:val="00DD5C2C"/>
  </w:style>
  <w:style w:type="character" w:customStyle="1" w:styleId="issue">
    <w:name w:val="issue"/>
    <w:basedOn w:val="Fuentedeprrafopredeter"/>
    <w:rsid w:val="00DD5C2C"/>
  </w:style>
  <w:style w:type="character" w:customStyle="1" w:styleId="volume">
    <w:name w:val="volume"/>
    <w:basedOn w:val="Fuentedeprrafopredeter"/>
    <w:rsid w:val="00DD5C2C"/>
  </w:style>
  <w:style w:type="character" w:customStyle="1" w:styleId="year">
    <w:name w:val="year"/>
    <w:basedOn w:val="Fuentedeprrafopredeter"/>
    <w:rsid w:val="00DD5C2C"/>
  </w:style>
  <w:style w:type="paragraph" w:customStyle="1" w:styleId="publisher">
    <w:name w:val="publisher"/>
    <w:basedOn w:val="Normal"/>
    <w:rsid w:val="00DD5C2C"/>
    <w:pPr>
      <w:overflowPunct/>
      <w:autoSpaceDE/>
      <w:autoSpaceDN/>
      <w:adjustRightInd/>
      <w:spacing w:before="100" w:beforeAutospacing="1" w:after="100" w:afterAutospacing="1"/>
      <w:textAlignment w:val="auto"/>
    </w:pPr>
    <w:rPr>
      <w:rFonts w:ascii="Times New Roman" w:eastAsia="Times New Roman" w:hAnsi="Times New Roman" w:cs="Times New Roman"/>
      <w:sz w:val="24"/>
      <w:szCs w:val="24"/>
      <w:lang w:eastAsia="es-AR"/>
    </w:rPr>
  </w:style>
  <w:style w:type="character" w:customStyle="1" w:styleId="italica">
    <w:name w:val="italica"/>
    <w:basedOn w:val="Fuentedeprrafopredeter"/>
    <w:rsid w:val="009F3E3E"/>
  </w:style>
  <w:style w:type="character" w:customStyle="1" w:styleId="normaltextrun">
    <w:name w:val="normaltextrun"/>
    <w:basedOn w:val="Fuentedeprrafopredeter"/>
    <w:rsid w:val="00AB34BA"/>
  </w:style>
  <w:style w:type="paragraph" w:customStyle="1" w:styleId="paragraph">
    <w:name w:val="paragraph"/>
    <w:basedOn w:val="Normal"/>
    <w:rsid w:val="0060315E"/>
    <w:pPr>
      <w:overflowPunct/>
      <w:autoSpaceDE/>
      <w:autoSpaceDN/>
      <w:adjustRightInd/>
      <w:spacing w:before="100" w:beforeAutospacing="1" w:after="100" w:afterAutospacing="1"/>
      <w:textAlignment w:val="auto"/>
    </w:pPr>
    <w:rPr>
      <w:rFonts w:ascii="Times New Roman" w:eastAsia="Times New Roman" w:hAnsi="Times New Roman" w:cs="Times New Roman"/>
      <w:sz w:val="24"/>
      <w:szCs w:val="24"/>
      <w:lang w:eastAsia="es-AR"/>
    </w:rPr>
  </w:style>
  <w:style w:type="character" w:customStyle="1" w:styleId="eop">
    <w:name w:val="eop"/>
    <w:basedOn w:val="Fuentedeprrafopredeter"/>
    <w:rsid w:val="0060315E"/>
  </w:style>
  <w:style w:type="paragraph" w:styleId="Prrafodelista">
    <w:name w:val="List Paragraph"/>
    <w:basedOn w:val="Normal"/>
    <w:uiPriority w:val="34"/>
    <w:qFormat/>
    <w:rsid w:val="00D20AD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292957">
      <w:bodyDiv w:val="1"/>
      <w:marLeft w:val="0"/>
      <w:marRight w:val="0"/>
      <w:marTop w:val="0"/>
      <w:marBottom w:val="0"/>
      <w:divBdr>
        <w:top w:val="none" w:sz="0" w:space="0" w:color="auto"/>
        <w:left w:val="none" w:sz="0" w:space="0" w:color="auto"/>
        <w:bottom w:val="none" w:sz="0" w:space="0" w:color="auto"/>
        <w:right w:val="none" w:sz="0" w:space="0" w:color="auto"/>
      </w:divBdr>
    </w:div>
    <w:div w:id="398095877">
      <w:bodyDiv w:val="1"/>
      <w:marLeft w:val="0"/>
      <w:marRight w:val="0"/>
      <w:marTop w:val="0"/>
      <w:marBottom w:val="0"/>
      <w:divBdr>
        <w:top w:val="none" w:sz="0" w:space="0" w:color="auto"/>
        <w:left w:val="none" w:sz="0" w:space="0" w:color="auto"/>
        <w:bottom w:val="none" w:sz="0" w:space="0" w:color="auto"/>
        <w:right w:val="none" w:sz="0" w:space="0" w:color="auto"/>
      </w:divBdr>
    </w:div>
    <w:div w:id="731078666">
      <w:bodyDiv w:val="1"/>
      <w:marLeft w:val="0"/>
      <w:marRight w:val="0"/>
      <w:marTop w:val="0"/>
      <w:marBottom w:val="0"/>
      <w:divBdr>
        <w:top w:val="none" w:sz="0" w:space="0" w:color="auto"/>
        <w:left w:val="none" w:sz="0" w:space="0" w:color="auto"/>
        <w:bottom w:val="none" w:sz="0" w:space="0" w:color="auto"/>
        <w:right w:val="none" w:sz="0" w:space="0" w:color="auto"/>
      </w:divBdr>
      <w:divsChild>
        <w:div w:id="615136143">
          <w:marLeft w:val="0"/>
          <w:marRight w:val="0"/>
          <w:marTop w:val="0"/>
          <w:marBottom w:val="0"/>
          <w:divBdr>
            <w:top w:val="none" w:sz="0" w:space="0" w:color="auto"/>
            <w:left w:val="none" w:sz="0" w:space="0" w:color="auto"/>
            <w:bottom w:val="none" w:sz="0" w:space="0" w:color="auto"/>
            <w:right w:val="none" w:sz="0" w:space="0" w:color="auto"/>
          </w:divBdr>
        </w:div>
        <w:div w:id="1229225477">
          <w:marLeft w:val="0"/>
          <w:marRight w:val="0"/>
          <w:marTop w:val="0"/>
          <w:marBottom w:val="0"/>
          <w:divBdr>
            <w:top w:val="none" w:sz="0" w:space="0" w:color="auto"/>
            <w:left w:val="none" w:sz="0" w:space="0" w:color="auto"/>
            <w:bottom w:val="none" w:sz="0" w:space="0" w:color="auto"/>
            <w:right w:val="none" w:sz="0" w:space="0" w:color="auto"/>
          </w:divBdr>
        </w:div>
      </w:divsChild>
    </w:div>
    <w:div w:id="1367028580">
      <w:bodyDiv w:val="1"/>
      <w:marLeft w:val="0"/>
      <w:marRight w:val="0"/>
      <w:marTop w:val="0"/>
      <w:marBottom w:val="0"/>
      <w:divBdr>
        <w:top w:val="none" w:sz="0" w:space="0" w:color="auto"/>
        <w:left w:val="none" w:sz="0" w:space="0" w:color="auto"/>
        <w:bottom w:val="none" w:sz="0" w:space="0" w:color="auto"/>
        <w:right w:val="none" w:sz="0" w:space="0" w:color="auto"/>
      </w:divBdr>
      <w:divsChild>
        <w:div w:id="615330062">
          <w:marLeft w:val="0"/>
          <w:marRight w:val="0"/>
          <w:marTop w:val="0"/>
          <w:marBottom w:val="0"/>
          <w:divBdr>
            <w:top w:val="none" w:sz="0" w:space="0" w:color="auto"/>
            <w:left w:val="none" w:sz="0" w:space="0" w:color="auto"/>
            <w:bottom w:val="none" w:sz="0" w:space="0" w:color="auto"/>
            <w:right w:val="none" w:sz="0" w:space="0" w:color="auto"/>
          </w:divBdr>
          <w:divsChild>
            <w:div w:id="192350022">
              <w:marLeft w:val="0"/>
              <w:marRight w:val="0"/>
              <w:marTop w:val="0"/>
              <w:marBottom w:val="0"/>
              <w:divBdr>
                <w:top w:val="none" w:sz="0" w:space="0" w:color="auto"/>
                <w:left w:val="none" w:sz="0" w:space="0" w:color="auto"/>
                <w:bottom w:val="none" w:sz="0" w:space="0" w:color="auto"/>
                <w:right w:val="none" w:sz="0" w:space="0" w:color="auto"/>
              </w:divBdr>
            </w:div>
            <w:div w:id="331952045">
              <w:marLeft w:val="0"/>
              <w:marRight w:val="0"/>
              <w:marTop w:val="0"/>
              <w:marBottom w:val="0"/>
              <w:divBdr>
                <w:top w:val="none" w:sz="0" w:space="0" w:color="auto"/>
                <w:left w:val="none" w:sz="0" w:space="0" w:color="auto"/>
                <w:bottom w:val="none" w:sz="0" w:space="0" w:color="auto"/>
                <w:right w:val="none" w:sz="0" w:space="0" w:color="auto"/>
              </w:divBdr>
            </w:div>
          </w:divsChild>
        </w:div>
        <w:div w:id="1030374200">
          <w:marLeft w:val="0"/>
          <w:marRight w:val="0"/>
          <w:marTop w:val="0"/>
          <w:marBottom w:val="0"/>
          <w:divBdr>
            <w:top w:val="none" w:sz="0" w:space="0" w:color="auto"/>
            <w:left w:val="none" w:sz="0" w:space="0" w:color="auto"/>
            <w:bottom w:val="none" w:sz="0" w:space="0" w:color="auto"/>
            <w:right w:val="none" w:sz="0" w:space="0" w:color="auto"/>
          </w:divBdr>
          <w:divsChild>
            <w:div w:id="423108781">
              <w:marLeft w:val="0"/>
              <w:marRight w:val="0"/>
              <w:marTop w:val="0"/>
              <w:marBottom w:val="0"/>
              <w:divBdr>
                <w:top w:val="none" w:sz="0" w:space="0" w:color="auto"/>
                <w:left w:val="none" w:sz="0" w:space="0" w:color="auto"/>
                <w:bottom w:val="none" w:sz="0" w:space="0" w:color="auto"/>
                <w:right w:val="none" w:sz="0" w:space="0" w:color="auto"/>
              </w:divBdr>
            </w:div>
            <w:div w:id="543559542">
              <w:marLeft w:val="0"/>
              <w:marRight w:val="0"/>
              <w:marTop w:val="0"/>
              <w:marBottom w:val="0"/>
              <w:divBdr>
                <w:top w:val="none" w:sz="0" w:space="0" w:color="auto"/>
                <w:left w:val="none" w:sz="0" w:space="0" w:color="auto"/>
                <w:bottom w:val="none" w:sz="0" w:space="0" w:color="auto"/>
                <w:right w:val="none" w:sz="0" w:space="0" w:color="auto"/>
              </w:divBdr>
            </w:div>
          </w:divsChild>
        </w:div>
        <w:div w:id="1805075925">
          <w:marLeft w:val="0"/>
          <w:marRight w:val="0"/>
          <w:marTop w:val="0"/>
          <w:marBottom w:val="0"/>
          <w:divBdr>
            <w:top w:val="none" w:sz="0" w:space="0" w:color="auto"/>
            <w:left w:val="none" w:sz="0" w:space="0" w:color="auto"/>
            <w:bottom w:val="none" w:sz="0" w:space="0" w:color="auto"/>
            <w:right w:val="none" w:sz="0" w:space="0" w:color="auto"/>
          </w:divBdr>
          <w:divsChild>
            <w:div w:id="305821704">
              <w:marLeft w:val="0"/>
              <w:marRight w:val="0"/>
              <w:marTop w:val="0"/>
              <w:marBottom w:val="0"/>
              <w:divBdr>
                <w:top w:val="none" w:sz="0" w:space="0" w:color="auto"/>
                <w:left w:val="none" w:sz="0" w:space="0" w:color="auto"/>
                <w:bottom w:val="none" w:sz="0" w:space="0" w:color="auto"/>
                <w:right w:val="none" w:sz="0" w:space="0" w:color="auto"/>
              </w:divBdr>
            </w:div>
            <w:div w:id="1841384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148017">
      <w:bodyDiv w:val="1"/>
      <w:marLeft w:val="0"/>
      <w:marRight w:val="0"/>
      <w:marTop w:val="0"/>
      <w:marBottom w:val="0"/>
      <w:divBdr>
        <w:top w:val="none" w:sz="0" w:space="0" w:color="auto"/>
        <w:left w:val="none" w:sz="0" w:space="0" w:color="auto"/>
        <w:bottom w:val="none" w:sz="0" w:space="0" w:color="auto"/>
        <w:right w:val="none" w:sz="0" w:space="0" w:color="auto"/>
      </w:divBdr>
    </w:div>
    <w:div w:id="19315480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9-0004-5810-7270" TargetMode="External"/><Relationship Id="rId13" Type="http://schemas.openxmlformats.org/officeDocument/2006/relationships/hyperlink" Target="mailto:hmsolierz@frp.utn.edu.ar" TargetMode="Externa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yperlink" Target="https://orcid.org/0000-0003-0020-329X" TargetMode="External"/><Relationship Id="rId17" Type="http://schemas.openxmlformats.org/officeDocument/2006/relationships/image" Target="media/image4.png"/><Relationship Id="rId25" Type="http://schemas.microsoft.com/office/2020/10/relationships/intelligence" Target="intelligence2.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9-0000-9477-5840"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hyperlink" Target="https://orcid.org/0009-0003-0063-0889"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518A7E-96C7-4A3B-A26F-2A97E7D37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Pages>
  <Words>4276</Words>
  <Characters>23518</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Plantilla de documento de conferencia LACCEI 2022</vt:lpstr>
    </vt:vector>
  </TitlesOfParts>
  <Company>NTUME</Company>
  <LinksUpToDate>false</LinksUpToDate>
  <CharactersWithSpaces>27739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Plantilla de documento de conferencia LACCEI 2022</dc:title>
  <dc:subject/>
  <dc:creator>Max</dc:creator>
  <cp:keywords/>
  <dc:description/>
  <cp:lastModifiedBy>Depto. Biblioteca</cp:lastModifiedBy>
  <cp:revision>4</cp:revision>
  <cp:lastPrinted>2004-02-05T11:56:00Z</cp:lastPrinted>
  <dcterms:created xsi:type="dcterms:W3CDTF">2024-03-25T16:33:00Z</dcterms:created>
  <dcterms:modified xsi:type="dcterms:W3CDTF">2024-04-08T19:34:00Z</dcterms:modified>
</cp:coreProperties>
</file>