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0349" w:rsidRDefault="00FA0349" w:rsidP="00FA0349">
      <w:pPr>
        <w:jc w:val="center"/>
        <w:rPr>
          <w:rFonts w:ascii="Aparajita" w:hAnsi="Aparajita" w:cs="Aparajita"/>
          <w:b/>
          <w:bCs/>
          <w:sz w:val="52"/>
          <w:szCs w:val="52"/>
          <w:lang w:eastAsia="es-ES_tradnl"/>
        </w:rPr>
      </w:pPr>
      <w:r>
        <w:rPr>
          <w:rFonts w:ascii="Aparajita" w:hAnsi="Aparajita" w:cs="Aparajita"/>
          <w:b/>
          <w:bCs/>
          <w:sz w:val="52"/>
          <w:szCs w:val="52"/>
          <w:lang w:eastAsia="es-ES_tradnl"/>
        </w:rPr>
        <w:t>VIII</w:t>
      </w:r>
      <w:r w:rsidRPr="00EA4C7C">
        <w:rPr>
          <w:rFonts w:ascii="Aparajita" w:hAnsi="Aparajita" w:cs="Aparajita"/>
          <w:b/>
          <w:bCs/>
          <w:sz w:val="52"/>
          <w:szCs w:val="52"/>
          <w:lang w:eastAsia="es-ES_tradnl"/>
        </w:rPr>
        <w:t xml:space="preserve"> Jornadas de Economía Ecológica</w:t>
      </w:r>
    </w:p>
    <w:p w:rsidR="00FA0349" w:rsidRPr="000E652E" w:rsidRDefault="00FA0349" w:rsidP="00FA0349">
      <w:pPr>
        <w:shd w:val="clear" w:color="auto" w:fill="FFFFFF"/>
        <w:spacing w:after="264"/>
        <w:jc w:val="center"/>
        <w:outlineLvl w:val="1"/>
        <w:rPr>
          <w:rFonts w:ascii="Aparajita" w:hAnsi="Aparajita" w:cs="Aparajita"/>
          <w:sz w:val="28"/>
          <w:szCs w:val="28"/>
        </w:rPr>
      </w:pPr>
      <w:r w:rsidRPr="003838D4">
        <w:rPr>
          <w:rFonts w:ascii="Aparajita" w:hAnsi="Aparajita" w:cs="Aparajita"/>
          <w:sz w:val="36"/>
          <w:szCs w:val="28"/>
        </w:rPr>
        <w:t>La sustentabilidad frente al neoextractivismo y la reprimarización en Latinoamérica.</w:t>
      </w:r>
      <w:r w:rsidRPr="002E1BF1">
        <w:rPr>
          <w:rFonts w:ascii="Aparajita" w:hAnsi="Aparajita" w:cs="Aparajita"/>
          <w:sz w:val="28"/>
          <w:szCs w:val="28"/>
        </w:rPr>
        <w:br/>
        <w:t>Miradas transdisciplinares y la construcción de alternativas.</w:t>
      </w:r>
    </w:p>
    <w:p w:rsidR="00FA0349" w:rsidRDefault="00FA0349" w:rsidP="00FA0349">
      <w:pPr>
        <w:jc w:val="center"/>
        <w:rPr>
          <w:rFonts w:ascii="Aparajita" w:hAnsi="Aparajita" w:cs="Aparajita"/>
          <w:b/>
          <w:bCs/>
          <w:color w:val="0070C0"/>
          <w:szCs w:val="24"/>
          <w:lang w:eastAsia="es-ES_tradnl"/>
        </w:rPr>
      </w:pPr>
    </w:p>
    <w:p w:rsidR="00FA0349" w:rsidRDefault="00FA0349" w:rsidP="00FA0349">
      <w:pPr>
        <w:jc w:val="center"/>
        <w:rPr>
          <w:rFonts w:ascii="Aparajita" w:hAnsi="Aparajita" w:cs="Aparajita"/>
          <w:b/>
          <w:bCs/>
          <w:color w:val="0070C0"/>
          <w:szCs w:val="24"/>
          <w:lang w:eastAsia="es-ES_tradnl"/>
        </w:rPr>
      </w:pPr>
    </w:p>
    <w:p w:rsidR="00FA0349" w:rsidRPr="003838D4" w:rsidRDefault="00FA0349" w:rsidP="00FA0349">
      <w:pPr>
        <w:jc w:val="center"/>
        <w:rPr>
          <w:rFonts w:ascii="Aparajita" w:hAnsi="Aparajita" w:cs="Aparajita"/>
          <w:b/>
          <w:bCs/>
          <w:szCs w:val="24"/>
          <w:lang w:eastAsia="es-ES_tradnl"/>
        </w:rPr>
      </w:pPr>
      <w:r w:rsidRPr="003838D4">
        <w:rPr>
          <w:rFonts w:ascii="Aparajita" w:hAnsi="Aparajita" w:cs="Aparajita"/>
          <w:b/>
          <w:bCs/>
          <w:szCs w:val="24"/>
          <w:lang w:eastAsia="es-ES_tradnl"/>
        </w:rPr>
        <w:t xml:space="preserve">EJE TEMÁTICO </w:t>
      </w:r>
      <w:r>
        <w:rPr>
          <w:rFonts w:ascii="Aparajita" w:hAnsi="Aparajita" w:cs="Aparajita"/>
          <w:b/>
          <w:bCs/>
          <w:szCs w:val="24"/>
          <w:lang w:eastAsia="es-ES_tradnl"/>
        </w:rPr>
        <w:t>5</w:t>
      </w:r>
    </w:p>
    <w:p w:rsidR="00FA0349" w:rsidRPr="003838D4" w:rsidRDefault="00FA0349" w:rsidP="00FA0349">
      <w:pPr>
        <w:jc w:val="center"/>
        <w:rPr>
          <w:rFonts w:ascii="Aparajita" w:hAnsi="Aparajita" w:cs="Aparajita"/>
          <w:b/>
          <w:bCs/>
          <w:szCs w:val="24"/>
          <w:lang w:eastAsia="es-ES_tradnl"/>
        </w:rPr>
      </w:pPr>
      <w:r w:rsidRPr="008864F2">
        <w:rPr>
          <w:rFonts w:ascii="Aparajita" w:hAnsi="Aparajita" w:cs="Aparajita"/>
          <w:b/>
          <w:bCs/>
          <w:szCs w:val="24"/>
          <w:lang w:eastAsia="es-ES_tradnl"/>
        </w:rPr>
        <w:t>Modelos Económico-Ecológicos alternativos</w:t>
      </w:r>
      <w:r>
        <w:rPr>
          <w:rFonts w:ascii="Aparajita" w:hAnsi="Aparajita" w:cs="Aparajita"/>
          <w:b/>
          <w:bCs/>
          <w:szCs w:val="24"/>
          <w:lang w:eastAsia="es-ES_tradnl"/>
        </w:rPr>
        <w:t>.</w:t>
      </w:r>
    </w:p>
    <w:p w:rsidR="00FA0349" w:rsidRDefault="00FA0349" w:rsidP="00FA0349">
      <w:pPr>
        <w:jc w:val="center"/>
        <w:rPr>
          <w:rFonts w:ascii="Aparajita" w:hAnsi="Aparajita" w:cs="Aparajita"/>
          <w:b/>
          <w:bCs/>
          <w:color w:val="0070C0"/>
          <w:szCs w:val="24"/>
          <w:lang w:eastAsia="es-ES_tradnl"/>
        </w:rPr>
      </w:pPr>
    </w:p>
    <w:p w:rsidR="00FA0349" w:rsidRPr="00EA4C7C" w:rsidRDefault="00FA0349" w:rsidP="00FA0349">
      <w:pPr>
        <w:jc w:val="center"/>
        <w:rPr>
          <w:rFonts w:ascii="Aparajita" w:hAnsi="Aparajita" w:cs="Aparajita"/>
          <w:b/>
          <w:bCs/>
          <w:color w:val="0070C0"/>
          <w:szCs w:val="24"/>
          <w:lang w:eastAsia="es-ES_tradnl"/>
        </w:rPr>
      </w:pPr>
    </w:p>
    <w:p w:rsidR="00FA0349" w:rsidRPr="00EA4C7C" w:rsidRDefault="00FA0349" w:rsidP="00FA0349">
      <w:pPr>
        <w:jc w:val="center"/>
        <w:rPr>
          <w:rFonts w:ascii="Aparajita" w:hAnsi="Aparajita" w:cs="Aparajita"/>
          <w:b/>
          <w:bCs/>
          <w:sz w:val="28"/>
          <w:szCs w:val="28"/>
          <w:lang w:eastAsia="es-ES_tradnl"/>
        </w:rPr>
      </w:pPr>
      <w:r w:rsidRPr="008864F2">
        <w:rPr>
          <w:rFonts w:ascii="Aparajita" w:hAnsi="Aparajita" w:cs="Aparajita"/>
          <w:b/>
          <w:bCs/>
          <w:sz w:val="28"/>
          <w:szCs w:val="28"/>
          <w:lang w:eastAsia="es-ES_tradnl"/>
        </w:rPr>
        <w:t>Explotaciones sostenibles de recursos minerales provenientes de canteras. El caso de las de canto rodado en el centro este de la provincia de Entre Ríos</w:t>
      </w:r>
      <w:r>
        <w:rPr>
          <w:rFonts w:ascii="Aparajita" w:hAnsi="Aparajita" w:cs="Aparajita"/>
          <w:b/>
          <w:bCs/>
          <w:sz w:val="28"/>
          <w:szCs w:val="28"/>
          <w:lang w:eastAsia="es-ES_tradnl"/>
        </w:rPr>
        <w:t>.</w:t>
      </w:r>
    </w:p>
    <w:p w:rsidR="00FA0349" w:rsidRPr="00EA4C7C" w:rsidRDefault="00FA0349" w:rsidP="00FA0349">
      <w:pPr>
        <w:jc w:val="center"/>
        <w:rPr>
          <w:rFonts w:ascii="Aparajita" w:hAnsi="Aparajita" w:cs="Aparajita"/>
          <w:b/>
          <w:bCs/>
          <w:szCs w:val="24"/>
          <w:lang w:eastAsia="es-ES_tradnl"/>
        </w:rPr>
      </w:pPr>
    </w:p>
    <w:p w:rsidR="00FA0349" w:rsidRDefault="00FA0349" w:rsidP="00FA0349">
      <w:pPr>
        <w:jc w:val="center"/>
        <w:rPr>
          <w:rFonts w:ascii="Aparajita" w:hAnsi="Aparajita" w:cs="Aparajita"/>
          <w:bCs/>
          <w:szCs w:val="24"/>
          <w:vertAlign w:val="superscript"/>
          <w:lang w:eastAsia="es-ES_tradnl"/>
        </w:rPr>
      </w:pPr>
      <w:r w:rsidRPr="008864F2">
        <w:rPr>
          <w:rFonts w:ascii="Aparajita" w:hAnsi="Aparajita" w:cs="Aparajita"/>
          <w:bCs/>
          <w:szCs w:val="24"/>
          <w:lang w:eastAsia="es-ES_tradnl"/>
        </w:rPr>
        <w:t>Luis Alberto</w:t>
      </w:r>
      <w:r>
        <w:rPr>
          <w:rFonts w:ascii="Aparajita" w:hAnsi="Aparajita" w:cs="Aparajita"/>
          <w:bCs/>
          <w:szCs w:val="24"/>
          <w:lang w:eastAsia="es-ES_tradnl"/>
        </w:rPr>
        <w:t xml:space="preserve"> Muñoz</w:t>
      </w:r>
      <w:r w:rsidRPr="00EA4C7C">
        <w:rPr>
          <w:rFonts w:ascii="Aparajita" w:hAnsi="Aparajita" w:cs="Aparajita"/>
          <w:bCs/>
          <w:szCs w:val="24"/>
          <w:vertAlign w:val="superscript"/>
          <w:lang w:eastAsia="es-ES_tradnl"/>
        </w:rPr>
        <w:t>1</w:t>
      </w:r>
      <w:r w:rsidRPr="00EA4C7C">
        <w:rPr>
          <w:rFonts w:ascii="Aparajita" w:hAnsi="Aparajita" w:cs="Aparajita"/>
          <w:bCs/>
          <w:szCs w:val="24"/>
          <w:lang w:eastAsia="es-ES_tradnl"/>
        </w:rPr>
        <w:t xml:space="preserve">, </w:t>
      </w:r>
      <w:r w:rsidRPr="008864F2">
        <w:rPr>
          <w:rFonts w:ascii="Aparajita" w:hAnsi="Aparajita" w:cs="Aparajita"/>
          <w:bCs/>
          <w:szCs w:val="24"/>
          <w:lang w:eastAsia="es-ES_tradnl"/>
        </w:rPr>
        <w:t>Carlos Fabio</w:t>
      </w:r>
      <w:r>
        <w:rPr>
          <w:rFonts w:ascii="Aparajita" w:hAnsi="Aparajita" w:cs="Aparajita"/>
          <w:bCs/>
          <w:szCs w:val="24"/>
          <w:lang w:eastAsia="es-ES_tradnl"/>
        </w:rPr>
        <w:t xml:space="preserve"> Calvo</w:t>
      </w:r>
      <w:r w:rsidRPr="00EA4C7C">
        <w:rPr>
          <w:rFonts w:ascii="Aparajita" w:hAnsi="Aparajita" w:cs="Aparajita"/>
          <w:bCs/>
          <w:szCs w:val="24"/>
          <w:vertAlign w:val="superscript"/>
          <w:lang w:eastAsia="es-ES_tradnl"/>
        </w:rPr>
        <w:t>2</w:t>
      </w:r>
      <w:r>
        <w:rPr>
          <w:rFonts w:ascii="Aparajita" w:hAnsi="Aparajita" w:cs="Aparajita"/>
          <w:bCs/>
          <w:szCs w:val="24"/>
          <w:lang w:eastAsia="es-ES_tradnl"/>
        </w:rPr>
        <w:t xml:space="preserve"> y Hugo Rubén Pérez</w:t>
      </w:r>
      <w:r>
        <w:rPr>
          <w:rFonts w:ascii="Aparajita" w:hAnsi="Aparajita" w:cs="Aparajita"/>
          <w:bCs/>
          <w:szCs w:val="24"/>
          <w:vertAlign w:val="superscript"/>
          <w:lang w:eastAsia="es-ES_tradnl"/>
        </w:rPr>
        <w:t>3</w:t>
      </w:r>
    </w:p>
    <w:p w:rsidR="00FA0349" w:rsidRPr="00EA4C7C" w:rsidRDefault="00FA0349" w:rsidP="00FA0349">
      <w:pPr>
        <w:jc w:val="center"/>
        <w:rPr>
          <w:rFonts w:ascii="Aparajita" w:hAnsi="Aparajita" w:cs="Aparajita"/>
          <w:bCs/>
          <w:szCs w:val="24"/>
          <w:lang w:eastAsia="es-ES_tradnl"/>
        </w:rPr>
      </w:pPr>
    </w:p>
    <w:p w:rsidR="00FA0349" w:rsidRDefault="00FA0349" w:rsidP="00FA0349">
      <w:pPr>
        <w:jc w:val="center"/>
        <w:rPr>
          <w:rFonts w:ascii="Aparajita" w:hAnsi="Aparajita" w:cs="Aparajita"/>
          <w:bCs/>
          <w:sz w:val="20"/>
          <w:lang w:eastAsia="es-ES_tradnl"/>
        </w:rPr>
      </w:pPr>
      <w:r w:rsidRPr="00EA4C7C">
        <w:rPr>
          <w:rFonts w:ascii="Aparajita" w:hAnsi="Aparajita" w:cs="Aparajita"/>
          <w:bCs/>
          <w:szCs w:val="24"/>
          <w:vertAlign w:val="superscript"/>
          <w:lang w:eastAsia="es-ES_tradnl"/>
        </w:rPr>
        <w:t>1</w:t>
      </w:r>
      <w:r w:rsidRPr="008864F2">
        <w:rPr>
          <w:rFonts w:ascii="Aparajita" w:hAnsi="Aparajita" w:cs="Aparajita"/>
          <w:bCs/>
          <w:sz w:val="20"/>
          <w:lang w:eastAsia="es-ES_tradnl"/>
        </w:rPr>
        <w:t>Universidad Tecnológica Nacional</w:t>
      </w:r>
      <w:r>
        <w:rPr>
          <w:rFonts w:ascii="Aparajita" w:hAnsi="Aparajita" w:cs="Aparajita"/>
          <w:bCs/>
          <w:sz w:val="20"/>
          <w:lang w:eastAsia="es-ES_tradnl"/>
        </w:rPr>
        <w:t xml:space="preserve">,Argentina, </w:t>
      </w:r>
      <w:hyperlink r:id="rId7" w:history="1">
        <w:r w:rsidRPr="00D01EC9">
          <w:rPr>
            <w:rStyle w:val="Hipervnculo"/>
            <w:rFonts w:ascii="Aparajita" w:hAnsi="Aparajita" w:cs="Aparajita"/>
            <w:sz w:val="20"/>
            <w:lang w:eastAsia="es-ES_tradnl"/>
          </w:rPr>
          <w:t>muniozl@frcu.utn.edu.ar</w:t>
        </w:r>
      </w:hyperlink>
    </w:p>
    <w:p w:rsidR="00FA0349" w:rsidRDefault="00FA0349" w:rsidP="00FA0349">
      <w:pPr>
        <w:jc w:val="center"/>
        <w:rPr>
          <w:rFonts w:ascii="Aparajita" w:hAnsi="Aparajita" w:cs="Aparajita"/>
          <w:bCs/>
          <w:sz w:val="20"/>
          <w:lang w:eastAsia="es-ES_tradnl"/>
        </w:rPr>
      </w:pPr>
      <w:r>
        <w:rPr>
          <w:rFonts w:ascii="Aparajita" w:hAnsi="Aparajita" w:cs="Aparajita"/>
          <w:bCs/>
          <w:szCs w:val="24"/>
          <w:vertAlign w:val="superscript"/>
          <w:lang w:eastAsia="es-ES_tradnl"/>
        </w:rPr>
        <w:t>2</w:t>
      </w:r>
      <w:r w:rsidRPr="008864F2">
        <w:rPr>
          <w:rFonts w:ascii="Aparajita" w:hAnsi="Aparajita" w:cs="Aparajita"/>
          <w:bCs/>
          <w:sz w:val="20"/>
          <w:lang w:eastAsia="es-ES_tradnl"/>
        </w:rPr>
        <w:t>Universidad Tecnológica Nacional</w:t>
      </w:r>
      <w:r>
        <w:rPr>
          <w:rFonts w:ascii="Aparajita" w:hAnsi="Aparajita" w:cs="Aparajita"/>
          <w:bCs/>
          <w:sz w:val="20"/>
          <w:lang w:eastAsia="es-ES_tradnl"/>
        </w:rPr>
        <w:t>, Argentina,</w:t>
      </w:r>
      <w:hyperlink r:id="rId8" w:history="1">
        <w:r w:rsidRPr="00D01EC9">
          <w:rPr>
            <w:rStyle w:val="Hipervnculo"/>
            <w:rFonts w:ascii="Aparajita" w:hAnsi="Aparajita" w:cs="Aparajita"/>
            <w:sz w:val="20"/>
            <w:lang w:eastAsia="es-ES_tradnl"/>
          </w:rPr>
          <w:t>carlosfabio65@hotmail.com</w:t>
        </w:r>
      </w:hyperlink>
    </w:p>
    <w:p w:rsidR="00FA0349" w:rsidRDefault="00FA0349" w:rsidP="00FA0349">
      <w:pPr>
        <w:jc w:val="center"/>
        <w:rPr>
          <w:rFonts w:ascii="Aparajita" w:hAnsi="Aparajita" w:cs="Aparajita"/>
          <w:bCs/>
          <w:sz w:val="20"/>
          <w:lang w:eastAsia="es-ES_tradnl"/>
        </w:rPr>
      </w:pPr>
      <w:r>
        <w:rPr>
          <w:rFonts w:ascii="Aparajita" w:hAnsi="Aparajita" w:cs="Aparajita"/>
          <w:bCs/>
          <w:szCs w:val="24"/>
          <w:vertAlign w:val="superscript"/>
          <w:lang w:eastAsia="es-ES_tradnl"/>
        </w:rPr>
        <w:t>3</w:t>
      </w:r>
      <w:r w:rsidRPr="008864F2">
        <w:rPr>
          <w:rFonts w:ascii="Aparajita" w:hAnsi="Aparajita" w:cs="Aparajita"/>
          <w:bCs/>
          <w:sz w:val="20"/>
          <w:lang w:eastAsia="es-ES_tradnl"/>
        </w:rPr>
        <w:t>Universidad Tecnológica Nacional</w:t>
      </w:r>
      <w:r>
        <w:rPr>
          <w:rFonts w:ascii="Aparajita" w:hAnsi="Aparajita" w:cs="Aparajita"/>
          <w:bCs/>
          <w:sz w:val="20"/>
          <w:lang w:eastAsia="es-ES_tradnl"/>
        </w:rPr>
        <w:t xml:space="preserve">, Argentina, </w:t>
      </w:r>
      <w:hyperlink r:id="rId9" w:history="1">
        <w:r w:rsidRPr="00D01EC9">
          <w:rPr>
            <w:rStyle w:val="Hipervnculo"/>
            <w:rFonts w:ascii="Aparajita" w:hAnsi="Aparajita" w:cs="Aparajita"/>
            <w:sz w:val="20"/>
            <w:lang w:eastAsia="es-ES_tradnl"/>
          </w:rPr>
          <w:t>perezhugo@arnet.com.ar</w:t>
        </w:r>
      </w:hyperlink>
    </w:p>
    <w:p w:rsidR="00FA0349" w:rsidRPr="00EA4C7C" w:rsidRDefault="00FA0349" w:rsidP="00FA0349">
      <w:pPr>
        <w:jc w:val="center"/>
        <w:rPr>
          <w:rFonts w:ascii="Aparajita" w:hAnsi="Aparajita" w:cs="Aparajita"/>
          <w:bCs/>
          <w:szCs w:val="24"/>
          <w:lang w:eastAsia="es-ES_tradnl"/>
        </w:rPr>
      </w:pPr>
    </w:p>
    <w:p w:rsidR="00FA0349" w:rsidRPr="0093451B" w:rsidRDefault="00FA0349" w:rsidP="00E7631B">
      <w:pPr>
        <w:spacing w:before="120" w:after="120"/>
        <w:jc w:val="both"/>
        <w:rPr>
          <w:b/>
          <w:bCs/>
          <w:szCs w:val="24"/>
          <w:lang w:eastAsia="es-ES_tradnl"/>
        </w:rPr>
      </w:pPr>
      <w:r w:rsidRPr="0093451B">
        <w:rPr>
          <w:b/>
          <w:bCs/>
          <w:szCs w:val="24"/>
          <w:lang w:eastAsia="es-ES_tradnl"/>
        </w:rPr>
        <w:t>Resumen</w:t>
      </w:r>
    </w:p>
    <w:p w:rsidR="00FA0349" w:rsidRPr="0093451B" w:rsidRDefault="00FA0349" w:rsidP="00E7631B">
      <w:pPr>
        <w:spacing w:after="120" w:line="360" w:lineRule="auto"/>
        <w:jc w:val="both"/>
        <w:rPr>
          <w:bCs/>
          <w:szCs w:val="24"/>
          <w:lang w:eastAsia="es-ES_tradnl"/>
        </w:rPr>
      </w:pPr>
      <w:r w:rsidRPr="0093451B">
        <w:rPr>
          <w:bCs/>
          <w:szCs w:val="24"/>
          <w:lang w:eastAsia="es-ES_tradnl"/>
        </w:rPr>
        <w:t>El presente trabajo está basado en el relevamiento de 50 canteras, algunas de ellas en explotación en la actualidad</w:t>
      </w:r>
    </w:p>
    <w:p w:rsidR="00FA0349" w:rsidRPr="0093451B" w:rsidRDefault="00FA0349" w:rsidP="00E7631B">
      <w:pPr>
        <w:spacing w:after="120" w:line="360" w:lineRule="auto"/>
        <w:jc w:val="both"/>
        <w:rPr>
          <w:bCs/>
          <w:szCs w:val="24"/>
          <w:lang w:eastAsia="es-ES_tradnl"/>
        </w:rPr>
      </w:pPr>
      <w:r w:rsidRPr="0093451B">
        <w:rPr>
          <w:bCs/>
          <w:szCs w:val="24"/>
          <w:lang w:eastAsia="es-ES_tradnl"/>
        </w:rPr>
        <w:t xml:space="preserve">Se trabajó con mapas geológicos, imágenes satelitales, y relevamientos de campo con toma de muestras. Adicionalmente se realizaron vuelos para toma de fotos de </w:t>
      </w:r>
      <w:r w:rsidR="001A2FF4" w:rsidRPr="0093451B">
        <w:rPr>
          <w:bCs/>
          <w:szCs w:val="24"/>
          <w:lang w:eastAsia="es-ES_tradnl"/>
        </w:rPr>
        <w:t>detalle.</w:t>
      </w:r>
    </w:p>
    <w:p w:rsidR="00FA0349" w:rsidRPr="0093451B" w:rsidRDefault="00FA0349" w:rsidP="00E7631B">
      <w:pPr>
        <w:spacing w:after="120" w:line="360" w:lineRule="auto"/>
        <w:jc w:val="both"/>
        <w:rPr>
          <w:bCs/>
          <w:szCs w:val="24"/>
          <w:lang w:eastAsia="es-ES_tradnl"/>
        </w:rPr>
      </w:pPr>
      <w:r w:rsidRPr="0093451B">
        <w:rPr>
          <w:bCs/>
          <w:szCs w:val="24"/>
          <w:lang w:eastAsia="es-ES_tradnl"/>
        </w:rPr>
        <w:t>Se realizaron ensayos de laboratorio y se estudiaron los materiales al microscopio</w:t>
      </w:r>
    </w:p>
    <w:p w:rsidR="00FA0349" w:rsidRPr="0093451B" w:rsidRDefault="00FA0349" w:rsidP="00E7631B">
      <w:pPr>
        <w:spacing w:after="120" w:line="360" w:lineRule="auto"/>
        <w:jc w:val="both"/>
        <w:rPr>
          <w:bCs/>
          <w:szCs w:val="24"/>
          <w:lang w:eastAsia="es-ES_tradnl"/>
        </w:rPr>
      </w:pPr>
      <w:r w:rsidRPr="0093451B">
        <w:rPr>
          <w:bCs/>
          <w:szCs w:val="24"/>
          <w:lang w:eastAsia="es-ES_tradnl"/>
        </w:rPr>
        <w:t>El modelo propuesto tiene un fuerte componente de compatibilización ambiental basada en los siguientes ejes:</w:t>
      </w:r>
    </w:p>
    <w:p w:rsidR="00FA0349" w:rsidRPr="0093451B" w:rsidRDefault="00FA0349" w:rsidP="00E7631B">
      <w:pPr>
        <w:spacing w:after="120" w:line="360" w:lineRule="auto"/>
        <w:jc w:val="both"/>
        <w:rPr>
          <w:bCs/>
          <w:szCs w:val="24"/>
          <w:lang w:eastAsia="es-ES_tradnl"/>
        </w:rPr>
      </w:pPr>
      <w:r w:rsidRPr="0093451B">
        <w:rPr>
          <w:bCs/>
          <w:szCs w:val="24"/>
          <w:lang w:eastAsia="es-ES_tradnl"/>
        </w:rPr>
        <w:t xml:space="preserve">1)- Aprovechamiento integral o múltiple de los recursos obtenibles de cada excavación a fin de </w:t>
      </w:r>
      <w:r w:rsidR="009D2784">
        <w:rPr>
          <w:bCs/>
          <w:szCs w:val="24"/>
          <w:lang w:eastAsia="es-ES_tradnl"/>
        </w:rPr>
        <w:t xml:space="preserve">utilizar </w:t>
      </w:r>
      <w:r w:rsidRPr="0093451B">
        <w:rPr>
          <w:bCs/>
          <w:szCs w:val="24"/>
          <w:lang w:eastAsia="es-ES_tradnl"/>
        </w:rPr>
        <w:t xml:space="preserve"> al máximo cada intervención al suelo y subsuelo</w:t>
      </w:r>
    </w:p>
    <w:p w:rsidR="00FA0349" w:rsidRPr="0093451B" w:rsidRDefault="00FA0349" w:rsidP="00E7631B">
      <w:pPr>
        <w:spacing w:after="120" w:line="360" w:lineRule="auto"/>
        <w:jc w:val="both"/>
        <w:rPr>
          <w:bCs/>
          <w:szCs w:val="24"/>
          <w:lang w:eastAsia="es-ES_tradnl"/>
        </w:rPr>
      </w:pPr>
      <w:r w:rsidRPr="0093451B">
        <w:rPr>
          <w:bCs/>
          <w:szCs w:val="24"/>
          <w:lang w:eastAsia="es-ES_tradnl"/>
        </w:rPr>
        <w:t xml:space="preserve">2)- Recomposición de las áreas explotadas mediante reacondicionamientos adaptados a cada lugar, es decir a cada entorno natural </w:t>
      </w:r>
    </w:p>
    <w:p w:rsidR="00FA0349" w:rsidRPr="0093451B" w:rsidRDefault="00FA0349" w:rsidP="00E7631B">
      <w:pPr>
        <w:spacing w:after="120" w:line="360" w:lineRule="auto"/>
        <w:jc w:val="both"/>
        <w:rPr>
          <w:bCs/>
          <w:szCs w:val="24"/>
          <w:lang w:eastAsia="es-ES_tradnl"/>
        </w:rPr>
      </w:pPr>
      <w:r w:rsidRPr="0093451B">
        <w:rPr>
          <w:bCs/>
          <w:szCs w:val="24"/>
          <w:lang w:eastAsia="es-ES_tradnl"/>
        </w:rPr>
        <w:t>3) Aprovechamiento de los residuos de construcción y demolición y residuos de procesos (RCD y RP)</w:t>
      </w:r>
    </w:p>
    <w:p w:rsidR="00FA0349" w:rsidRPr="0093451B" w:rsidRDefault="00FA0349" w:rsidP="00E7631B">
      <w:pPr>
        <w:spacing w:after="120" w:line="360" w:lineRule="auto"/>
        <w:jc w:val="both"/>
        <w:rPr>
          <w:bCs/>
          <w:szCs w:val="24"/>
          <w:lang w:eastAsia="es-ES_tradnl"/>
        </w:rPr>
      </w:pPr>
      <w:r w:rsidRPr="0093451B">
        <w:rPr>
          <w:bCs/>
          <w:szCs w:val="24"/>
          <w:lang w:eastAsia="es-ES_tradnl"/>
        </w:rPr>
        <w:lastRenderedPageBreak/>
        <w:t xml:space="preserve">4)-Favorecer el desarrollo de micro emprendimientos a fin de aprovechar materiales como subproductos minerales actualmente descartados en las explotaciones, lo cual </w:t>
      </w:r>
      <w:r w:rsidR="006A7764">
        <w:rPr>
          <w:bCs/>
          <w:szCs w:val="24"/>
          <w:lang w:eastAsia="es-ES_tradnl"/>
        </w:rPr>
        <w:t>impulsa</w:t>
      </w:r>
      <w:r w:rsidRPr="0093451B">
        <w:rPr>
          <w:bCs/>
          <w:szCs w:val="24"/>
          <w:lang w:eastAsia="es-ES_tradnl"/>
        </w:rPr>
        <w:t xml:space="preserve"> además la demanda de mano de obra</w:t>
      </w:r>
    </w:p>
    <w:p w:rsidR="00FA0349" w:rsidRPr="0093451B" w:rsidRDefault="00FA0349" w:rsidP="00E7631B">
      <w:pPr>
        <w:spacing w:after="120" w:line="360" w:lineRule="auto"/>
        <w:jc w:val="both"/>
        <w:rPr>
          <w:bCs/>
          <w:szCs w:val="24"/>
          <w:lang w:eastAsia="es-ES_tradnl"/>
        </w:rPr>
      </w:pPr>
      <w:r w:rsidRPr="0093451B">
        <w:rPr>
          <w:bCs/>
          <w:szCs w:val="24"/>
          <w:lang w:eastAsia="es-ES_tradnl"/>
        </w:rPr>
        <w:t xml:space="preserve">5)- Optimización de los beneficios económicos de las explotaciones con incidencia socio-laboral </w:t>
      </w:r>
    </w:p>
    <w:p w:rsidR="00FA0349" w:rsidRPr="0093451B" w:rsidRDefault="00FA0349" w:rsidP="00E7631B">
      <w:pPr>
        <w:spacing w:after="120" w:line="360" w:lineRule="auto"/>
        <w:jc w:val="both"/>
        <w:rPr>
          <w:bCs/>
          <w:szCs w:val="24"/>
          <w:lang w:eastAsia="es-ES_tradnl"/>
        </w:rPr>
      </w:pPr>
      <w:r w:rsidRPr="0093451B">
        <w:rPr>
          <w:bCs/>
          <w:szCs w:val="24"/>
          <w:lang w:eastAsia="es-ES_tradnl"/>
        </w:rPr>
        <w:t>Resultados:</w:t>
      </w:r>
    </w:p>
    <w:p w:rsidR="00FA0349" w:rsidRPr="0093451B" w:rsidRDefault="00FA0349" w:rsidP="00E7631B">
      <w:pPr>
        <w:spacing w:after="120" w:line="360" w:lineRule="auto"/>
        <w:jc w:val="both"/>
        <w:rPr>
          <w:bCs/>
          <w:szCs w:val="24"/>
          <w:lang w:eastAsia="es-ES_tradnl"/>
        </w:rPr>
      </w:pPr>
      <w:r w:rsidRPr="0093451B">
        <w:rPr>
          <w:bCs/>
          <w:szCs w:val="24"/>
          <w:lang w:eastAsia="es-ES_tradnl"/>
        </w:rPr>
        <w:t xml:space="preserve">Se construyeron equipos experimentales que se ensayaron a escala de laboratorio a fin de separar arenas ferríferas (mineral de hierro), arenas silíceas, se ensayaron arcillas con destino a materiales cerámicos, y se separaron ágatas para elaboración de materiales de construcción ornamentales </w:t>
      </w:r>
    </w:p>
    <w:p w:rsidR="00FA0349" w:rsidRPr="0093451B" w:rsidRDefault="00FA0349" w:rsidP="00E7631B">
      <w:pPr>
        <w:spacing w:after="120" w:line="360" w:lineRule="auto"/>
        <w:jc w:val="both"/>
        <w:rPr>
          <w:bCs/>
          <w:szCs w:val="24"/>
          <w:lang w:eastAsia="es-ES_tradnl"/>
        </w:rPr>
      </w:pPr>
      <w:r w:rsidRPr="0093451B">
        <w:rPr>
          <w:bCs/>
          <w:szCs w:val="24"/>
          <w:lang w:eastAsia="es-ES_tradnl"/>
        </w:rPr>
        <w:t xml:space="preserve">Se elaboró además como aporte final al modelo de compatibilización ambiental de las explotaciones, una guía de procedimientos para la planificación de la explotación teniendo en cuenta las condiciones ambientales de cada sitio, con la metodología de explotación adecuada y condicionada al futuro reacondicionamiento del predio según el caso. </w:t>
      </w:r>
    </w:p>
    <w:p w:rsidR="00FA0349" w:rsidRPr="0093451B" w:rsidRDefault="00FA0349" w:rsidP="00E7631B">
      <w:pPr>
        <w:spacing w:after="120"/>
        <w:jc w:val="both"/>
        <w:rPr>
          <w:bCs/>
          <w:szCs w:val="24"/>
          <w:lang w:eastAsia="es-ES_tradnl"/>
        </w:rPr>
      </w:pPr>
    </w:p>
    <w:p w:rsidR="00FA0349" w:rsidRPr="0093451B" w:rsidRDefault="00FA0349" w:rsidP="00E7631B">
      <w:pPr>
        <w:spacing w:after="120" w:line="360" w:lineRule="auto"/>
        <w:jc w:val="both"/>
        <w:rPr>
          <w:bCs/>
          <w:szCs w:val="24"/>
          <w:lang w:eastAsia="es-ES_tradnl"/>
        </w:rPr>
      </w:pPr>
      <w:r w:rsidRPr="0093451B">
        <w:rPr>
          <w:bCs/>
          <w:i/>
          <w:szCs w:val="24"/>
          <w:lang w:eastAsia="es-ES_tradnl"/>
        </w:rPr>
        <w:t>Palabras clave</w:t>
      </w:r>
      <w:r w:rsidRPr="0093451B">
        <w:rPr>
          <w:bCs/>
          <w:szCs w:val="24"/>
          <w:lang w:eastAsia="es-ES_tradnl"/>
        </w:rPr>
        <w:t>: Ambiente; Reacondicionamiento; Canteras.</w:t>
      </w:r>
    </w:p>
    <w:p w:rsidR="001A5F34" w:rsidRPr="0093451B" w:rsidRDefault="001A5F34" w:rsidP="00E7631B">
      <w:pPr>
        <w:pStyle w:val="Textoindependiente2"/>
        <w:spacing w:line="360" w:lineRule="auto"/>
        <w:jc w:val="both"/>
        <w:rPr>
          <w:sz w:val="24"/>
          <w:szCs w:val="24"/>
        </w:rPr>
      </w:pPr>
    </w:p>
    <w:p w:rsidR="0016455C" w:rsidRPr="0093451B" w:rsidRDefault="0016455C" w:rsidP="00E7631B">
      <w:pPr>
        <w:pStyle w:val="Textoindependiente2"/>
        <w:spacing w:line="360" w:lineRule="auto"/>
        <w:jc w:val="both"/>
        <w:rPr>
          <w:sz w:val="24"/>
          <w:szCs w:val="24"/>
        </w:rPr>
      </w:pPr>
      <w:r w:rsidRPr="0093451B">
        <w:rPr>
          <w:sz w:val="24"/>
          <w:szCs w:val="24"/>
        </w:rPr>
        <w:t>Resumen de relevamientos, caracterización y propuestas de reacondicionamiento y destinos pos</w:t>
      </w:r>
      <w:r w:rsidR="00E7631B">
        <w:rPr>
          <w:sz w:val="24"/>
          <w:szCs w:val="24"/>
        </w:rPr>
        <w:t>t</w:t>
      </w:r>
      <w:r w:rsidRPr="0093451B">
        <w:rPr>
          <w:sz w:val="24"/>
          <w:szCs w:val="24"/>
        </w:rPr>
        <w:t>cierre de canteras.</w:t>
      </w:r>
    </w:p>
    <w:p w:rsidR="0016455C" w:rsidRPr="0093451B" w:rsidRDefault="0016455C" w:rsidP="00E7631B">
      <w:pPr>
        <w:spacing w:line="360" w:lineRule="auto"/>
        <w:jc w:val="both"/>
        <w:outlineLvl w:val="0"/>
        <w:rPr>
          <w:b/>
          <w:szCs w:val="24"/>
        </w:rPr>
      </w:pPr>
    </w:p>
    <w:p w:rsidR="005F7D47" w:rsidRPr="0093451B" w:rsidRDefault="005F7D47" w:rsidP="00E7631B">
      <w:pPr>
        <w:spacing w:line="360" w:lineRule="auto"/>
        <w:jc w:val="both"/>
        <w:outlineLvl w:val="0"/>
        <w:rPr>
          <w:b/>
          <w:szCs w:val="24"/>
        </w:rPr>
      </w:pPr>
      <w:r w:rsidRPr="0093451B">
        <w:rPr>
          <w:b/>
          <w:szCs w:val="24"/>
        </w:rPr>
        <w:t xml:space="preserve">Se presenta una selección de canteras del total relevado </w:t>
      </w:r>
    </w:p>
    <w:p w:rsidR="005F7D47" w:rsidRPr="0093451B" w:rsidRDefault="005F7D47" w:rsidP="00E7631B">
      <w:pPr>
        <w:spacing w:line="360" w:lineRule="auto"/>
        <w:jc w:val="both"/>
        <w:outlineLvl w:val="0"/>
        <w:rPr>
          <w:b/>
          <w:szCs w:val="24"/>
        </w:rPr>
      </w:pPr>
    </w:p>
    <w:p w:rsidR="0016455C" w:rsidRPr="0093451B" w:rsidRDefault="0016455C" w:rsidP="00E7631B">
      <w:pPr>
        <w:spacing w:line="360" w:lineRule="auto"/>
        <w:jc w:val="both"/>
        <w:outlineLvl w:val="0"/>
        <w:rPr>
          <w:b/>
          <w:szCs w:val="24"/>
        </w:rPr>
      </w:pPr>
      <w:r w:rsidRPr="0093451B">
        <w:rPr>
          <w:b/>
          <w:szCs w:val="24"/>
        </w:rPr>
        <w:t xml:space="preserve">CANTERAS AL NORTE DE COLÓN  </w:t>
      </w:r>
    </w:p>
    <w:p w:rsidR="0016455C" w:rsidRPr="0093451B" w:rsidRDefault="008C7A53" w:rsidP="00E7631B">
      <w:pPr>
        <w:spacing w:line="360" w:lineRule="auto"/>
        <w:jc w:val="both"/>
        <w:rPr>
          <w:b/>
          <w:szCs w:val="24"/>
        </w:rPr>
      </w:pPr>
      <w:r w:rsidRPr="008C7A53">
        <w:rPr>
          <w:noProof/>
          <w:szCs w:val="24"/>
        </w:rPr>
        <w:pict>
          <v:shapetype id="_x0000_t202" coordsize="21600,21600" o:spt="202" path="m,l,21600r21600,l21600,xe">
            <v:stroke joinstyle="miter"/>
            <v:path gradientshapeok="t" o:connecttype="rect"/>
          </v:shapetype>
          <v:shape id="Cuadro de texto 2" o:spid="_x0000_s1026" type="#_x0000_t202" style="position:absolute;left:0;text-align:left;margin-left:426.5pt;margin-top:2.85pt;width:185.9pt;height:110.6pt;z-index:251665920;visibility:visible;mso-width-percent:400;mso-height-percent:200;mso-wrap-distance-top:3.6pt;mso-wrap-distance-bottom:3.6pt;mso-position-horizontal:right;mso-position-horizontal-relative:margin;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" stroked="f">
            <v:textbox style="mso-fit-shape-to-text:t">
              <w:txbxContent>
                <w:p w:rsidR="00AD5F4C" w:rsidRDefault="00AD5F4C">
                  <w:r>
                    <w:rPr>
                      <w:noProof/>
                    </w:rPr>
                    <w:drawing>
                      <wp:inline distT="0" distB="0" distL="0" distR="0">
                        <wp:extent cx="2014220" cy="1521460"/>
                        <wp:effectExtent l="0" t="0" r="5080" b="2540"/>
                        <wp:docPr id="2" name="Imagen 2" descr="P2250084"/>
                        <wp:cNvGraphicFramePr/>
                        <a:graphic xmlns:a="http://schemas.openxmlformats.org/drawingml/2006/main">
                          <a:graphicData uri="http://schemas.openxmlformats.org/drawingml/2006/picture">
                            <pic:pic xmlns:pic="http://schemas.openxmlformats.org/drawingml/2006/picture">
                              <pic:nvPicPr>
                                <pic:cNvPr id="2" name="Imagen 2" descr="P2250084"/>
                                <pic:cNvPicPr/>
                              </pic:nvPicPr>
                              <pic:blipFill>
                                <a:blip r:embed="rId10" cstate="print"/>
                                <a:srcRect/>
                                <a:stretch>
                                  <a:fillRect/>
                                </a:stretch>
                              </pic:blipFill>
                              <pic:spPr bwMode="auto">
                                <a:xfrm>
                                  <a:off x="0" y="0"/>
                                  <a:ext cx="2014220" cy="1521460"/>
                                </a:xfrm>
                                <a:prstGeom prst="rect">
                                  <a:avLst/>
                                </a:prstGeom>
                                <a:noFill/>
                                <a:ln w="9525">
                                  <a:noFill/>
                                  <a:miter lim="800000"/>
                                  <a:headEnd/>
                                  <a:tailEnd/>
                                </a:ln>
                              </pic:spPr>
                            </pic:pic>
                          </a:graphicData>
                        </a:graphic>
                      </wp:inline>
                    </w:drawing>
                  </w:r>
                </w:p>
              </w:txbxContent>
            </v:textbox>
            <w10:wrap type="square" anchorx="margin"/>
          </v:shape>
        </w:pict>
      </w:r>
      <w:r w:rsidR="0016455C" w:rsidRPr="0093451B">
        <w:rPr>
          <w:b/>
          <w:szCs w:val="24"/>
        </w:rPr>
        <w:t xml:space="preserve">Cantera    1    </w:t>
      </w:r>
    </w:p>
    <w:p w:rsidR="0016455C" w:rsidRPr="0093451B" w:rsidRDefault="0016455C" w:rsidP="00E7631B">
      <w:pPr>
        <w:spacing w:line="360" w:lineRule="auto"/>
        <w:jc w:val="both"/>
        <w:outlineLvl w:val="0"/>
        <w:rPr>
          <w:szCs w:val="24"/>
        </w:rPr>
      </w:pPr>
      <w:r w:rsidRPr="0093451B">
        <w:rPr>
          <w:szCs w:val="24"/>
        </w:rPr>
        <w:t>“La Nueva Salvia”</w:t>
      </w:r>
    </w:p>
    <w:p w:rsidR="0084421B" w:rsidRPr="00E63854" w:rsidRDefault="0084421B" w:rsidP="0084421B">
      <w:pPr>
        <w:spacing w:line="360" w:lineRule="auto"/>
        <w:jc w:val="both"/>
        <w:rPr>
          <w:szCs w:val="24"/>
        </w:rPr>
      </w:pPr>
      <w:r w:rsidRPr="00E63854">
        <w:rPr>
          <w:szCs w:val="24"/>
        </w:rPr>
        <w:t xml:space="preserve">Coordenadas  </w:t>
      </w:r>
    </w:p>
    <w:p w:rsidR="0016455C" w:rsidRPr="0093451B" w:rsidRDefault="00E63854" w:rsidP="00E7631B">
      <w:pPr>
        <w:spacing w:line="360" w:lineRule="auto"/>
        <w:jc w:val="both"/>
        <w:rPr>
          <w:szCs w:val="24"/>
        </w:rPr>
      </w:pPr>
      <w:r>
        <w:rPr>
          <w:szCs w:val="24"/>
        </w:rPr>
        <w:t>Lat.:</w:t>
      </w:r>
      <w:r w:rsidR="0016455C" w:rsidRPr="0093451B">
        <w:rPr>
          <w:szCs w:val="24"/>
        </w:rPr>
        <w:t xml:space="preserve">  desde 31º 55´25.30” hasta 31º 59´14.10” S</w:t>
      </w:r>
    </w:p>
    <w:p w:rsidR="0016455C" w:rsidRPr="0093451B" w:rsidRDefault="0016455C" w:rsidP="00E7631B">
      <w:pPr>
        <w:spacing w:line="360" w:lineRule="auto"/>
        <w:jc w:val="both"/>
        <w:rPr>
          <w:szCs w:val="24"/>
        </w:rPr>
      </w:pPr>
      <w:r w:rsidRPr="0093451B">
        <w:rPr>
          <w:szCs w:val="24"/>
        </w:rPr>
        <w:t>Long</w:t>
      </w:r>
      <w:r w:rsidR="00E63854">
        <w:rPr>
          <w:szCs w:val="24"/>
        </w:rPr>
        <w:t>.:</w:t>
      </w:r>
      <w:r w:rsidRPr="0093451B">
        <w:rPr>
          <w:szCs w:val="24"/>
        </w:rPr>
        <w:t xml:space="preserve">  desde 58º 12´39.4” hasta 58º 10´06.08” O</w:t>
      </w:r>
    </w:p>
    <w:p w:rsidR="0016455C" w:rsidRPr="0093451B" w:rsidRDefault="0016455C" w:rsidP="00E7631B">
      <w:pPr>
        <w:spacing w:line="360" w:lineRule="auto"/>
        <w:jc w:val="both"/>
        <w:rPr>
          <w:szCs w:val="24"/>
        </w:rPr>
      </w:pPr>
      <w:r w:rsidRPr="0093451B">
        <w:rPr>
          <w:szCs w:val="24"/>
        </w:rPr>
        <w:t xml:space="preserve">Explotación </w:t>
      </w:r>
      <w:r w:rsidR="001A2FF4" w:rsidRPr="0093451B">
        <w:rPr>
          <w:szCs w:val="24"/>
        </w:rPr>
        <w:t>más</w:t>
      </w:r>
      <w:r w:rsidRPr="0093451B">
        <w:rPr>
          <w:szCs w:val="24"/>
        </w:rPr>
        <w:t xml:space="preserve"> reciente: (Sector norte)</w:t>
      </w:r>
    </w:p>
    <w:p w:rsidR="0016455C" w:rsidRPr="0093451B" w:rsidRDefault="0016455C" w:rsidP="00E7631B">
      <w:pPr>
        <w:spacing w:line="360" w:lineRule="auto"/>
        <w:jc w:val="both"/>
        <w:rPr>
          <w:szCs w:val="24"/>
        </w:rPr>
      </w:pPr>
      <w:r w:rsidRPr="0093451B">
        <w:rPr>
          <w:szCs w:val="24"/>
        </w:rPr>
        <w:t>Lat.</w:t>
      </w:r>
      <w:r w:rsidR="00E63854">
        <w:rPr>
          <w:szCs w:val="24"/>
        </w:rPr>
        <w:t>:</w:t>
      </w:r>
      <w:r w:rsidRPr="0093451B">
        <w:rPr>
          <w:szCs w:val="24"/>
        </w:rPr>
        <w:t xml:space="preserve">  Desde 31º 55´25.30”</w:t>
      </w:r>
      <w:r w:rsidR="001A2FF4">
        <w:rPr>
          <w:szCs w:val="24"/>
        </w:rPr>
        <w:t xml:space="preserve"> hasta 31º 57´07.68” </w:t>
      </w:r>
      <w:r w:rsidRPr="0093451B">
        <w:rPr>
          <w:szCs w:val="24"/>
        </w:rPr>
        <w:t>S</w:t>
      </w:r>
    </w:p>
    <w:p w:rsidR="0016455C" w:rsidRPr="0093451B" w:rsidRDefault="0016455C" w:rsidP="00E7631B">
      <w:pPr>
        <w:spacing w:line="360" w:lineRule="auto"/>
        <w:jc w:val="both"/>
        <w:rPr>
          <w:szCs w:val="24"/>
        </w:rPr>
      </w:pPr>
      <w:r w:rsidRPr="0093451B">
        <w:rPr>
          <w:szCs w:val="24"/>
        </w:rPr>
        <w:t>Long.</w:t>
      </w:r>
      <w:r w:rsidR="00E63854">
        <w:rPr>
          <w:szCs w:val="24"/>
        </w:rPr>
        <w:t>:</w:t>
      </w:r>
      <w:r w:rsidRPr="0093451B">
        <w:rPr>
          <w:szCs w:val="24"/>
        </w:rPr>
        <w:t xml:space="preserve">  Desde 58º 10´37.31” </w:t>
      </w:r>
      <w:r w:rsidR="001A2FF4">
        <w:rPr>
          <w:szCs w:val="24"/>
        </w:rPr>
        <w:t>h</w:t>
      </w:r>
      <w:r w:rsidRPr="0093451B">
        <w:rPr>
          <w:szCs w:val="24"/>
        </w:rPr>
        <w:t>asta8º 11´38.05” O</w:t>
      </w:r>
    </w:p>
    <w:p w:rsidR="0016455C" w:rsidRPr="00E63854" w:rsidRDefault="001A2FF4" w:rsidP="00E63854">
      <w:pPr>
        <w:spacing w:line="360" w:lineRule="auto"/>
        <w:jc w:val="both"/>
        <w:outlineLvl w:val="0"/>
        <w:rPr>
          <w:szCs w:val="24"/>
        </w:rPr>
      </w:pPr>
      <w:r w:rsidRPr="00E63854">
        <w:rPr>
          <w:szCs w:val="24"/>
        </w:rPr>
        <w:lastRenderedPageBreak/>
        <w:t>Acceso: Desde ruta 14.</w:t>
      </w:r>
      <w:r w:rsidR="0016455C" w:rsidRPr="00E63854">
        <w:rPr>
          <w:szCs w:val="24"/>
        </w:rPr>
        <w:t xml:space="preserve"> 12 km hacia el este (en dirección al río Uruguay), camino mejorado de ripio en buen estado de mantenimiento.</w:t>
      </w:r>
    </w:p>
    <w:p w:rsidR="00E63854" w:rsidRDefault="0016455C" w:rsidP="00E63854">
      <w:pPr>
        <w:spacing w:line="360" w:lineRule="auto"/>
        <w:jc w:val="both"/>
        <w:rPr>
          <w:szCs w:val="24"/>
        </w:rPr>
      </w:pPr>
      <w:r w:rsidRPr="00E63854">
        <w:rPr>
          <w:b/>
          <w:szCs w:val="24"/>
        </w:rPr>
        <w:t>Alternativas de Restauración</w:t>
      </w:r>
      <w:r w:rsidRPr="00E63854">
        <w:rPr>
          <w:i/>
          <w:szCs w:val="24"/>
        </w:rPr>
        <w:t>:</w:t>
      </w:r>
    </w:p>
    <w:p w:rsidR="0016455C" w:rsidRPr="00E63854" w:rsidRDefault="0016455C" w:rsidP="00E63854">
      <w:pPr>
        <w:spacing w:line="360" w:lineRule="auto"/>
        <w:jc w:val="both"/>
        <w:rPr>
          <w:szCs w:val="24"/>
        </w:rPr>
      </w:pPr>
      <w:r w:rsidRPr="00E63854">
        <w:rPr>
          <w:szCs w:val="24"/>
        </w:rPr>
        <w:t xml:space="preserve">Dado que en general no existen problemas de drenaje, la nivelación o tendido de taludes es la alternativa óptima. En general no se observan remanentes de suelo orgánico separado durante el destape. Sin </w:t>
      </w:r>
      <w:r w:rsidR="001A2FF4" w:rsidRPr="00E63854">
        <w:rPr>
          <w:szCs w:val="24"/>
        </w:rPr>
        <w:t>embargo,</w:t>
      </w:r>
      <w:r w:rsidRPr="00E63854">
        <w:rPr>
          <w:szCs w:val="24"/>
        </w:rPr>
        <w:t xml:space="preserve"> hay abundante material de destape arcilloso o limoarcilloso en canteras en explotación y en acumulaciones antiguas, que podría usarse como cobertura, con buenas posibilidades de desarrollar algún tipo de vegetación. La presencia de agua observada en una excavación puede resultar </w:t>
      </w:r>
      <w:r w:rsidR="001A2FF4" w:rsidRPr="00E63854">
        <w:rPr>
          <w:szCs w:val="24"/>
        </w:rPr>
        <w:t>favorable,</w:t>
      </w:r>
      <w:r w:rsidRPr="00E63854">
        <w:rPr>
          <w:szCs w:val="24"/>
        </w:rPr>
        <w:t xml:space="preserve"> convenientemente adecuada. De hecho, se observó fauna y flora acuática.</w:t>
      </w:r>
    </w:p>
    <w:p w:rsidR="00495DD7" w:rsidRPr="0093451B" w:rsidRDefault="00495DD7" w:rsidP="00E7631B">
      <w:pPr>
        <w:spacing w:line="360" w:lineRule="auto"/>
        <w:jc w:val="both"/>
        <w:outlineLvl w:val="0"/>
        <w:rPr>
          <w:b/>
          <w:szCs w:val="24"/>
        </w:rPr>
      </w:pPr>
    </w:p>
    <w:p w:rsidR="00495DD7" w:rsidRPr="0093451B" w:rsidRDefault="00495DD7" w:rsidP="00E7631B">
      <w:pPr>
        <w:spacing w:line="360" w:lineRule="auto"/>
        <w:jc w:val="both"/>
        <w:outlineLvl w:val="0"/>
        <w:rPr>
          <w:b/>
          <w:szCs w:val="24"/>
        </w:rPr>
      </w:pPr>
      <w:r w:rsidRPr="0093451B">
        <w:rPr>
          <w:b/>
          <w:szCs w:val="24"/>
        </w:rPr>
        <w:t xml:space="preserve">CANTERA  2 </w:t>
      </w:r>
    </w:p>
    <w:p w:rsidR="00495DD7" w:rsidRPr="0093451B" w:rsidRDefault="00495DD7" w:rsidP="00E7631B">
      <w:pPr>
        <w:spacing w:line="360" w:lineRule="auto"/>
        <w:jc w:val="both"/>
        <w:outlineLvl w:val="0"/>
        <w:rPr>
          <w:b/>
          <w:szCs w:val="24"/>
        </w:rPr>
      </w:pPr>
      <w:r w:rsidRPr="0093451B">
        <w:rPr>
          <w:b/>
          <w:szCs w:val="24"/>
        </w:rPr>
        <w:t>“La Chola II”</w:t>
      </w:r>
    </w:p>
    <w:p w:rsidR="00495DD7" w:rsidRDefault="00495DD7" w:rsidP="00E63854">
      <w:pPr>
        <w:spacing w:line="360" w:lineRule="auto"/>
        <w:jc w:val="both"/>
        <w:rPr>
          <w:szCs w:val="24"/>
        </w:rPr>
      </w:pPr>
      <w:r w:rsidRPr="00E63854">
        <w:rPr>
          <w:szCs w:val="24"/>
        </w:rPr>
        <w:t xml:space="preserve">Coordenadas  </w:t>
      </w:r>
    </w:p>
    <w:p w:rsidR="008060AB" w:rsidRPr="001E61D6" w:rsidRDefault="008060AB" w:rsidP="008060AB">
      <w:r>
        <w:t>Lat.:</w:t>
      </w:r>
      <w:r w:rsidRPr="001E61D6">
        <w:t xml:space="preserve">  3</w:t>
      </w:r>
      <w:r>
        <w:t>1</w:t>
      </w:r>
      <w:r w:rsidRPr="001E61D6">
        <w:t xml:space="preserve">º </w:t>
      </w:r>
      <w:r>
        <w:t>59</w:t>
      </w:r>
      <w:r w:rsidRPr="001E61D6">
        <w:t>´</w:t>
      </w:r>
      <w:r>
        <w:t>45.48</w:t>
      </w:r>
      <w:r w:rsidRPr="001E61D6">
        <w:t>”</w:t>
      </w:r>
    </w:p>
    <w:p w:rsidR="008060AB" w:rsidRPr="001E61D6" w:rsidRDefault="008060AB" w:rsidP="008060AB">
      <w:r w:rsidRPr="001E61D6">
        <w:t>Long</w:t>
      </w:r>
      <w:r>
        <w:t>.:</w:t>
      </w:r>
      <w:r w:rsidRPr="001E61D6">
        <w:t xml:space="preserve">  58º 1</w:t>
      </w:r>
      <w:r>
        <w:t>1´32.93</w:t>
      </w:r>
      <w:r w:rsidRPr="001E61D6">
        <w:t>”</w:t>
      </w:r>
    </w:p>
    <w:p w:rsidR="008060AB" w:rsidRPr="00E63854" w:rsidRDefault="008060AB" w:rsidP="00E63854">
      <w:pPr>
        <w:spacing w:line="360" w:lineRule="auto"/>
        <w:jc w:val="both"/>
        <w:rPr>
          <w:szCs w:val="24"/>
        </w:rPr>
      </w:pPr>
    </w:p>
    <w:p w:rsidR="0051601A" w:rsidRPr="0093451B" w:rsidRDefault="008C7A53" w:rsidP="00E7631B">
      <w:pPr>
        <w:spacing w:line="360" w:lineRule="auto"/>
        <w:jc w:val="both"/>
        <w:rPr>
          <w:szCs w:val="24"/>
        </w:rPr>
      </w:pPr>
      <w:r w:rsidRPr="008C7A53">
        <w:rPr>
          <w:b/>
          <w:noProof/>
          <w:szCs w:val="24"/>
        </w:rPr>
        <w:pict>
          <v:shape id="_x0000_s1027" type="#_x0000_t202" style="position:absolute;left:0;text-align:left;margin-left:251.3pt;margin-top:.9pt;width:185.9pt;height:110.6pt;z-index:251667968;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" stroked="f">
            <v:textbox style="mso-fit-shape-to-text:t">
              <w:txbxContent>
                <w:sdt>
                  <w:sdtPr>
                    <w:id w:val="568603642"/>
                    <w:temporary/>
                  </w:sdtPr>
                  <w:sdtContent>
                    <w:p w:rsidR="00AD5F4C" w:rsidRDefault="00AD5F4C">
                      <w:r w:rsidRPr="0093451B">
                        <w:rPr>
                          <w:noProof/>
                          <w:szCs w:val="24"/>
                        </w:rPr>
                        <w:drawing>
                          <wp:inline distT="0" distB="0" distL="0" distR="0">
                            <wp:extent cx="1945640" cy="1460384"/>
                            <wp:effectExtent l="0" t="0" r="0" b="6985"/>
                            <wp:docPr id="14" name="Imagen 14" descr="P2190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2190070"/>
                                    <pic:cNvPicPr>
                                      <a:picLocks noChangeAspect="1" noChangeArrowheads="1"/>
                                    </pic:cNvPicPr>
                                  </pic:nvPicPr>
                                  <pic:blipFill>
                                    <a:blip r:embed="rId11" cstate="print"/>
                                    <a:srcRect/>
                                    <a:stretch>
                                      <a:fillRect/>
                                    </a:stretch>
                                  </pic:blipFill>
                                  <pic:spPr bwMode="auto">
                                    <a:xfrm>
                                      <a:off x="0" y="0"/>
                                      <a:ext cx="1945640" cy="1460384"/>
                                    </a:xfrm>
                                    <a:prstGeom prst="rect">
                                      <a:avLst/>
                                    </a:prstGeom>
                                    <a:noFill/>
                                    <a:ln w="9525">
                                      <a:noFill/>
                                      <a:miter lim="800000"/>
                                      <a:headEnd/>
                                      <a:tailEnd/>
                                    </a:ln>
                                  </pic:spPr>
                                </pic:pic>
                              </a:graphicData>
                            </a:graphic>
                          </wp:inline>
                        </w:drawing>
                      </w:r>
                    </w:p>
                  </w:sdtContent>
                </w:sdt>
              </w:txbxContent>
            </v:textbox>
            <w10:wrap type="square"/>
          </v:shape>
        </w:pict>
      </w:r>
      <w:r w:rsidR="00495DD7" w:rsidRPr="00E63854">
        <w:rPr>
          <w:b/>
          <w:szCs w:val="24"/>
        </w:rPr>
        <w:t>Alternativas de Restauración</w:t>
      </w:r>
      <w:r w:rsidR="00495DD7" w:rsidRPr="0093451B">
        <w:rPr>
          <w:szCs w:val="24"/>
        </w:rPr>
        <w:t xml:space="preserve">: </w:t>
      </w:r>
    </w:p>
    <w:p w:rsidR="00C8051A" w:rsidRPr="0093451B" w:rsidRDefault="00495DD7" w:rsidP="00E7631B">
      <w:pPr>
        <w:spacing w:line="360" w:lineRule="auto"/>
        <w:jc w:val="both"/>
        <w:rPr>
          <w:szCs w:val="24"/>
        </w:rPr>
      </w:pPr>
      <w:r w:rsidRPr="0093451B">
        <w:rPr>
          <w:szCs w:val="24"/>
        </w:rPr>
        <w:t xml:space="preserve"> Dada la topografía de marcado relieve de lomadas, con pendientes pronunciadas, el drenaje es relativamente sencillo, por lo que es factible el tendido de taludes, con desagüe hacia las zonas bajas más cercanas. El horizonte orgánico es de poco espesor o está prácticamente ausente en los sectores donde las gravas están aflorando en superficie. Sin embargo</w:t>
      </w:r>
    </w:p>
    <w:p w:rsidR="00495DD7" w:rsidRPr="0093451B" w:rsidRDefault="00495DD7" w:rsidP="00E7631B">
      <w:pPr>
        <w:spacing w:line="360" w:lineRule="auto"/>
        <w:jc w:val="both"/>
        <w:rPr>
          <w:szCs w:val="24"/>
        </w:rPr>
      </w:pPr>
      <w:r w:rsidRPr="0093451B">
        <w:rPr>
          <w:szCs w:val="24"/>
        </w:rPr>
        <w:t xml:space="preserve"> esta es una característica natural de las áreas elevada y las pendientes de las lomadas, por lo que en la restauración es esta la situación original a </w:t>
      </w:r>
      <w:r w:rsidR="001A2FF4" w:rsidRPr="0093451B">
        <w:rPr>
          <w:szCs w:val="24"/>
        </w:rPr>
        <w:t>tener en</w:t>
      </w:r>
      <w:r w:rsidRPr="0093451B">
        <w:rPr>
          <w:szCs w:val="24"/>
        </w:rPr>
        <w:t xml:space="preserve"> cuenta.</w:t>
      </w:r>
    </w:p>
    <w:p w:rsidR="001E61D6" w:rsidRDefault="001E61D6" w:rsidP="001E61D6">
      <w:pPr>
        <w:rPr>
          <w:b/>
        </w:rPr>
      </w:pPr>
    </w:p>
    <w:p w:rsidR="001E61D6" w:rsidRDefault="001E61D6" w:rsidP="001E61D6">
      <w:pPr>
        <w:rPr>
          <w:b/>
        </w:rPr>
      </w:pPr>
      <w:r>
        <w:rPr>
          <w:b/>
        </w:rPr>
        <w:t xml:space="preserve">CANTERA   5 </w:t>
      </w:r>
    </w:p>
    <w:p w:rsidR="001E61D6" w:rsidRPr="001E61D6" w:rsidRDefault="001E61D6" w:rsidP="001E61D6">
      <w:r w:rsidRPr="001E61D6">
        <w:t xml:space="preserve">Coordenadas  </w:t>
      </w:r>
    </w:p>
    <w:p w:rsidR="001E61D6" w:rsidRPr="001E61D6" w:rsidRDefault="001E61D6" w:rsidP="001E61D6">
      <w:r>
        <w:t>Lat.:</w:t>
      </w:r>
      <w:r w:rsidRPr="001E61D6">
        <w:t xml:space="preserve">  32º 11´28.9”</w:t>
      </w:r>
    </w:p>
    <w:p w:rsidR="001E61D6" w:rsidRPr="001E61D6" w:rsidRDefault="001E61D6" w:rsidP="001E61D6">
      <w:r w:rsidRPr="001E61D6">
        <w:t>Long</w:t>
      </w:r>
      <w:r>
        <w:t>.:</w:t>
      </w:r>
      <w:r w:rsidRPr="001E61D6">
        <w:t xml:space="preserve">  58º 14´14.3”</w:t>
      </w:r>
    </w:p>
    <w:p w:rsidR="001E61D6" w:rsidRPr="001E61D6" w:rsidRDefault="001E61D6" w:rsidP="001E61D6">
      <w:r w:rsidRPr="001E61D6">
        <w:t>Acceso: Terreno limítrofe al este de la ruta 14 al noroeste   de la ciudad de San José.</w:t>
      </w:r>
    </w:p>
    <w:p w:rsidR="001E61D6" w:rsidRPr="001E61D6" w:rsidRDefault="001E61D6" w:rsidP="001E61D6">
      <w:r w:rsidRPr="001E61D6">
        <w:t xml:space="preserve">Situación: Excavación con destino a préstamo de suelo seleccionado para la autopista </w:t>
      </w:r>
    </w:p>
    <w:p w:rsidR="001E61D6" w:rsidRPr="001E61D6" w:rsidRDefault="001E61D6" w:rsidP="001E61D6">
      <w:r w:rsidRPr="001E61D6">
        <w:t>Presencia de agua: No se observa</w:t>
      </w:r>
    </w:p>
    <w:p w:rsidR="001E61D6" w:rsidRPr="001E61D6" w:rsidRDefault="001E61D6" w:rsidP="001E61D6">
      <w:r w:rsidRPr="001E61D6">
        <w:t>General Artigas (ex ruta 14)</w:t>
      </w:r>
    </w:p>
    <w:p w:rsidR="001E61D6" w:rsidRPr="001E61D6" w:rsidRDefault="001E61D6" w:rsidP="001E61D6"/>
    <w:p w:rsidR="001E61D6" w:rsidRPr="001E61D6" w:rsidRDefault="008C7A53" w:rsidP="001E61D6">
      <w:pPr>
        <w:ind w:left="1134"/>
      </w:pPr>
      <w:r>
        <w:rPr>
          <w:noProof/>
        </w:rPr>
        <w:lastRenderedPageBreak/>
        <w:pict>
          <v:shape id="_x0000_s1028" type="#_x0000_t202" style="position:absolute;left:0;text-align:left;margin-left:278.3pt;margin-top:-78.9pt;width:185.9pt;height:110.6pt;z-index:251670016;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" stroked="f">
            <v:textbox style="mso-fit-shape-to-text:t">
              <w:txbxContent>
                <w:p w:rsidR="00AD5F4C" w:rsidRDefault="00AD5F4C">
                  <w:r w:rsidRPr="001E61D6">
                    <w:rPr>
                      <w:noProof/>
                    </w:rPr>
                    <w:drawing>
                      <wp:inline distT="0" distB="0" distL="0" distR="0">
                        <wp:extent cx="1945640" cy="1459803"/>
                        <wp:effectExtent l="0" t="0" r="0" b="7620"/>
                        <wp:docPr id="16" name="Imagen 1" descr="P2090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2090057"/>
                                <pic:cNvPicPr>
                                  <a:picLocks noChangeAspect="1" noChangeArrowheads="1"/>
                                </pic:cNvPicPr>
                              </pic:nvPicPr>
                              <pic:blipFill>
                                <a:blip r:embed="rId12" cstate="print"/>
                                <a:srcRect/>
                                <a:stretch>
                                  <a:fillRect/>
                                </a:stretch>
                              </pic:blipFill>
                              <pic:spPr bwMode="auto">
                                <a:xfrm>
                                  <a:off x="0" y="0"/>
                                  <a:ext cx="1945640" cy="1459803"/>
                                </a:xfrm>
                                <a:prstGeom prst="rect">
                                  <a:avLst/>
                                </a:prstGeom>
                                <a:noFill/>
                                <a:ln w="9525">
                                  <a:noFill/>
                                  <a:miter lim="800000"/>
                                  <a:headEnd/>
                                  <a:tailEnd/>
                                </a:ln>
                              </pic:spPr>
                            </pic:pic>
                          </a:graphicData>
                        </a:graphic>
                      </wp:inline>
                    </w:drawing>
                  </w:r>
                </w:p>
              </w:txbxContent>
            </v:textbox>
            <w10:wrap type="square"/>
          </v:shape>
        </w:pict>
      </w:r>
    </w:p>
    <w:p w:rsidR="001E61D6" w:rsidRPr="001E61D6" w:rsidRDefault="001E61D6" w:rsidP="001E61D6"/>
    <w:p w:rsidR="001E61D6" w:rsidRPr="001E61D6" w:rsidRDefault="001E61D6" w:rsidP="001E61D6">
      <w:r w:rsidRPr="001E61D6">
        <w:rPr>
          <w:b/>
        </w:rPr>
        <w:t>Alternativas de Restauración</w:t>
      </w:r>
      <w:r w:rsidRPr="001E61D6">
        <w:t xml:space="preserve">:  </w:t>
      </w:r>
    </w:p>
    <w:p w:rsidR="001E61D6" w:rsidRPr="001E61D6" w:rsidRDefault="001E61D6" w:rsidP="001E61D6">
      <w:r w:rsidRPr="001E61D6">
        <w:t xml:space="preserve">Es posible la nivelación del terreno, que es permeable y drenable. Se está separando y acopiando el horizonte orgánico. </w:t>
      </w:r>
      <w:r w:rsidR="00A134B8" w:rsidRPr="001E61D6">
        <w:t>Deberá</w:t>
      </w:r>
      <w:r w:rsidRPr="001E61D6">
        <w:t xml:space="preserve"> restituirse al cierre de la explotación, </w:t>
      </w:r>
      <w:r w:rsidR="00A134B8" w:rsidRPr="001E61D6">
        <w:t>así</w:t>
      </w:r>
      <w:r w:rsidRPr="001E61D6">
        <w:t xml:space="preserve"> como la vegetación </w:t>
      </w:r>
      <w:r w:rsidR="00A134B8" w:rsidRPr="001E61D6">
        <w:t>herbácea</w:t>
      </w:r>
      <w:r w:rsidRPr="001E61D6">
        <w:t xml:space="preserve"> autóctona.</w:t>
      </w:r>
    </w:p>
    <w:p w:rsidR="00060A5C" w:rsidRPr="001E61D6" w:rsidRDefault="00060A5C" w:rsidP="001E61D6">
      <w:pPr>
        <w:spacing w:line="360" w:lineRule="auto"/>
        <w:jc w:val="both"/>
        <w:rPr>
          <w:szCs w:val="24"/>
        </w:rPr>
      </w:pPr>
    </w:p>
    <w:p w:rsidR="0063407E" w:rsidRPr="0093451B" w:rsidRDefault="0063407E" w:rsidP="00E7631B">
      <w:pPr>
        <w:pStyle w:val="Prrafodelista"/>
        <w:spacing w:line="360" w:lineRule="auto"/>
        <w:ind w:left="0"/>
        <w:jc w:val="both"/>
        <w:rPr>
          <w:rFonts w:ascii="Times New Roman" w:hAnsi="Times New Roman"/>
          <w:b/>
          <w:sz w:val="24"/>
          <w:szCs w:val="24"/>
        </w:rPr>
      </w:pPr>
      <w:r w:rsidRPr="0093451B">
        <w:rPr>
          <w:rFonts w:ascii="Times New Roman" w:hAnsi="Times New Roman"/>
          <w:b/>
          <w:sz w:val="24"/>
          <w:szCs w:val="24"/>
        </w:rPr>
        <w:t xml:space="preserve">Zona Itá </w:t>
      </w:r>
      <w:r w:rsidR="004A2B8D" w:rsidRPr="0093451B">
        <w:rPr>
          <w:rFonts w:ascii="Times New Roman" w:hAnsi="Times New Roman"/>
          <w:b/>
          <w:sz w:val="24"/>
          <w:szCs w:val="24"/>
        </w:rPr>
        <w:t xml:space="preserve">- </w:t>
      </w:r>
      <w:r w:rsidRPr="0093451B">
        <w:rPr>
          <w:rFonts w:ascii="Times New Roman" w:hAnsi="Times New Roman"/>
          <w:b/>
          <w:sz w:val="24"/>
          <w:szCs w:val="24"/>
        </w:rPr>
        <w:t>I</w:t>
      </w:r>
      <w:r w:rsidR="004A2B8D" w:rsidRPr="0093451B">
        <w:rPr>
          <w:rFonts w:ascii="Times New Roman" w:hAnsi="Times New Roman"/>
          <w:b/>
          <w:sz w:val="24"/>
          <w:szCs w:val="24"/>
        </w:rPr>
        <w:t xml:space="preserve"> - </w:t>
      </w:r>
      <w:r w:rsidRPr="0093451B">
        <w:rPr>
          <w:rFonts w:ascii="Times New Roman" w:hAnsi="Times New Roman"/>
          <w:b/>
          <w:sz w:val="24"/>
          <w:szCs w:val="24"/>
        </w:rPr>
        <w:t xml:space="preserve"> Corá</w:t>
      </w:r>
    </w:p>
    <w:p w:rsidR="0063407E" w:rsidRPr="0093451B" w:rsidRDefault="0063407E" w:rsidP="00E7631B">
      <w:pPr>
        <w:spacing w:line="360" w:lineRule="auto"/>
        <w:jc w:val="both"/>
        <w:outlineLvl w:val="0"/>
        <w:rPr>
          <w:b/>
          <w:szCs w:val="24"/>
        </w:rPr>
      </w:pPr>
      <w:r w:rsidRPr="0093451B">
        <w:rPr>
          <w:b/>
          <w:szCs w:val="24"/>
        </w:rPr>
        <w:t xml:space="preserve">CANTERA  6 </w:t>
      </w:r>
    </w:p>
    <w:p w:rsidR="0063407E" w:rsidRPr="00E63854" w:rsidRDefault="0063407E" w:rsidP="00E63854">
      <w:pPr>
        <w:spacing w:line="360" w:lineRule="auto"/>
        <w:jc w:val="both"/>
        <w:rPr>
          <w:szCs w:val="24"/>
        </w:rPr>
      </w:pPr>
      <w:r w:rsidRPr="00E63854">
        <w:rPr>
          <w:szCs w:val="24"/>
        </w:rPr>
        <w:t xml:space="preserve">Coordenadas  </w:t>
      </w:r>
    </w:p>
    <w:p w:rsidR="0063407E" w:rsidRPr="00E63854" w:rsidRDefault="00E63854" w:rsidP="00E63854">
      <w:pPr>
        <w:spacing w:line="360" w:lineRule="auto"/>
        <w:jc w:val="both"/>
        <w:rPr>
          <w:szCs w:val="24"/>
        </w:rPr>
      </w:pPr>
      <w:r>
        <w:rPr>
          <w:szCs w:val="24"/>
        </w:rPr>
        <w:t>Lat.:</w:t>
      </w:r>
      <w:r w:rsidR="0063407E" w:rsidRPr="00E63854">
        <w:rPr>
          <w:szCs w:val="24"/>
        </w:rPr>
        <w:t xml:space="preserve">  32º 11´05.</w:t>
      </w:r>
      <w:r w:rsidR="001E61D6" w:rsidRPr="00E63854">
        <w:rPr>
          <w:szCs w:val="24"/>
        </w:rPr>
        <w:t>7</w:t>
      </w:r>
      <w:r w:rsidR="0084421B">
        <w:rPr>
          <w:szCs w:val="24"/>
        </w:rPr>
        <w:t>¨</w:t>
      </w:r>
      <w:r w:rsidR="001E61D6" w:rsidRPr="00E63854">
        <w:rPr>
          <w:szCs w:val="24"/>
        </w:rPr>
        <w:t>S</w:t>
      </w:r>
    </w:p>
    <w:p w:rsidR="0063407E" w:rsidRPr="00E63854" w:rsidRDefault="0063407E" w:rsidP="00E63854">
      <w:pPr>
        <w:spacing w:line="360" w:lineRule="auto"/>
        <w:jc w:val="both"/>
        <w:rPr>
          <w:szCs w:val="24"/>
        </w:rPr>
      </w:pPr>
      <w:r w:rsidRPr="00E63854">
        <w:rPr>
          <w:szCs w:val="24"/>
        </w:rPr>
        <w:t>Long</w:t>
      </w:r>
      <w:r w:rsidR="00E63854">
        <w:rPr>
          <w:szCs w:val="24"/>
        </w:rPr>
        <w:t>.:</w:t>
      </w:r>
      <w:r w:rsidR="001E61D6">
        <w:rPr>
          <w:szCs w:val="24"/>
        </w:rPr>
        <w:t xml:space="preserve">  58º 10´47.3</w:t>
      </w:r>
      <w:r w:rsidR="0084421B">
        <w:rPr>
          <w:szCs w:val="24"/>
        </w:rPr>
        <w:t>¨</w:t>
      </w:r>
      <w:r w:rsidRPr="00E63854">
        <w:rPr>
          <w:szCs w:val="24"/>
        </w:rPr>
        <w:t>O</w:t>
      </w:r>
    </w:p>
    <w:p w:rsidR="008060AB" w:rsidRDefault="0063407E" w:rsidP="00E63854">
      <w:pPr>
        <w:spacing w:line="360" w:lineRule="auto"/>
        <w:jc w:val="both"/>
        <w:rPr>
          <w:szCs w:val="24"/>
        </w:rPr>
      </w:pPr>
      <w:r w:rsidRPr="00E63854">
        <w:rPr>
          <w:szCs w:val="24"/>
        </w:rPr>
        <w:t>Acceso: Camino vecinal mejorado, desde el cruce de la ruta 26 hacia Liebig</w:t>
      </w:r>
    </w:p>
    <w:p w:rsidR="0063407E" w:rsidRPr="00E63854" w:rsidRDefault="0063407E" w:rsidP="00E63854">
      <w:pPr>
        <w:spacing w:line="360" w:lineRule="auto"/>
        <w:jc w:val="both"/>
        <w:rPr>
          <w:szCs w:val="24"/>
        </w:rPr>
      </w:pPr>
      <w:r w:rsidRPr="00E63854">
        <w:rPr>
          <w:szCs w:val="24"/>
        </w:rPr>
        <w:t xml:space="preserve">Situación:  Cantera reciente pequeña </w:t>
      </w:r>
      <w:r w:rsidR="001A2FF4" w:rsidRPr="00E63854">
        <w:rPr>
          <w:szCs w:val="24"/>
        </w:rPr>
        <w:t>en zona</w:t>
      </w:r>
      <w:r w:rsidRPr="00E63854">
        <w:rPr>
          <w:szCs w:val="24"/>
        </w:rPr>
        <w:t xml:space="preserve"> de antiguas explotaciones   </w:t>
      </w:r>
    </w:p>
    <w:p w:rsidR="0063407E" w:rsidRPr="00E63854" w:rsidRDefault="0063407E" w:rsidP="00E63854">
      <w:pPr>
        <w:spacing w:line="360" w:lineRule="auto"/>
        <w:jc w:val="both"/>
        <w:rPr>
          <w:szCs w:val="24"/>
        </w:rPr>
      </w:pPr>
      <w:r w:rsidRPr="00E63854">
        <w:rPr>
          <w:szCs w:val="24"/>
        </w:rPr>
        <w:t>Presencia de agua:  No se observó</w:t>
      </w:r>
    </w:p>
    <w:p w:rsidR="0063407E" w:rsidRPr="0093451B" w:rsidRDefault="008C7A53" w:rsidP="00A134B8">
      <w:pPr>
        <w:spacing w:line="360" w:lineRule="auto"/>
        <w:jc w:val="both"/>
        <w:rPr>
          <w:szCs w:val="24"/>
        </w:rPr>
      </w:pPr>
      <w:r>
        <w:rPr>
          <w:noProof/>
          <w:szCs w:val="24"/>
        </w:rPr>
        <w:pict>
          <v:shape id="_x0000_s1029" type="#_x0000_t202" style="position:absolute;left:0;text-align:left;margin-left:248.7pt;margin-top:13.3pt;width:179.55pt;height:140.35pt;z-index:25166387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" stroked="f">
            <v:textbox>
              <w:txbxContent>
                <w:p w:rsidR="00AD5F4C" w:rsidRDefault="00AD5F4C">
                  <w:r w:rsidRPr="0093451B">
                    <w:rPr>
                      <w:noProof/>
                      <w:szCs w:val="24"/>
                    </w:rPr>
                    <w:drawing>
                      <wp:inline distT="0" distB="0" distL="0" distR="0">
                        <wp:extent cx="2088515" cy="1567441"/>
                        <wp:effectExtent l="0" t="0" r="6985" b="0"/>
                        <wp:docPr id="9" name="Imagen 4" descr="PC110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C110045"/>
                                <pic:cNvPicPr>
                                  <a:picLocks noChangeAspect="1" noChangeArrowheads="1"/>
                                </pic:cNvPicPr>
                              </pic:nvPicPr>
                              <pic:blipFill>
                                <a:blip r:embed="rId13" cstate="print"/>
                                <a:srcRect/>
                                <a:stretch>
                                  <a:fillRect/>
                                </a:stretch>
                              </pic:blipFill>
                              <pic:spPr bwMode="auto">
                                <a:xfrm>
                                  <a:off x="0" y="0"/>
                                  <a:ext cx="2088515" cy="1567441"/>
                                </a:xfrm>
                                <a:prstGeom prst="rect">
                                  <a:avLst/>
                                </a:prstGeom>
                                <a:noFill/>
                                <a:ln w="9525">
                                  <a:noFill/>
                                  <a:miter lim="800000"/>
                                  <a:headEnd/>
                                  <a:tailEnd/>
                                </a:ln>
                              </pic:spPr>
                            </pic:pic>
                          </a:graphicData>
                        </a:graphic>
                      </wp:inline>
                    </w:drawing>
                  </w:r>
                </w:p>
              </w:txbxContent>
            </v:textbox>
            <w10:wrap type="square"/>
          </v:shape>
        </w:pict>
      </w:r>
      <w:r w:rsidR="00E63854">
        <w:rPr>
          <w:szCs w:val="24"/>
        </w:rPr>
        <w:t>Cota Max:</w:t>
      </w:r>
      <w:r w:rsidR="0063407E" w:rsidRPr="0093451B">
        <w:rPr>
          <w:szCs w:val="24"/>
        </w:rPr>
        <w:t>21 m (al norte)</w:t>
      </w:r>
    </w:p>
    <w:p w:rsidR="0063407E" w:rsidRPr="0093451B" w:rsidRDefault="00E63854" w:rsidP="00A134B8">
      <w:pPr>
        <w:spacing w:line="360" w:lineRule="auto"/>
        <w:jc w:val="both"/>
        <w:rPr>
          <w:szCs w:val="24"/>
        </w:rPr>
      </w:pPr>
      <w:r>
        <w:rPr>
          <w:szCs w:val="24"/>
        </w:rPr>
        <w:t xml:space="preserve">Cota Min.: </w:t>
      </w:r>
      <w:r w:rsidR="0063407E" w:rsidRPr="0093451B">
        <w:rPr>
          <w:szCs w:val="24"/>
        </w:rPr>
        <w:t xml:space="preserve"> 17 m (al sur)</w:t>
      </w:r>
    </w:p>
    <w:p w:rsidR="00614B9F" w:rsidRPr="00E63854" w:rsidRDefault="0063407E" w:rsidP="00E63854">
      <w:pPr>
        <w:spacing w:line="360" w:lineRule="auto"/>
        <w:jc w:val="both"/>
        <w:rPr>
          <w:b/>
          <w:szCs w:val="24"/>
        </w:rPr>
      </w:pPr>
      <w:r w:rsidRPr="00E63854">
        <w:rPr>
          <w:b/>
          <w:szCs w:val="24"/>
        </w:rPr>
        <w:t xml:space="preserve">Alternativas de Restauración:  </w:t>
      </w:r>
    </w:p>
    <w:p w:rsidR="0063407E" w:rsidRPr="001A2FF4" w:rsidRDefault="0063407E" w:rsidP="00E7631B">
      <w:pPr>
        <w:spacing w:line="360" w:lineRule="auto"/>
        <w:jc w:val="both"/>
        <w:rPr>
          <w:szCs w:val="24"/>
        </w:rPr>
      </w:pPr>
      <w:r w:rsidRPr="001A2FF4">
        <w:rPr>
          <w:szCs w:val="24"/>
        </w:rPr>
        <w:t xml:space="preserve">Dada la poca profundidad de la excavación es posible el tendido de taludes </w:t>
      </w:r>
      <w:r w:rsidR="001A2FF4" w:rsidRPr="001A2FF4">
        <w:rPr>
          <w:szCs w:val="24"/>
        </w:rPr>
        <w:t>con nivelación</w:t>
      </w:r>
      <w:r w:rsidRPr="001A2FF4">
        <w:rPr>
          <w:szCs w:val="24"/>
        </w:rPr>
        <w:t xml:space="preserve"> del terreno hacia el sur. Ofrece cierta dificultad el camino vecinal que la limita en esa dirección. </w:t>
      </w:r>
      <w:r w:rsidR="001A2FF4" w:rsidRPr="001A2FF4">
        <w:rPr>
          <w:szCs w:val="24"/>
        </w:rPr>
        <w:t>Restitución</w:t>
      </w:r>
      <w:r w:rsidR="005D2E21" w:rsidRPr="001A2FF4">
        <w:rPr>
          <w:szCs w:val="24"/>
        </w:rPr>
        <w:t xml:space="preserve"> de la vegetación herbácea y arbórea.</w:t>
      </w:r>
    </w:p>
    <w:p w:rsidR="0063407E" w:rsidRPr="0093451B" w:rsidRDefault="0063407E" w:rsidP="00E7631B">
      <w:pPr>
        <w:spacing w:line="360" w:lineRule="auto"/>
        <w:jc w:val="both"/>
        <w:rPr>
          <w:szCs w:val="24"/>
        </w:rPr>
      </w:pPr>
    </w:p>
    <w:p w:rsidR="00AA3707" w:rsidRPr="0093451B" w:rsidRDefault="00AA3707" w:rsidP="00E7631B">
      <w:pPr>
        <w:spacing w:line="360" w:lineRule="auto"/>
        <w:jc w:val="both"/>
        <w:rPr>
          <w:b/>
          <w:szCs w:val="24"/>
        </w:rPr>
      </w:pPr>
      <w:r w:rsidRPr="0093451B">
        <w:rPr>
          <w:b/>
          <w:szCs w:val="24"/>
        </w:rPr>
        <w:t xml:space="preserve">CANTERA     9    </w:t>
      </w:r>
    </w:p>
    <w:p w:rsidR="00AA3707" w:rsidRPr="0093451B" w:rsidRDefault="00AA3707" w:rsidP="00E7631B">
      <w:pPr>
        <w:spacing w:line="360" w:lineRule="auto"/>
        <w:jc w:val="both"/>
        <w:outlineLvl w:val="0"/>
        <w:rPr>
          <w:b/>
          <w:szCs w:val="24"/>
        </w:rPr>
      </w:pPr>
      <w:r w:rsidRPr="0093451B">
        <w:rPr>
          <w:b/>
          <w:szCs w:val="24"/>
        </w:rPr>
        <w:t xml:space="preserve">Ruta 26 Cruce a Liebig </w:t>
      </w:r>
    </w:p>
    <w:p w:rsidR="00AA3707" w:rsidRPr="007D75F2" w:rsidRDefault="00AA3707" w:rsidP="007D75F2">
      <w:pPr>
        <w:spacing w:line="360" w:lineRule="auto"/>
        <w:jc w:val="both"/>
        <w:rPr>
          <w:szCs w:val="24"/>
        </w:rPr>
      </w:pPr>
      <w:r w:rsidRPr="007D75F2">
        <w:rPr>
          <w:szCs w:val="24"/>
        </w:rPr>
        <w:t xml:space="preserve">Coordenadas  </w:t>
      </w:r>
    </w:p>
    <w:p w:rsidR="00A134B8" w:rsidRDefault="0084421B" w:rsidP="007D75F2">
      <w:pPr>
        <w:spacing w:line="360" w:lineRule="auto"/>
        <w:jc w:val="both"/>
        <w:rPr>
          <w:szCs w:val="24"/>
        </w:rPr>
      </w:pPr>
      <w:r>
        <w:rPr>
          <w:szCs w:val="24"/>
        </w:rPr>
        <w:t>Lat.</w:t>
      </w:r>
      <w:r w:rsidR="007D75F2">
        <w:rPr>
          <w:szCs w:val="24"/>
        </w:rPr>
        <w:t>:</w:t>
      </w:r>
      <w:r w:rsidR="00AA3707" w:rsidRPr="007D75F2">
        <w:rPr>
          <w:szCs w:val="24"/>
        </w:rPr>
        <w:t xml:space="preserve">  32º 11´47.61”  </w:t>
      </w:r>
    </w:p>
    <w:p w:rsidR="00AA3707" w:rsidRPr="007D75F2" w:rsidRDefault="00AA3707" w:rsidP="007D75F2">
      <w:pPr>
        <w:spacing w:line="360" w:lineRule="auto"/>
        <w:jc w:val="both"/>
        <w:rPr>
          <w:szCs w:val="24"/>
        </w:rPr>
      </w:pPr>
      <w:r w:rsidRPr="007D75F2">
        <w:rPr>
          <w:szCs w:val="24"/>
        </w:rPr>
        <w:t>Long</w:t>
      </w:r>
      <w:r w:rsidR="007D75F2">
        <w:rPr>
          <w:szCs w:val="24"/>
        </w:rPr>
        <w:t>.:</w:t>
      </w:r>
      <w:r w:rsidRPr="007D75F2">
        <w:rPr>
          <w:szCs w:val="24"/>
        </w:rPr>
        <w:t xml:space="preserve">  58º 10´40.35”   </w:t>
      </w:r>
    </w:p>
    <w:p w:rsidR="00AA3707" w:rsidRDefault="00AA3707" w:rsidP="007D75F2">
      <w:pPr>
        <w:spacing w:line="360" w:lineRule="auto"/>
        <w:jc w:val="both"/>
        <w:rPr>
          <w:szCs w:val="24"/>
        </w:rPr>
      </w:pPr>
      <w:r w:rsidRPr="007D75F2">
        <w:rPr>
          <w:szCs w:val="24"/>
        </w:rPr>
        <w:t xml:space="preserve">Acceso: Ruta 26 (asfalto) tramo Colón San José, en el </w:t>
      </w:r>
      <w:r w:rsidR="001A2FF4" w:rsidRPr="007D75F2">
        <w:rPr>
          <w:szCs w:val="24"/>
        </w:rPr>
        <w:t>cuadrante sureste</w:t>
      </w:r>
      <w:r w:rsidRPr="007D75F2">
        <w:rPr>
          <w:szCs w:val="24"/>
        </w:rPr>
        <w:t xml:space="preserve"> del Cruce a Liebig. </w:t>
      </w:r>
    </w:p>
    <w:p w:rsidR="00AA3707" w:rsidRPr="007D75F2" w:rsidRDefault="00AA3707" w:rsidP="007D75F2">
      <w:pPr>
        <w:spacing w:line="360" w:lineRule="auto"/>
        <w:jc w:val="both"/>
        <w:rPr>
          <w:szCs w:val="24"/>
        </w:rPr>
      </w:pPr>
      <w:r w:rsidRPr="007D75F2">
        <w:rPr>
          <w:szCs w:val="24"/>
        </w:rPr>
        <w:t xml:space="preserve">Situación: Antigua Excavación </w:t>
      </w:r>
    </w:p>
    <w:p w:rsidR="00E8287A" w:rsidRPr="007D75F2" w:rsidRDefault="00E8287A" w:rsidP="007D75F2">
      <w:pPr>
        <w:spacing w:line="360" w:lineRule="auto"/>
        <w:jc w:val="both"/>
        <w:rPr>
          <w:szCs w:val="24"/>
        </w:rPr>
      </w:pPr>
      <w:r w:rsidRPr="007D75F2">
        <w:rPr>
          <w:szCs w:val="24"/>
        </w:rPr>
        <w:t xml:space="preserve">Presencia de agua:  Si, en </w:t>
      </w:r>
      <w:r w:rsidR="001A2FF4" w:rsidRPr="007D75F2">
        <w:rPr>
          <w:szCs w:val="24"/>
        </w:rPr>
        <w:t>la excavación</w:t>
      </w:r>
      <w:r w:rsidRPr="007D75F2">
        <w:rPr>
          <w:szCs w:val="24"/>
        </w:rPr>
        <w:t xml:space="preserve"> profunda estimada en 10 metros, en el límite Sur de la cantera estimativamente de origen freático.  En la imagen satelital hay presencia de agua de lluvia en varias excavaciones.</w:t>
      </w:r>
    </w:p>
    <w:p w:rsidR="0084421B" w:rsidRDefault="008C7A53" w:rsidP="007D75F2">
      <w:pPr>
        <w:spacing w:line="360" w:lineRule="auto"/>
        <w:jc w:val="both"/>
        <w:rPr>
          <w:szCs w:val="24"/>
        </w:rPr>
      </w:pPr>
      <w:r>
        <w:rPr>
          <w:noProof/>
          <w:szCs w:val="24"/>
        </w:rPr>
        <w:lastRenderedPageBreak/>
        <w:pict>
          <v:shape id="_x0000_s1030" type="#_x0000_t202" style="position:absolute;left:0;text-align:left;margin-left:431.3pt;margin-top:19.15pt;width:187.5pt;height:142.5pt;z-index:251661824;visibility:visible;mso-wrap-distance-top:3.6pt;mso-wrap-distance-bottom:3.6pt;mso-position-horizontal:righ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" stroked="f">
            <v:textbox>
              <w:txbxContent>
                <w:p w:rsidR="00AD5F4C" w:rsidRDefault="00AD5F4C" w:rsidP="0084421B">
                  <w:pPr>
                    <w:ind w:right="-3177"/>
                  </w:pPr>
                  <w:r w:rsidRPr="0093451B">
                    <w:rPr>
                      <w:noProof/>
                    </w:rPr>
                    <w:drawing>
                      <wp:inline distT="0" distB="0" distL="0" distR="0">
                        <wp:extent cx="2238375" cy="1744696"/>
                        <wp:effectExtent l="0" t="0" r="0" b="8255"/>
                        <wp:docPr id="4" name="Imagen 4" descr="PB210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B210112"/>
                                <pic:cNvPicPr>
                                  <a:picLocks noChangeAspect="1" noChangeArrowheads="1"/>
                                </pic:cNvPicPr>
                              </pic:nvPicPr>
                              <pic:blipFill>
                                <a:blip r:embed="rId14" cstate="print"/>
                                <a:srcRect/>
                                <a:stretch>
                                  <a:fillRect/>
                                </a:stretch>
                              </pic:blipFill>
                              <pic:spPr bwMode="auto">
                                <a:xfrm>
                                  <a:off x="0" y="0"/>
                                  <a:ext cx="2290970" cy="1785691"/>
                                </a:xfrm>
                                <a:prstGeom prst="rect">
                                  <a:avLst/>
                                </a:prstGeom>
                                <a:noFill/>
                                <a:ln w="9525">
                                  <a:noFill/>
                                  <a:miter lim="800000"/>
                                  <a:headEnd/>
                                  <a:tailEnd/>
                                </a:ln>
                              </pic:spPr>
                            </pic:pic>
                          </a:graphicData>
                        </a:graphic>
                      </wp:inline>
                    </w:drawing>
                  </w:r>
                </w:p>
              </w:txbxContent>
            </v:textbox>
            <w10:wrap type="square" anchorx="margin"/>
          </v:shape>
        </w:pict>
      </w:r>
    </w:p>
    <w:p w:rsidR="00E8287A" w:rsidRPr="007D75F2" w:rsidRDefault="00E8287A" w:rsidP="007D75F2">
      <w:pPr>
        <w:spacing w:line="360" w:lineRule="auto"/>
        <w:jc w:val="both"/>
        <w:rPr>
          <w:szCs w:val="24"/>
        </w:rPr>
      </w:pPr>
      <w:r w:rsidRPr="007D75F2">
        <w:rPr>
          <w:szCs w:val="24"/>
        </w:rPr>
        <w:t>Elevación de terrenos circundantes:</w:t>
      </w:r>
    </w:p>
    <w:p w:rsidR="00E8287A" w:rsidRPr="007D75F2" w:rsidRDefault="001A2FF4" w:rsidP="007D75F2">
      <w:pPr>
        <w:spacing w:line="360" w:lineRule="auto"/>
        <w:jc w:val="both"/>
        <w:rPr>
          <w:szCs w:val="24"/>
        </w:rPr>
      </w:pPr>
      <w:r w:rsidRPr="007D75F2">
        <w:rPr>
          <w:szCs w:val="24"/>
        </w:rPr>
        <w:t>Cota Max</w:t>
      </w:r>
      <w:r w:rsidR="007D75F2">
        <w:rPr>
          <w:szCs w:val="24"/>
        </w:rPr>
        <w:t>.:</w:t>
      </w:r>
      <w:r w:rsidRPr="007D75F2">
        <w:rPr>
          <w:szCs w:val="24"/>
        </w:rPr>
        <w:t xml:space="preserve">  27m </w:t>
      </w:r>
      <w:r w:rsidR="00E8287A" w:rsidRPr="007D75F2">
        <w:rPr>
          <w:szCs w:val="24"/>
        </w:rPr>
        <w:t>(SSE)</w:t>
      </w:r>
    </w:p>
    <w:p w:rsidR="00E8287A" w:rsidRDefault="00E8287A" w:rsidP="007D75F2">
      <w:pPr>
        <w:spacing w:line="360" w:lineRule="auto"/>
        <w:jc w:val="both"/>
        <w:rPr>
          <w:szCs w:val="24"/>
        </w:rPr>
      </w:pPr>
      <w:r w:rsidRPr="007D75F2">
        <w:rPr>
          <w:szCs w:val="24"/>
        </w:rPr>
        <w:t>Cota Min</w:t>
      </w:r>
      <w:r w:rsidR="007D75F2">
        <w:rPr>
          <w:szCs w:val="24"/>
        </w:rPr>
        <w:t>.</w:t>
      </w:r>
      <w:r w:rsidRPr="007D75F2">
        <w:rPr>
          <w:szCs w:val="24"/>
        </w:rPr>
        <w:t>:  16 m (ENE)</w:t>
      </w:r>
    </w:p>
    <w:p w:rsidR="007D75F2" w:rsidRPr="007D75F2" w:rsidRDefault="00E8287A" w:rsidP="007D75F2">
      <w:pPr>
        <w:spacing w:line="360" w:lineRule="auto"/>
        <w:jc w:val="both"/>
        <w:rPr>
          <w:b/>
          <w:szCs w:val="24"/>
          <w:u w:val="single"/>
        </w:rPr>
      </w:pPr>
      <w:r w:rsidRPr="007D75F2">
        <w:rPr>
          <w:b/>
          <w:szCs w:val="24"/>
        </w:rPr>
        <w:t>Alternativas de Restauración:</w:t>
      </w:r>
    </w:p>
    <w:p w:rsidR="00E8287A" w:rsidRPr="007D75F2" w:rsidRDefault="00E8287A" w:rsidP="007D75F2">
      <w:pPr>
        <w:spacing w:line="360" w:lineRule="auto"/>
        <w:jc w:val="both"/>
        <w:rPr>
          <w:szCs w:val="24"/>
        </w:rPr>
      </w:pPr>
      <w:r w:rsidRPr="007D75F2">
        <w:rPr>
          <w:szCs w:val="24"/>
        </w:rPr>
        <w:t xml:space="preserve">Es factible </w:t>
      </w:r>
      <w:r w:rsidR="005B2855" w:rsidRPr="007D75F2">
        <w:rPr>
          <w:szCs w:val="24"/>
        </w:rPr>
        <w:t>una nivelación parcial</w:t>
      </w:r>
      <w:r w:rsidRPr="007D75F2">
        <w:rPr>
          <w:szCs w:val="24"/>
        </w:rPr>
        <w:t>, con drenaje hacia la excavación profunda del sur, que actuaría como sumidero, tendiendo sus taludes para conformar un espejo de agua (laguna).</w:t>
      </w:r>
    </w:p>
    <w:p w:rsidR="00E8287A" w:rsidRPr="007D75F2" w:rsidRDefault="00E8287A" w:rsidP="007D75F2">
      <w:pPr>
        <w:spacing w:line="360" w:lineRule="auto"/>
        <w:jc w:val="both"/>
        <w:rPr>
          <w:szCs w:val="24"/>
        </w:rPr>
      </w:pPr>
      <w:r w:rsidRPr="007D75F2">
        <w:rPr>
          <w:szCs w:val="24"/>
        </w:rPr>
        <w:t xml:space="preserve">Hay </w:t>
      </w:r>
      <w:r w:rsidR="005B2855" w:rsidRPr="007D75F2">
        <w:rPr>
          <w:szCs w:val="24"/>
        </w:rPr>
        <w:t>acopios de</w:t>
      </w:r>
      <w:r w:rsidRPr="007D75F2">
        <w:rPr>
          <w:szCs w:val="24"/>
        </w:rPr>
        <w:t xml:space="preserve"> destape que podría utilizarse en los rellenos necesarios, a la vez que se retorna ese lugar a su topografía original.  </w:t>
      </w:r>
      <w:r w:rsidR="00CB6C2D" w:rsidRPr="007D75F2">
        <w:rPr>
          <w:szCs w:val="24"/>
        </w:rPr>
        <w:t xml:space="preserve">Restitución de vegetación </w:t>
      </w:r>
      <w:r w:rsidR="005B2855" w:rsidRPr="007D75F2">
        <w:rPr>
          <w:szCs w:val="24"/>
        </w:rPr>
        <w:t>herbácea</w:t>
      </w:r>
    </w:p>
    <w:p w:rsidR="007D75F2" w:rsidRDefault="007D75F2" w:rsidP="00E7631B">
      <w:pPr>
        <w:spacing w:line="360" w:lineRule="auto"/>
        <w:jc w:val="both"/>
        <w:rPr>
          <w:b/>
          <w:szCs w:val="24"/>
        </w:rPr>
      </w:pPr>
    </w:p>
    <w:p w:rsidR="00E8287A" w:rsidRPr="0093451B" w:rsidRDefault="00C0160E" w:rsidP="00E7631B">
      <w:pPr>
        <w:spacing w:line="360" w:lineRule="auto"/>
        <w:jc w:val="both"/>
        <w:rPr>
          <w:b/>
          <w:szCs w:val="24"/>
        </w:rPr>
      </w:pPr>
      <w:r w:rsidRPr="0093451B">
        <w:rPr>
          <w:b/>
          <w:szCs w:val="24"/>
        </w:rPr>
        <w:t>Zona Colón</w:t>
      </w:r>
    </w:p>
    <w:p w:rsidR="00614B9F" w:rsidRPr="0093451B" w:rsidRDefault="00614B9F" w:rsidP="00E7631B">
      <w:pPr>
        <w:spacing w:line="360" w:lineRule="auto"/>
        <w:jc w:val="both"/>
        <w:outlineLvl w:val="0"/>
        <w:rPr>
          <w:b/>
          <w:szCs w:val="24"/>
        </w:rPr>
      </w:pPr>
      <w:r w:rsidRPr="0093451B">
        <w:rPr>
          <w:b/>
          <w:szCs w:val="24"/>
        </w:rPr>
        <w:t xml:space="preserve">CANTERA  10   </w:t>
      </w:r>
    </w:p>
    <w:p w:rsidR="00614B9F" w:rsidRPr="0093451B" w:rsidRDefault="00614B9F" w:rsidP="00E7631B">
      <w:pPr>
        <w:spacing w:line="360" w:lineRule="auto"/>
        <w:jc w:val="both"/>
        <w:outlineLvl w:val="0"/>
        <w:rPr>
          <w:b/>
          <w:szCs w:val="24"/>
        </w:rPr>
      </w:pPr>
      <w:r w:rsidRPr="0093451B">
        <w:rPr>
          <w:b/>
          <w:szCs w:val="24"/>
        </w:rPr>
        <w:t>Cerca del Basural de Colón</w:t>
      </w:r>
    </w:p>
    <w:p w:rsidR="00614B9F" w:rsidRPr="005B2855" w:rsidRDefault="00614B9F" w:rsidP="00E7631B">
      <w:pPr>
        <w:spacing w:line="360" w:lineRule="auto"/>
        <w:jc w:val="both"/>
        <w:rPr>
          <w:szCs w:val="24"/>
        </w:rPr>
      </w:pPr>
      <w:r w:rsidRPr="005B2855">
        <w:rPr>
          <w:szCs w:val="24"/>
        </w:rPr>
        <w:t>Lat.:  32º 12´50”</w:t>
      </w:r>
    </w:p>
    <w:p w:rsidR="00614B9F" w:rsidRPr="005B2855" w:rsidRDefault="00614B9F" w:rsidP="00E7631B">
      <w:pPr>
        <w:spacing w:line="360" w:lineRule="auto"/>
        <w:jc w:val="both"/>
        <w:rPr>
          <w:szCs w:val="24"/>
        </w:rPr>
      </w:pPr>
      <w:r w:rsidRPr="005B2855">
        <w:rPr>
          <w:szCs w:val="24"/>
        </w:rPr>
        <w:t>Long.:  58º 10´11”</w:t>
      </w:r>
    </w:p>
    <w:p w:rsidR="00614B9F" w:rsidRPr="0093451B" w:rsidRDefault="00614B9F" w:rsidP="00E7631B">
      <w:pPr>
        <w:spacing w:line="360" w:lineRule="auto"/>
        <w:jc w:val="both"/>
        <w:rPr>
          <w:szCs w:val="24"/>
        </w:rPr>
      </w:pPr>
    </w:p>
    <w:p w:rsidR="00614B9F" w:rsidRPr="0093451B" w:rsidRDefault="00614B9F" w:rsidP="00E7631B">
      <w:pPr>
        <w:spacing w:line="360" w:lineRule="auto"/>
        <w:jc w:val="both"/>
        <w:rPr>
          <w:szCs w:val="24"/>
        </w:rPr>
      </w:pPr>
      <w:r w:rsidRPr="0093451B">
        <w:rPr>
          <w:b/>
          <w:noProof/>
          <w:szCs w:val="24"/>
        </w:rPr>
        <w:drawing>
          <wp:inline distT="0" distB="0" distL="0" distR="0">
            <wp:extent cx="2525810" cy="1895475"/>
            <wp:effectExtent l="19050" t="0" r="7840" b="0"/>
            <wp:docPr id="24" name="Imagen 24" descr="PB210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B210071"/>
                    <pic:cNvPicPr>
                      <a:picLocks noChangeAspect="1" noChangeArrowheads="1"/>
                    </pic:cNvPicPr>
                  </pic:nvPicPr>
                  <pic:blipFill>
                    <a:blip r:embed="rId15" cstate="print"/>
                    <a:srcRect/>
                    <a:stretch>
                      <a:fillRect/>
                    </a:stretch>
                  </pic:blipFill>
                  <pic:spPr bwMode="auto">
                    <a:xfrm>
                      <a:off x="0" y="0"/>
                      <a:ext cx="2530411" cy="1898927"/>
                    </a:xfrm>
                    <a:prstGeom prst="rect">
                      <a:avLst/>
                    </a:prstGeom>
                    <a:noFill/>
                    <a:ln w="9525">
                      <a:noFill/>
                      <a:miter lim="800000"/>
                      <a:headEnd/>
                      <a:tailEnd/>
                    </a:ln>
                  </pic:spPr>
                </pic:pic>
              </a:graphicData>
            </a:graphic>
          </wp:inline>
        </w:drawing>
      </w:r>
      <w:r w:rsidRPr="0093451B">
        <w:rPr>
          <w:noProof/>
          <w:szCs w:val="24"/>
        </w:rPr>
        <w:drawing>
          <wp:inline distT="0" distB="0" distL="0" distR="0">
            <wp:extent cx="2524125" cy="1894260"/>
            <wp:effectExtent l="19050" t="0" r="9525" b="0"/>
            <wp:docPr id="27" name="Imagen 27" descr="P3040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P3040049"/>
                    <pic:cNvPicPr>
                      <a:picLocks noChangeAspect="1" noChangeArrowheads="1"/>
                    </pic:cNvPicPr>
                  </pic:nvPicPr>
                  <pic:blipFill>
                    <a:blip r:embed="rId16" cstate="print"/>
                    <a:srcRect/>
                    <a:stretch>
                      <a:fillRect/>
                    </a:stretch>
                  </pic:blipFill>
                  <pic:spPr bwMode="auto">
                    <a:xfrm>
                      <a:off x="0" y="0"/>
                      <a:ext cx="2524125" cy="1894260"/>
                    </a:xfrm>
                    <a:prstGeom prst="rect">
                      <a:avLst/>
                    </a:prstGeom>
                    <a:noFill/>
                    <a:ln w="9525">
                      <a:noFill/>
                      <a:miter lim="800000"/>
                      <a:headEnd/>
                      <a:tailEnd/>
                    </a:ln>
                  </pic:spPr>
                </pic:pic>
              </a:graphicData>
            </a:graphic>
          </wp:inline>
        </w:drawing>
      </w:r>
    </w:p>
    <w:p w:rsidR="0026073C" w:rsidRPr="0093451B" w:rsidRDefault="0026073C" w:rsidP="00E7631B">
      <w:pPr>
        <w:spacing w:line="360" w:lineRule="auto"/>
        <w:jc w:val="both"/>
        <w:rPr>
          <w:szCs w:val="24"/>
        </w:rPr>
      </w:pPr>
    </w:p>
    <w:p w:rsidR="0026073C" w:rsidRPr="007D75F2" w:rsidRDefault="0026073C" w:rsidP="007D75F2">
      <w:pPr>
        <w:spacing w:line="360" w:lineRule="auto"/>
        <w:jc w:val="both"/>
        <w:rPr>
          <w:szCs w:val="24"/>
        </w:rPr>
      </w:pPr>
      <w:r w:rsidRPr="007D75F2">
        <w:rPr>
          <w:szCs w:val="24"/>
        </w:rPr>
        <w:t xml:space="preserve">Situación: En explotación </w:t>
      </w:r>
    </w:p>
    <w:p w:rsidR="0026073C" w:rsidRPr="007D75F2" w:rsidRDefault="0026073C" w:rsidP="007D75F2">
      <w:pPr>
        <w:spacing w:line="360" w:lineRule="auto"/>
        <w:jc w:val="both"/>
        <w:rPr>
          <w:szCs w:val="24"/>
        </w:rPr>
      </w:pPr>
      <w:r w:rsidRPr="007D75F2">
        <w:rPr>
          <w:szCs w:val="24"/>
        </w:rPr>
        <w:t>Presencia de agua: Si, freática.</w:t>
      </w:r>
    </w:p>
    <w:p w:rsidR="0026073C" w:rsidRPr="007D75F2" w:rsidRDefault="0026073C" w:rsidP="007D75F2">
      <w:pPr>
        <w:spacing w:line="360" w:lineRule="auto"/>
        <w:jc w:val="both"/>
        <w:rPr>
          <w:szCs w:val="24"/>
        </w:rPr>
      </w:pPr>
      <w:r w:rsidRPr="007D75F2">
        <w:rPr>
          <w:szCs w:val="24"/>
        </w:rPr>
        <w:t>Temperatura del agua:  27 ºC (entre 1 y 1.5 m de profundidad)</w:t>
      </w:r>
    </w:p>
    <w:p w:rsidR="0026073C" w:rsidRPr="007D75F2" w:rsidRDefault="0026073C" w:rsidP="007D75F2">
      <w:pPr>
        <w:spacing w:line="360" w:lineRule="auto"/>
        <w:jc w:val="both"/>
        <w:rPr>
          <w:szCs w:val="24"/>
        </w:rPr>
      </w:pPr>
      <w:r w:rsidRPr="007D75F2">
        <w:rPr>
          <w:szCs w:val="24"/>
        </w:rPr>
        <w:t xml:space="preserve">Temp. Ambiente:  33ºC </w:t>
      </w:r>
    </w:p>
    <w:p w:rsidR="0026073C" w:rsidRPr="007D75F2" w:rsidRDefault="0026073C" w:rsidP="007D75F2">
      <w:pPr>
        <w:spacing w:line="360" w:lineRule="auto"/>
        <w:jc w:val="both"/>
        <w:rPr>
          <w:szCs w:val="24"/>
        </w:rPr>
      </w:pPr>
      <w:r w:rsidRPr="007D75F2">
        <w:rPr>
          <w:szCs w:val="24"/>
        </w:rPr>
        <w:t xml:space="preserve">Se observaron mojarras </w:t>
      </w:r>
      <w:r w:rsidR="007C43C6" w:rsidRPr="007D75F2">
        <w:rPr>
          <w:szCs w:val="24"/>
        </w:rPr>
        <w:t xml:space="preserve">(probablemente a partir de </w:t>
      </w:r>
      <w:r w:rsidR="005B2855" w:rsidRPr="007D75F2">
        <w:rPr>
          <w:szCs w:val="24"/>
        </w:rPr>
        <w:t>huevos introducidos</w:t>
      </w:r>
      <w:r w:rsidR="007C43C6" w:rsidRPr="007D75F2">
        <w:rPr>
          <w:szCs w:val="24"/>
        </w:rPr>
        <w:t xml:space="preserve"> por las aves, como en muchos otros casos observados)</w:t>
      </w:r>
    </w:p>
    <w:p w:rsidR="0026073C" w:rsidRPr="007D75F2" w:rsidRDefault="0026073C" w:rsidP="007D75F2">
      <w:pPr>
        <w:spacing w:line="360" w:lineRule="auto"/>
        <w:jc w:val="both"/>
        <w:rPr>
          <w:szCs w:val="24"/>
        </w:rPr>
      </w:pPr>
      <w:r w:rsidRPr="007D75F2">
        <w:rPr>
          <w:szCs w:val="24"/>
        </w:rPr>
        <w:t>Elevación de terrenos circundantes:</w:t>
      </w:r>
    </w:p>
    <w:p w:rsidR="0026073C" w:rsidRPr="007D75F2" w:rsidRDefault="007D75F2" w:rsidP="007D75F2">
      <w:pPr>
        <w:spacing w:line="360" w:lineRule="auto"/>
        <w:jc w:val="both"/>
        <w:rPr>
          <w:szCs w:val="24"/>
        </w:rPr>
      </w:pPr>
      <w:r>
        <w:rPr>
          <w:szCs w:val="24"/>
        </w:rPr>
        <w:lastRenderedPageBreak/>
        <w:t>Cota Max.:</w:t>
      </w:r>
      <w:r w:rsidR="0026073C" w:rsidRPr="007D75F2">
        <w:rPr>
          <w:szCs w:val="24"/>
        </w:rPr>
        <w:t xml:space="preserve"> 22m (al Norte)</w:t>
      </w:r>
    </w:p>
    <w:p w:rsidR="0026073C" w:rsidRPr="007D75F2" w:rsidRDefault="0026073C" w:rsidP="007D75F2">
      <w:pPr>
        <w:spacing w:line="360" w:lineRule="auto"/>
        <w:jc w:val="both"/>
        <w:rPr>
          <w:szCs w:val="24"/>
        </w:rPr>
      </w:pPr>
      <w:r w:rsidRPr="007D75F2">
        <w:rPr>
          <w:szCs w:val="24"/>
        </w:rPr>
        <w:t>Cota Min</w:t>
      </w:r>
      <w:r w:rsidR="007D75F2">
        <w:rPr>
          <w:szCs w:val="24"/>
        </w:rPr>
        <w:t>.</w:t>
      </w:r>
      <w:r w:rsidRPr="007D75F2">
        <w:rPr>
          <w:szCs w:val="24"/>
        </w:rPr>
        <w:t>:  17 m (al Sur)</w:t>
      </w:r>
    </w:p>
    <w:p w:rsidR="005B2855" w:rsidRPr="007D75F2" w:rsidRDefault="005B2855" w:rsidP="007D75F2">
      <w:pPr>
        <w:spacing w:line="360" w:lineRule="auto"/>
        <w:jc w:val="both"/>
        <w:rPr>
          <w:szCs w:val="24"/>
          <w:u w:val="single"/>
        </w:rPr>
      </w:pPr>
      <w:r w:rsidRPr="007D75F2">
        <w:rPr>
          <w:b/>
          <w:szCs w:val="24"/>
        </w:rPr>
        <w:t>Alternativas de Restauración</w:t>
      </w:r>
      <w:r w:rsidRPr="007D75F2">
        <w:rPr>
          <w:szCs w:val="24"/>
        </w:rPr>
        <w:t>:</w:t>
      </w:r>
    </w:p>
    <w:p w:rsidR="0026073C" w:rsidRPr="007D75F2" w:rsidRDefault="0026073C" w:rsidP="007D75F2">
      <w:pPr>
        <w:spacing w:line="360" w:lineRule="auto"/>
        <w:jc w:val="both"/>
        <w:rPr>
          <w:szCs w:val="24"/>
        </w:rPr>
      </w:pPr>
      <w:r w:rsidRPr="007D75F2">
        <w:rPr>
          <w:szCs w:val="24"/>
        </w:rPr>
        <w:t>Nivelación y relleno, con posibilidad de drenaje hacia el Sur</w:t>
      </w:r>
    </w:p>
    <w:p w:rsidR="0026073C" w:rsidRPr="007D75F2" w:rsidRDefault="0026073C" w:rsidP="007D75F2">
      <w:pPr>
        <w:spacing w:line="360" w:lineRule="auto"/>
        <w:jc w:val="both"/>
        <w:rPr>
          <w:szCs w:val="24"/>
        </w:rPr>
      </w:pPr>
      <w:r w:rsidRPr="007D75F2">
        <w:rPr>
          <w:szCs w:val="24"/>
        </w:rPr>
        <w:t xml:space="preserve">Al norte del camino vecinal de </w:t>
      </w:r>
      <w:r w:rsidR="005B2855" w:rsidRPr="007D75F2">
        <w:rPr>
          <w:szCs w:val="24"/>
        </w:rPr>
        <w:t>acceso hay</w:t>
      </w:r>
      <w:r w:rsidRPr="007D75F2">
        <w:rPr>
          <w:szCs w:val="24"/>
        </w:rPr>
        <w:t xml:space="preserve"> una antigua excavación utilizada como </w:t>
      </w:r>
      <w:r w:rsidR="005B2855" w:rsidRPr="007D75F2">
        <w:rPr>
          <w:szCs w:val="24"/>
        </w:rPr>
        <w:t>basural a</w:t>
      </w:r>
      <w:r w:rsidRPr="007D75F2">
        <w:rPr>
          <w:szCs w:val="24"/>
        </w:rPr>
        <w:t xml:space="preserve"> cielo abierto por </w:t>
      </w:r>
      <w:r w:rsidR="005B2855" w:rsidRPr="007D75F2">
        <w:rPr>
          <w:szCs w:val="24"/>
        </w:rPr>
        <w:t xml:space="preserve">la ciudad de </w:t>
      </w:r>
      <w:r w:rsidR="007D75F2" w:rsidRPr="007D75F2">
        <w:rPr>
          <w:szCs w:val="24"/>
        </w:rPr>
        <w:t>Colón:</w:t>
      </w:r>
      <w:r w:rsidRPr="007D75F2">
        <w:rPr>
          <w:szCs w:val="24"/>
        </w:rPr>
        <w:t xml:space="preserve"> La superficie estimada de este relleno es de 1.78 Has.</w:t>
      </w:r>
    </w:p>
    <w:p w:rsidR="005A37AA" w:rsidRPr="007D75F2" w:rsidRDefault="0026073C" w:rsidP="007D75F2">
      <w:pPr>
        <w:spacing w:line="360" w:lineRule="auto"/>
        <w:jc w:val="both"/>
        <w:rPr>
          <w:szCs w:val="24"/>
        </w:rPr>
      </w:pPr>
      <w:r w:rsidRPr="007D75F2">
        <w:rPr>
          <w:szCs w:val="24"/>
        </w:rPr>
        <w:t>A 100 metros al oeste hay una excavación de poca profundidad, también de canto rodado, de ½ Ha de superficie, cuya restauración por nivelación y drenaje hacia el sur se estima factible</w:t>
      </w:r>
      <w:r w:rsidR="005A1717" w:rsidRPr="007D75F2">
        <w:rPr>
          <w:szCs w:val="24"/>
        </w:rPr>
        <w:t>. Reforestaci</w:t>
      </w:r>
      <w:r w:rsidR="00247002" w:rsidRPr="007D75F2">
        <w:rPr>
          <w:szCs w:val="24"/>
        </w:rPr>
        <w:t>ó</w:t>
      </w:r>
      <w:r w:rsidR="005A1717" w:rsidRPr="007D75F2">
        <w:rPr>
          <w:szCs w:val="24"/>
        </w:rPr>
        <w:t>n</w:t>
      </w:r>
    </w:p>
    <w:p w:rsidR="007D75F2" w:rsidRDefault="007D75F2" w:rsidP="00E7631B">
      <w:pPr>
        <w:spacing w:line="360" w:lineRule="auto"/>
        <w:jc w:val="both"/>
        <w:rPr>
          <w:b/>
          <w:szCs w:val="24"/>
        </w:rPr>
      </w:pPr>
    </w:p>
    <w:p w:rsidR="009202C7" w:rsidRPr="0093451B" w:rsidRDefault="009202C7" w:rsidP="00E7631B">
      <w:pPr>
        <w:spacing w:line="360" w:lineRule="auto"/>
        <w:jc w:val="both"/>
        <w:outlineLvl w:val="0"/>
        <w:rPr>
          <w:b/>
          <w:szCs w:val="24"/>
        </w:rPr>
      </w:pPr>
      <w:bookmarkStart w:id="0" w:name="_GoBack"/>
      <w:bookmarkEnd w:id="0"/>
      <w:r w:rsidRPr="0093451B">
        <w:rPr>
          <w:b/>
          <w:szCs w:val="24"/>
        </w:rPr>
        <w:t xml:space="preserve">Cantera 13   </w:t>
      </w:r>
    </w:p>
    <w:p w:rsidR="00A134B8" w:rsidRDefault="009202C7" w:rsidP="005B2855">
      <w:pPr>
        <w:spacing w:line="360" w:lineRule="auto"/>
        <w:jc w:val="both"/>
        <w:outlineLvl w:val="0"/>
        <w:rPr>
          <w:b/>
          <w:szCs w:val="24"/>
        </w:rPr>
      </w:pPr>
      <w:r w:rsidRPr="0093451B">
        <w:rPr>
          <w:b/>
          <w:szCs w:val="24"/>
        </w:rPr>
        <w:t>13 a)</w:t>
      </w:r>
    </w:p>
    <w:p w:rsidR="009202C7" w:rsidRPr="00A134B8" w:rsidRDefault="009202C7" w:rsidP="005B2855">
      <w:pPr>
        <w:spacing w:line="360" w:lineRule="auto"/>
        <w:jc w:val="both"/>
        <w:outlineLvl w:val="0"/>
        <w:rPr>
          <w:b/>
          <w:szCs w:val="24"/>
        </w:rPr>
      </w:pPr>
      <w:r w:rsidRPr="005B2855">
        <w:rPr>
          <w:szCs w:val="24"/>
        </w:rPr>
        <w:t xml:space="preserve">Coordenadas  </w:t>
      </w:r>
    </w:p>
    <w:p w:rsidR="009202C7" w:rsidRPr="005B2855" w:rsidRDefault="009202C7" w:rsidP="00A134B8">
      <w:pPr>
        <w:spacing w:line="360" w:lineRule="auto"/>
        <w:jc w:val="both"/>
        <w:rPr>
          <w:szCs w:val="24"/>
        </w:rPr>
      </w:pPr>
      <w:r w:rsidRPr="005B2855">
        <w:rPr>
          <w:szCs w:val="24"/>
        </w:rPr>
        <w:t>Lat.:  32º 12´9.5”</w:t>
      </w:r>
    </w:p>
    <w:p w:rsidR="009202C7" w:rsidRPr="005B2855" w:rsidRDefault="009202C7" w:rsidP="00A134B8">
      <w:pPr>
        <w:spacing w:line="360" w:lineRule="auto"/>
        <w:jc w:val="both"/>
        <w:rPr>
          <w:szCs w:val="24"/>
        </w:rPr>
      </w:pPr>
      <w:r w:rsidRPr="005B2855">
        <w:rPr>
          <w:szCs w:val="24"/>
        </w:rPr>
        <w:t>Long.:  58º 10´15.2”</w:t>
      </w:r>
    </w:p>
    <w:p w:rsidR="005A37AA" w:rsidRPr="0093451B" w:rsidRDefault="005A37AA" w:rsidP="00E7631B">
      <w:pPr>
        <w:spacing w:line="360" w:lineRule="auto"/>
        <w:jc w:val="both"/>
        <w:outlineLvl w:val="0"/>
        <w:rPr>
          <w:b/>
          <w:szCs w:val="24"/>
        </w:rPr>
      </w:pPr>
    </w:p>
    <w:p w:rsidR="005A37AA" w:rsidRPr="0093451B" w:rsidRDefault="009202C7" w:rsidP="00E7631B">
      <w:pPr>
        <w:spacing w:line="360" w:lineRule="auto"/>
        <w:jc w:val="both"/>
        <w:outlineLvl w:val="0"/>
        <w:rPr>
          <w:b/>
          <w:szCs w:val="24"/>
        </w:rPr>
      </w:pPr>
      <w:r w:rsidRPr="0093451B">
        <w:rPr>
          <w:b/>
          <w:noProof/>
          <w:szCs w:val="24"/>
        </w:rPr>
        <w:drawing>
          <wp:inline distT="0" distB="0" distL="0" distR="0">
            <wp:extent cx="2820439" cy="1828800"/>
            <wp:effectExtent l="19050" t="0" r="0" b="0"/>
            <wp:docPr id="17" name="Imagen 1" descr="cantera 1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ntera 13-A"/>
                    <pic:cNvPicPr>
                      <a:picLocks noChangeAspect="1" noChangeArrowheads="1"/>
                    </pic:cNvPicPr>
                  </pic:nvPicPr>
                  <pic:blipFill>
                    <a:blip r:embed="rId17"/>
                    <a:srcRect/>
                    <a:stretch>
                      <a:fillRect/>
                    </a:stretch>
                  </pic:blipFill>
                  <pic:spPr bwMode="auto">
                    <a:xfrm>
                      <a:off x="0" y="0"/>
                      <a:ext cx="2825000" cy="1831757"/>
                    </a:xfrm>
                    <a:prstGeom prst="rect">
                      <a:avLst/>
                    </a:prstGeom>
                    <a:noFill/>
                    <a:ln w="9525">
                      <a:noFill/>
                      <a:miter lim="800000"/>
                      <a:headEnd/>
                      <a:tailEnd/>
                    </a:ln>
                  </pic:spPr>
                </pic:pic>
              </a:graphicData>
            </a:graphic>
          </wp:inline>
        </w:drawing>
      </w:r>
      <w:r w:rsidRPr="0093451B">
        <w:rPr>
          <w:b/>
          <w:noProof/>
          <w:szCs w:val="24"/>
        </w:rPr>
        <w:drawing>
          <wp:inline distT="0" distB="0" distL="0" distR="0">
            <wp:extent cx="2505075" cy="1879915"/>
            <wp:effectExtent l="19050" t="0" r="9525" b="0"/>
            <wp:docPr id="18" name="Imagen 4" descr="PC030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C030063"/>
                    <pic:cNvPicPr>
                      <a:picLocks noChangeAspect="1" noChangeArrowheads="1"/>
                    </pic:cNvPicPr>
                  </pic:nvPicPr>
                  <pic:blipFill>
                    <a:blip r:embed="rId18" cstate="print"/>
                    <a:srcRect/>
                    <a:stretch>
                      <a:fillRect/>
                    </a:stretch>
                  </pic:blipFill>
                  <pic:spPr bwMode="auto">
                    <a:xfrm>
                      <a:off x="0" y="0"/>
                      <a:ext cx="2509125" cy="1882954"/>
                    </a:xfrm>
                    <a:prstGeom prst="rect">
                      <a:avLst/>
                    </a:prstGeom>
                    <a:noFill/>
                    <a:ln w="9525">
                      <a:noFill/>
                      <a:miter lim="800000"/>
                      <a:headEnd/>
                      <a:tailEnd/>
                    </a:ln>
                  </pic:spPr>
                </pic:pic>
              </a:graphicData>
            </a:graphic>
          </wp:inline>
        </w:drawing>
      </w:r>
    </w:p>
    <w:p w:rsidR="005A37AA" w:rsidRPr="0093451B" w:rsidRDefault="005A37AA" w:rsidP="00E7631B">
      <w:pPr>
        <w:spacing w:line="360" w:lineRule="auto"/>
        <w:jc w:val="both"/>
        <w:rPr>
          <w:szCs w:val="24"/>
        </w:rPr>
      </w:pPr>
    </w:p>
    <w:p w:rsidR="00DA3A86" w:rsidRPr="005B2855" w:rsidRDefault="00DA3A86" w:rsidP="005B2855">
      <w:pPr>
        <w:spacing w:line="360" w:lineRule="auto"/>
        <w:jc w:val="both"/>
        <w:rPr>
          <w:szCs w:val="24"/>
        </w:rPr>
      </w:pPr>
      <w:r w:rsidRPr="005B2855">
        <w:rPr>
          <w:szCs w:val="24"/>
        </w:rPr>
        <w:t xml:space="preserve">Acceso: Camino vecinal mejorado con posibles accesos </w:t>
      </w:r>
      <w:r w:rsidR="005B2855" w:rsidRPr="005B2855">
        <w:rPr>
          <w:szCs w:val="24"/>
        </w:rPr>
        <w:t>a 300 y 500</w:t>
      </w:r>
      <w:r w:rsidRPr="005B2855">
        <w:rPr>
          <w:szCs w:val="24"/>
        </w:rPr>
        <w:t xml:space="preserve"> metros de ruta 26 (pavimento)</w:t>
      </w:r>
    </w:p>
    <w:p w:rsidR="00DA3A86" w:rsidRPr="005B2855" w:rsidRDefault="00DA3A86" w:rsidP="005B2855">
      <w:pPr>
        <w:spacing w:line="360" w:lineRule="auto"/>
        <w:jc w:val="both"/>
        <w:rPr>
          <w:szCs w:val="24"/>
        </w:rPr>
      </w:pPr>
      <w:r w:rsidRPr="005B2855">
        <w:rPr>
          <w:szCs w:val="24"/>
        </w:rPr>
        <w:t>Situación:  Excavación antigua</w:t>
      </w:r>
    </w:p>
    <w:p w:rsidR="00DA3A86" w:rsidRPr="005B2855" w:rsidRDefault="00DA3A86" w:rsidP="005B2855">
      <w:pPr>
        <w:spacing w:line="360" w:lineRule="auto"/>
        <w:jc w:val="both"/>
        <w:rPr>
          <w:szCs w:val="24"/>
        </w:rPr>
      </w:pPr>
      <w:r w:rsidRPr="005B2855">
        <w:rPr>
          <w:szCs w:val="24"/>
        </w:rPr>
        <w:t xml:space="preserve">Flora:   Renoval de vegetación autóctona herbácea y arbustiva. Hay algunos sauces-álamos de unos 4 metros de altura. Hay humus en la parte </w:t>
      </w:r>
      <w:r w:rsidR="005B2855" w:rsidRPr="005B2855">
        <w:rPr>
          <w:szCs w:val="24"/>
        </w:rPr>
        <w:t>más</w:t>
      </w:r>
      <w:r w:rsidRPr="005B2855">
        <w:rPr>
          <w:szCs w:val="24"/>
        </w:rPr>
        <w:t xml:space="preserve"> profunda proveniente de la erosión </w:t>
      </w:r>
      <w:r w:rsidR="00A134B8" w:rsidRPr="005B2855">
        <w:rPr>
          <w:szCs w:val="24"/>
        </w:rPr>
        <w:t>cercana</w:t>
      </w:r>
      <w:r w:rsidRPr="005B2855">
        <w:rPr>
          <w:szCs w:val="24"/>
        </w:rPr>
        <w:t xml:space="preserve"> en la excavación.</w:t>
      </w:r>
    </w:p>
    <w:p w:rsidR="00DA3A86" w:rsidRPr="005B2855" w:rsidRDefault="00DA3A86" w:rsidP="005B2855">
      <w:pPr>
        <w:spacing w:line="360" w:lineRule="auto"/>
        <w:jc w:val="both"/>
        <w:rPr>
          <w:szCs w:val="24"/>
        </w:rPr>
      </w:pPr>
      <w:r w:rsidRPr="005B2855">
        <w:rPr>
          <w:szCs w:val="24"/>
        </w:rPr>
        <w:t xml:space="preserve">Fauna: Hay rastros (pisadas) de ciervos (en la región la especie común es axis, exóticos).  </w:t>
      </w:r>
    </w:p>
    <w:p w:rsidR="00033218" w:rsidRPr="0093451B" w:rsidRDefault="00A65FE0" w:rsidP="00E7631B">
      <w:pPr>
        <w:spacing w:line="360" w:lineRule="auto"/>
        <w:jc w:val="both"/>
        <w:rPr>
          <w:szCs w:val="24"/>
        </w:rPr>
      </w:pPr>
      <w:r w:rsidRPr="005B2855">
        <w:rPr>
          <w:szCs w:val="24"/>
        </w:rPr>
        <w:lastRenderedPageBreak/>
        <w:t>Presencia de agua:  No se observó</w:t>
      </w:r>
    </w:p>
    <w:p w:rsidR="00033218" w:rsidRPr="005B2855" w:rsidRDefault="00033218" w:rsidP="005B2855">
      <w:pPr>
        <w:spacing w:line="360" w:lineRule="auto"/>
        <w:jc w:val="both"/>
        <w:rPr>
          <w:szCs w:val="24"/>
        </w:rPr>
      </w:pPr>
      <w:r w:rsidRPr="005B2855">
        <w:rPr>
          <w:szCs w:val="24"/>
        </w:rPr>
        <w:t>Elevación de terrenos circundantes:</w:t>
      </w:r>
    </w:p>
    <w:p w:rsidR="00033218" w:rsidRPr="005B2855" w:rsidRDefault="005B2855" w:rsidP="005B2855">
      <w:pPr>
        <w:spacing w:line="360" w:lineRule="auto"/>
        <w:jc w:val="both"/>
        <w:rPr>
          <w:szCs w:val="24"/>
        </w:rPr>
      </w:pPr>
      <w:r>
        <w:rPr>
          <w:szCs w:val="24"/>
        </w:rPr>
        <w:t xml:space="preserve">Cota Max.: </w:t>
      </w:r>
      <w:r w:rsidR="00033218" w:rsidRPr="005B2855">
        <w:rPr>
          <w:szCs w:val="24"/>
        </w:rPr>
        <w:t xml:space="preserve"> 28 m (oeste)</w:t>
      </w:r>
    </w:p>
    <w:p w:rsidR="00033218" w:rsidRPr="005B2855" w:rsidRDefault="00033218" w:rsidP="005B2855">
      <w:pPr>
        <w:spacing w:line="360" w:lineRule="auto"/>
        <w:jc w:val="both"/>
        <w:rPr>
          <w:szCs w:val="24"/>
        </w:rPr>
      </w:pPr>
      <w:r w:rsidRPr="005B2855">
        <w:rPr>
          <w:szCs w:val="24"/>
        </w:rPr>
        <w:t>Cota Min</w:t>
      </w:r>
      <w:r w:rsidR="005B2855">
        <w:rPr>
          <w:szCs w:val="24"/>
        </w:rPr>
        <w:t>.</w:t>
      </w:r>
      <w:r w:rsidRPr="005B2855">
        <w:rPr>
          <w:szCs w:val="24"/>
        </w:rPr>
        <w:t>:  20 m (este)</w:t>
      </w:r>
    </w:p>
    <w:p w:rsidR="00A24D3F" w:rsidRPr="005B2855" w:rsidRDefault="00033218" w:rsidP="005B2855">
      <w:pPr>
        <w:spacing w:line="360" w:lineRule="auto"/>
        <w:jc w:val="both"/>
        <w:rPr>
          <w:szCs w:val="24"/>
        </w:rPr>
      </w:pPr>
      <w:r w:rsidRPr="00A134B8">
        <w:rPr>
          <w:b/>
          <w:szCs w:val="24"/>
        </w:rPr>
        <w:t>Alternativas de Restauración</w:t>
      </w:r>
      <w:r w:rsidRPr="005B2855">
        <w:rPr>
          <w:szCs w:val="24"/>
        </w:rPr>
        <w:t xml:space="preserve">: </w:t>
      </w:r>
    </w:p>
    <w:p w:rsidR="00033218" w:rsidRPr="005B2855" w:rsidRDefault="00033218" w:rsidP="005B2855">
      <w:pPr>
        <w:spacing w:line="360" w:lineRule="auto"/>
        <w:jc w:val="both"/>
        <w:rPr>
          <w:szCs w:val="24"/>
        </w:rPr>
      </w:pPr>
      <w:r w:rsidRPr="005B2855">
        <w:rPr>
          <w:szCs w:val="24"/>
        </w:rPr>
        <w:t xml:space="preserve"> La ausencia de agua durante el </w:t>
      </w:r>
      <w:r w:rsidR="005B2855" w:rsidRPr="005B2855">
        <w:rPr>
          <w:szCs w:val="24"/>
        </w:rPr>
        <w:t>reconocimiento permite</w:t>
      </w:r>
      <w:r w:rsidRPr="005B2855">
        <w:rPr>
          <w:szCs w:val="24"/>
        </w:rPr>
        <w:t xml:space="preserve"> sugerir la posibilidad de recuperación del predio mediante tendido de taludes con nivelación de corte y relleno del interior.  </w:t>
      </w:r>
      <w:r w:rsidR="005B2855" w:rsidRPr="005B2855">
        <w:rPr>
          <w:szCs w:val="24"/>
        </w:rPr>
        <w:t>Reforestación</w:t>
      </w:r>
    </w:p>
    <w:p w:rsidR="00A134B8" w:rsidRDefault="00A134B8" w:rsidP="00E7631B">
      <w:pPr>
        <w:spacing w:line="360" w:lineRule="auto"/>
        <w:jc w:val="both"/>
        <w:rPr>
          <w:b/>
          <w:szCs w:val="24"/>
        </w:rPr>
      </w:pPr>
    </w:p>
    <w:p w:rsidR="0047572A" w:rsidRPr="0093451B" w:rsidRDefault="0047572A" w:rsidP="00E7631B">
      <w:pPr>
        <w:spacing w:line="360" w:lineRule="auto"/>
        <w:jc w:val="both"/>
        <w:rPr>
          <w:b/>
          <w:szCs w:val="24"/>
        </w:rPr>
      </w:pPr>
      <w:r w:rsidRPr="0093451B">
        <w:rPr>
          <w:b/>
          <w:szCs w:val="24"/>
        </w:rPr>
        <w:t>CANTERA 14  (9)</w:t>
      </w:r>
    </w:p>
    <w:p w:rsidR="0047572A" w:rsidRPr="0093451B" w:rsidRDefault="0047572A" w:rsidP="00E7631B">
      <w:pPr>
        <w:spacing w:line="360" w:lineRule="auto"/>
        <w:jc w:val="both"/>
        <w:rPr>
          <w:szCs w:val="24"/>
        </w:rPr>
      </w:pPr>
      <w:r w:rsidRPr="0093451B">
        <w:rPr>
          <w:szCs w:val="24"/>
        </w:rPr>
        <w:t>Sector ex circuito Mena</w:t>
      </w:r>
    </w:p>
    <w:p w:rsidR="0047572A" w:rsidRPr="0093451B" w:rsidRDefault="0047572A" w:rsidP="00E7631B">
      <w:pPr>
        <w:spacing w:line="360" w:lineRule="auto"/>
        <w:jc w:val="both"/>
        <w:rPr>
          <w:szCs w:val="24"/>
        </w:rPr>
      </w:pPr>
      <w:r w:rsidRPr="0093451B">
        <w:rPr>
          <w:b/>
          <w:szCs w:val="24"/>
        </w:rPr>
        <w:t xml:space="preserve">14 a)  </w:t>
      </w:r>
    </w:p>
    <w:p w:rsidR="0047572A" w:rsidRPr="00A134B8" w:rsidRDefault="0047572A" w:rsidP="00A134B8">
      <w:pPr>
        <w:spacing w:line="360" w:lineRule="auto"/>
        <w:jc w:val="both"/>
        <w:rPr>
          <w:szCs w:val="24"/>
        </w:rPr>
      </w:pPr>
      <w:r w:rsidRPr="00A134B8">
        <w:rPr>
          <w:szCs w:val="24"/>
        </w:rPr>
        <w:t xml:space="preserve">Coordenadas  </w:t>
      </w:r>
    </w:p>
    <w:p w:rsidR="0047572A" w:rsidRPr="0093451B" w:rsidRDefault="0047572A" w:rsidP="00E7631B">
      <w:pPr>
        <w:spacing w:line="360" w:lineRule="auto"/>
        <w:jc w:val="both"/>
        <w:rPr>
          <w:szCs w:val="24"/>
        </w:rPr>
      </w:pPr>
      <w:r w:rsidRPr="0093451B">
        <w:rPr>
          <w:szCs w:val="24"/>
        </w:rPr>
        <w:t>Lat</w:t>
      </w:r>
      <w:r w:rsidR="00A134B8">
        <w:rPr>
          <w:szCs w:val="24"/>
        </w:rPr>
        <w:t>.:</w:t>
      </w:r>
      <w:r w:rsidRPr="0093451B">
        <w:rPr>
          <w:szCs w:val="24"/>
        </w:rPr>
        <w:t xml:space="preserve">  32º 27´35”</w:t>
      </w:r>
    </w:p>
    <w:p w:rsidR="0047572A" w:rsidRPr="0093451B" w:rsidRDefault="0047572A" w:rsidP="00E7631B">
      <w:pPr>
        <w:spacing w:line="360" w:lineRule="auto"/>
        <w:jc w:val="both"/>
        <w:rPr>
          <w:szCs w:val="24"/>
        </w:rPr>
      </w:pPr>
      <w:r w:rsidRPr="0093451B">
        <w:rPr>
          <w:szCs w:val="24"/>
        </w:rPr>
        <w:t>Long</w:t>
      </w:r>
      <w:r w:rsidR="00A134B8">
        <w:rPr>
          <w:szCs w:val="24"/>
        </w:rPr>
        <w:t>.:</w:t>
      </w:r>
      <w:r w:rsidRPr="0093451B">
        <w:rPr>
          <w:szCs w:val="24"/>
        </w:rPr>
        <w:t xml:space="preserve">  58º 14´33”</w:t>
      </w:r>
    </w:p>
    <w:p w:rsidR="0047572A" w:rsidRPr="0093451B" w:rsidRDefault="0047572A" w:rsidP="00E7631B">
      <w:pPr>
        <w:spacing w:line="360" w:lineRule="auto"/>
        <w:jc w:val="both"/>
        <w:rPr>
          <w:szCs w:val="24"/>
        </w:rPr>
      </w:pPr>
    </w:p>
    <w:p w:rsidR="0047572A" w:rsidRPr="0093451B" w:rsidRDefault="0047572A" w:rsidP="00E7631B">
      <w:pPr>
        <w:spacing w:line="360" w:lineRule="auto"/>
        <w:jc w:val="both"/>
        <w:rPr>
          <w:b/>
          <w:szCs w:val="24"/>
        </w:rPr>
      </w:pPr>
      <w:r w:rsidRPr="0093451B">
        <w:rPr>
          <w:noProof/>
          <w:szCs w:val="24"/>
        </w:rPr>
        <w:drawing>
          <wp:inline distT="0" distB="0" distL="0" distR="0">
            <wp:extent cx="2809875" cy="1821951"/>
            <wp:effectExtent l="19050" t="0" r="9525" b="0"/>
            <wp:docPr id="25" name="Imagen 17" descr="cantera 1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antera 14-A"/>
                    <pic:cNvPicPr>
                      <a:picLocks noChangeAspect="1" noChangeArrowheads="1"/>
                    </pic:cNvPicPr>
                  </pic:nvPicPr>
                  <pic:blipFill>
                    <a:blip r:embed="rId19"/>
                    <a:srcRect/>
                    <a:stretch>
                      <a:fillRect/>
                    </a:stretch>
                  </pic:blipFill>
                  <pic:spPr bwMode="auto">
                    <a:xfrm>
                      <a:off x="0" y="0"/>
                      <a:ext cx="2812460" cy="1823627"/>
                    </a:xfrm>
                    <a:prstGeom prst="rect">
                      <a:avLst/>
                    </a:prstGeom>
                    <a:noFill/>
                    <a:ln w="9525">
                      <a:noFill/>
                      <a:miter lim="800000"/>
                      <a:headEnd/>
                      <a:tailEnd/>
                    </a:ln>
                  </pic:spPr>
                </pic:pic>
              </a:graphicData>
            </a:graphic>
          </wp:inline>
        </w:drawing>
      </w:r>
      <w:r w:rsidRPr="0093451B">
        <w:rPr>
          <w:noProof/>
          <w:szCs w:val="24"/>
        </w:rPr>
        <w:drawing>
          <wp:inline distT="0" distB="0" distL="0" distR="0">
            <wp:extent cx="2428875" cy="1822731"/>
            <wp:effectExtent l="19050" t="0" r="9525" b="0"/>
            <wp:docPr id="26" name="Imagen 20" descr="PB280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B280032"/>
                    <pic:cNvPicPr>
                      <a:picLocks noChangeAspect="1" noChangeArrowheads="1"/>
                    </pic:cNvPicPr>
                  </pic:nvPicPr>
                  <pic:blipFill>
                    <a:blip r:embed="rId20" cstate="print"/>
                    <a:srcRect/>
                    <a:stretch>
                      <a:fillRect/>
                    </a:stretch>
                  </pic:blipFill>
                  <pic:spPr bwMode="auto">
                    <a:xfrm>
                      <a:off x="0" y="0"/>
                      <a:ext cx="2428875" cy="1822731"/>
                    </a:xfrm>
                    <a:prstGeom prst="rect">
                      <a:avLst/>
                    </a:prstGeom>
                    <a:noFill/>
                    <a:ln w="9525">
                      <a:noFill/>
                      <a:miter lim="800000"/>
                      <a:headEnd/>
                      <a:tailEnd/>
                    </a:ln>
                  </pic:spPr>
                </pic:pic>
              </a:graphicData>
            </a:graphic>
          </wp:inline>
        </w:drawing>
      </w:r>
    </w:p>
    <w:p w:rsidR="004202C2" w:rsidRPr="00A134B8" w:rsidRDefault="004202C2" w:rsidP="00A134B8">
      <w:pPr>
        <w:spacing w:line="360" w:lineRule="auto"/>
        <w:jc w:val="both"/>
        <w:rPr>
          <w:szCs w:val="24"/>
        </w:rPr>
      </w:pPr>
      <w:r w:rsidRPr="00A134B8">
        <w:rPr>
          <w:szCs w:val="24"/>
        </w:rPr>
        <w:t xml:space="preserve">Acceso: Acceso tránsito pesado, en curva barrio La Higuera, hacia ex circuito mena. También hay acceso por el camino </w:t>
      </w:r>
      <w:r w:rsidR="00AD5F4C" w:rsidRPr="00A134B8">
        <w:rPr>
          <w:szCs w:val="24"/>
        </w:rPr>
        <w:t>mejorado del</w:t>
      </w:r>
      <w:r w:rsidRPr="00A134B8">
        <w:rPr>
          <w:szCs w:val="24"/>
        </w:rPr>
        <w:t xml:space="preserve"> parque de la ciudad (parque norte)</w:t>
      </w:r>
    </w:p>
    <w:p w:rsidR="004202C2" w:rsidRPr="00A134B8" w:rsidRDefault="004202C2" w:rsidP="00A134B8">
      <w:pPr>
        <w:spacing w:line="360" w:lineRule="auto"/>
        <w:jc w:val="both"/>
        <w:outlineLvl w:val="0"/>
        <w:rPr>
          <w:szCs w:val="24"/>
        </w:rPr>
      </w:pPr>
      <w:r w:rsidRPr="00A134B8">
        <w:rPr>
          <w:szCs w:val="24"/>
        </w:rPr>
        <w:t>Situación: zona de canteras con reactivaciones periódicas y saltuarias. Actualmente con explotación en pequeños volúmenes</w:t>
      </w:r>
    </w:p>
    <w:p w:rsidR="004202C2" w:rsidRPr="0093451B" w:rsidRDefault="004202C2" w:rsidP="00A134B8">
      <w:pPr>
        <w:spacing w:line="360" w:lineRule="auto"/>
        <w:jc w:val="both"/>
        <w:outlineLvl w:val="0"/>
        <w:rPr>
          <w:szCs w:val="24"/>
        </w:rPr>
      </w:pPr>
    </w:p>
    <w:p w:rsidR="004202C2" w:rsidRPr="00A134B8" w:rsidRDefault="004202C2" w:rsidP="00A134B8">
      <w:pPr>
        <w:spacing w:line="360" w:lineRule="auto"/>
        <w:jc w:val="both"/>
        <w:outlineLvl w:val="0"/>
        <w:rPr>
          <w:szCs w:val="24"/>
        </w:rPr>
      </w:pPr>
      <w:r w:rsidRPr="00A134B8">
        <w:rPr>
          <w:szCs w:val="24"/>
        </w:rPr>
        <w:t>Caracterización</w:t>
      </w:r>
    </w:p>
    <w:p w:rsidR="004202C2" w:rsidRPr="00A134B8" w:rsidRDefault="004202C2" w:rsidP="00A134B8">
      <w:pPr>
        <w:spacing w:line="360" w:lineRule="auto"/>
        <w:jc w:val="both"/>
        <w:rPr>
          <w:szCs w:val="24"/>
        </w:rPr>
      </w:pPr>
      <w:r w:rsidRPr="00A134B8">
        <w:rPr>
          <w:szCs w:val="24"/>
        </w:rPr>
        <w:t>Tipo de material:  suelo calcáreo (brosa)</w:t>
      </w:r>
    </w:p>
    <w:p w:rsidR="004202C2" w:rsidRPr="00A134B8" w:rsidRDefault="004202C2" w:rsidP="00A134B8">
      <w:pPr>
        <w:spacing w:line="360" w:lineRule="auto"/>
        <w:jc w:val="both"/>
        <w:rPr>
          <w:szCs w:val="24"/>
        </w:rPr>
      </w:pPr>
      <w:r w:rsidRPr="00A134B8">
        <w:rPr>
          <w:szCs w:val="24"/>
        </w:rPr>
        <w:t>Geomorfología:  Lomada y pendiente hacia el arroyo El Curro</w:t>
      </w:r>
    </w:p>
    <w:p w:rsidR="00921743" w:rsidRPr="00A134B8" w:rsidRDefault="004202C2" w:rsidP="00A134B8">
      <w:pPr>
        <w:spacing w:line="360" w:lineRule="auto"/>
        <w:jc w:val="both"/>
        <w:rPr>
          <w:szCs w:val="24"/>
        </w:rPr>
      </w:pPr>
      <w:r w:rsidRPr="00A134B8">
        <w:rPr>
          <w:szCs w:val="24"/>
        </w:rPr>
        <w:t xml:space="preserve">Superficie:  </w:t>
      </w:r>
      <w:r w:rsidR="00A134B8" w:rsidRPr="00A134B8">
        <w:rPr>
          <w:szCs w:val="24"/>
        </w:rPr>
        <w:t>Aproximadamente 3 Ha (</w:t>
      </w:r>
      <w:r w:rsidRPr="00A134B8">
        <w:rPr>
          <w:szCs w:val="24"/>
        </w:rPr>
        <w:t xml:space="preserve">el área involucrada por las excavaciones es </w:t>
      </w:r>
      <w:r w:rsidR="00A134B8" w:rsidRPr="00A134B8">
        <w:rPr>
          <w:szCs w:val="24"/>
        </w:rPr>
        <w:t>de aproximadamente</w:t>
      </w:r>
      <w:r w:rsidRPr="00A134B8">
        <w:rPr>
          <w:szCs w:val="24"/>
        </w:rPr>
        <w:t xml:space="preserve"> 6 </w:t>
      </w:r>
      <w:r w:rsidR="00A134B8" w:rsidRPr="00A134B8">
        <w:rPr>
          <w:szCs w:val="24"/>
        </w:rPr>
        <w:t>Ha)</w:t>
      </w:r>
    </w:p>
    <w:p w:rsidR="00921743" w:rsidRPr="00A134B8" w:rsidRDefault="00921743" w:rsidP="00A134B8">
      <w:pPr>
        <w:spacing w:line="360" w:lineRule="auto"/>
        <w:jc w:val="both"/>
        <w:rPr>
          <w:szCs w:val="24"/>
        </w:rPr>
      </w:pPr>
      <w:r w:rsidRPr="00A134B8">
        <w:rPr>
          <w:szCs w:val="24"/>
        </w:rPr>
        <w:lastRenderedPageBreak/>
        <w:t>Presencia de agua:  No se observó</w:t>
      </w:r>
    </w:p>
    <w:p w:rsidR="00921743" w:rsidRPr="00A134B8" w:rsidRDefault="00921743" w:rsidP="00A134B8">
      <w:pPr>
        <w:spacing w:line="360" w:lineRule="auto"/>
        <w:jc w:val="both"/>
        <w:rPr>
          <w:szCs w:val="24"/>
        </w:rPr>
      </w:pPr>
      <w:r w:rsidRPr="00A134B8">
        <w:rPr>
          <w:szCs w:val="24"/>
        </w:rPr>
        <w:t>Elevación de terrenos circundantes:</w:t>
      </w:r>
    </w:p>
    <w:p w:rsidR="00921743" w:rsidRPr="00A134B8" w:rsidRDefault="00921743" w:rsidP="00A134B8">
      <w:pPr>
        <w:spacing w:line="360" w:lineRule="auto"/>
        <w:jc w:val="both"/>
        <w:rPr>
          <w:szCs w:val="24"/>
        </w:rPr>
      </w:pPr>
      <w:r w:rsidRPr="00A134B8">
        <w:rPr>
          <w:szCs w:val="24"/>
        </w:rPr>
        <w:t>Cota Max</w:t>
      </w:r>
      <w:r w:rsidR="00A134B8">
        <w:rPr>
          <w:szCs w:val="24"/>
        </w:rPr>
        <w:t xml:space="preserve">.: </w:t>
      </w:r>
      <w:r w:rsidRPr="00A134B8">
        <w:rPr>
          <w:szCs w:val="24"/>
        </w:rPr>
        <w:t xml:space="preserve"> 13 m (Oeste)</w:t>
      </w:r>
    </w:p>
    <w:p w:rsidR="00921743" w:rsidRPr="00A134B8" w:rsidRDefault="00921743" w:rsidP="00A134B8">
      <w:pPr>
        <w:spacing w:line="360" w:lineRule="auto"/>
        <w:jc w:val="both"/>
        <w:rPr>
          <w:szCs w:val="24"/>
        </w:rPr>
      </w:pPr>
      <w:r w:rsidRPr="00A134B8">
        <w:rPr>
          <w:szCs w:val="24"/>
        </w:rPr>
        <w:t>Cota Min</w:t>
      </w:r>
      <w:r w:rsidR="00A134B8">
        <w:rPr>
          <w:szCs w:val="24"/>
        </w:rPr>
        <w:t>.</w:t>
      </w:r>
      <w:r w:rsidRPr="00A134B8">
        <w:rPr>
          <w:szCs w:val="24"/>
        </w:rPr>
        <w:t>:  3 m (NE)</w:t>
      </w:r>
    </w:p>
    <w:p w:rsidR="00921743" w:rsidRPr="00A134B8" w:rsidRDefault="00921743" w:rsidP="00A134B8">
      <w:pPr>
        <w:spacing w:line="360" w:lineRule="auto"/>
        <w:jc w:val="both"/>
        <w:rPr>
          <w:szCs w:val="24"/>
        </w:rPr>
      </w:pPr>
      <w:r w:rsidRPr="00A134B8">
        <w:rPr>
          <w:szCs w:val="24"/>
        </w:rPr>
        <w:t>Flora:  Poca vegetación arbórea al E y al Norte monte en galería</w:t>
      </w:r>
    </w:p>
    <w:p w:rsidR="00921743" w:rsidRPr="00A134B8" w:rsidRDefault="00921743" w:rsidP="00A134B8">
      <w:pPr>
        <w:spacing w:line="360" w:lineRule="auto"/>
        <w:jc w:val="both"/>
        <w:rPr>
          <w:szCs w:val="24"/>
        </w:rPr>
      </w:pPr>
      <w:r w:rsidRPr="00A134B8">
        <w:rPr>
          <w:b/>
          <w:szCs w:val="24"/>
        </w:rPr>
        <w:t>Alternativas de Restauración</w:t>
      </w:r>
      <w:r w:rsidRPr="00A134B8">
        <w:rPr>
          <w:szCs w:val="24"/>
        </w:rPr>
        <w:t xml:space="preserve"> (reacondicionamiento)  </w:t>
      </w:r>
    </w:p>
    <w:p w:rsidR="00D91C75" w:rsidRPr="00A134B8" w:rsidRDefault="00D91C75" w:rsidP="00A134B8">
      <w:pPr>
        <w:spacing w:line="360" w:lineRule="auto"/>
        <w:jc w:val="both"/>
        <w:rPr>
          <w:szCs w:val="24"/>
        </w:rPr>
      </w:pPr>
      <w:r w:rsidRPr="00A134B8">
        <w:rPr>
          <w:szCs w:val="24"/>
        </w:rPr>
        <w:t xml:space="preserve">El área tuvo intensa intervención antrópica (área suburbana). </w:t>
      </w:r>
    </w:p>
    <w:p w:rsidR="00921743" w:rsidRPr="00A134B8" w:rsidRDefault="00D91C75" w:rsidP="00A134B8">
      <w:pPr>
        <w:spacing w:line="360" w:lineRule="auto"/>
        <w:jc w:val="both"/>
        <w:rPr>
          <w:szCs w:val="24"/>
        </w:rPr>
      </w:pPr>
      <w:r w:rsidRPr="00A134B8">
        <w:rPr>
          <w:szCs w:val="24"/>
        </w:rPr>
        <w:t>Acciones aconsejables: n</w:t>
      </w:r>
      <w:r w:rsidR="00921743" w:rsidRPr="00A134B8">
        <w:rPr>
          <w:szCs w:val="24"/>
        </w:rPr>
        <w:t xml:space="preserve">ivelación con pendiente hacia </w:t>
      </w:r>
      <w:r w:rsidR="00A134B8" w:rsidRPr="00A134B8">
        <w:rPr>
          <w:szCs w:val="24"/>
        </w:rPr>
        <w:t>el NE</w:t>
      </w:r>
      <w:r w:rsidR="00921743" w:rsidRPr="00A134B8">
        <w:rPr>
          <w:szCs w:val="24"/>
        </w:rPr>
        <w:t xml:space="preserve">. El terreno es apto para urbanización en parte con parquización al este y norte adicionándola al parque de la </w:t>
      </w:r>
      <w:r w:rsidR="00A134B8" w:rsidRPr="00A134B8">
        <w:rPr>
          <w:szCs w:val="24"/>
        </w:rPr>
        <w:t>ciudad o</w:t>
      </w:r>
      <w:r w:rsidR="00921743" w:rsidRPr="00A134B8">
        <w:rPr>
          <w:szCs w:val="24"/>
        </w:rPr>
        <w:t xml:space="preserve"> parquización total. La parquización sería la opción óptima.</w:t>
      </w:r>
    </w:p>
    <w:p w:rsidR="00D91C75" w:rsidRPr="0093451B" w:rsidRDefault="00D91C75" w:rsidP="00E7631B">
      <w:pPr>
        <w:spacing w:line="360" w:lineRule="auto"/>
        <w:jc w:val="both"/>
        <w:rPr>
          <w:b/>
          <w:i/>
          <w:szCs w:val="24"/>
        </w:rPr>
      </w:pPr>
    </w:p>
    <w:p w:rsidR="001649F0" w:rsidRPr="0093451B" w:rsidRDefault="001649F0" w:rsidP="00E7631B">
      <w:pPr>
        <w:spacing w:line="360" w:lineRule="auto"/>
        <w:jc w:val="both"/>
        <w:rPr>
          <w:b/>
          <w:szCs w:val="24"/>
        </w:rPr>
      </w:pPr>
      <w:r w:rsidRPr="0093451B">
        <w:rPr>
          <w:b/>
          <w:szCs w:val="24"/>
        </w:rPr>
        <w:t>14 b)</w:t>
      </w:r>
    </w:p>
    <w:p w:rsidR="001649F0" w:rsidRPr="00A134B8" w:rsidRDefault="001649F0" w:rsidP="00A134B8">
      <w:pPr>
        <w:spacing w:line="360" w:lineRule="auto"/>
        <w:jc w:val="both"/>
        <w:rPr>
          <w:szCs w:val="24"/>
        </w:rPr>
      </w:pPr>
      <w:r w:rsidRPr="00A134B8">
        <w:rPr>
          <w:szCs w:val="24"/>
        </w:rPr>
        <w:t xml:space="preserve">Coordenadas  </w:t>
      </w:r>
    </w:p>
    <w:p w:rsidR="001649F0" w:rsidRPr="0093451B" w:rsidRDefault="001649F0" w:rsidP="00E7631B">
      <w:pPr>
        <w:spacing w:line="360" w:lineRule="auto"/>
        <w:jc w:val="both"/>
        <w:rPr>
          <w:szCs w:val="24"/>
        </w:rPr>
      </w:pPr>
      <w:r w:rsidRPr="0093451B">
        <w:rPr>
          <w:szCs w:val="24"/>
        </w:rPr>
        <w:t>Lat</w:t>
      </w:r>
      <w:r w:rsidR="00A134B8">
        <w:rPr>
          <w:szCs w:val="24"/>
        </w:rPr>
        <w:t>.:</w:t>
      </w:r>
      <w:r w:rsidRPr="0093451B">
        <w:rPr>
          <w:szCs w:val="24"/>
        </w:rPr>
        <w:t xml:space="preserve">  32º 27´42”</w:t>
      </w:r>
    </w:p>
    <w:p w:rsidR="001649F0" w:rsidRPr="0093451B" w:rsidRDefault="001649F0" w:rsidP="00E7631B">
      <w:pPr>
        <w:spacing w:line="360" w:lineRule="auto"/>
        <w:jc w:val="both"/>
        <w:rPr>
          <w:b/>
          <w:i/>
          <w:szCs w:val="24"/>
        </w:rPr>
      </w:pPr>
      <w:r w:rsidRPr="0093451B">
        <w:rPr>
          <w:szCs w:val="24"/>
        </w:rPr>
        <w:t>Long</w:t>
      </w:r>
      <w:r w:rsidR="00A134B8">
        <w:rPr>
          <w:szCs w:val="24"/>
        </w:rPr>
        <w:t>.:</w:t>
      </w:r>
      <w:r w:rsidRPr="0093451B">
        <w:rPr>
          <w:szCs w:val="24"/>
        </w:rPr>
        <w:t xml:space="preserve">  58º 14´37” </w:t>
      </w:r>
    </w:p>
    <w:p w:rsidR="004202C2" w:rsidRPr="0093451B" w:rsidRDefault="004202C2" w:rsidP="00E7631B">
      <w:pPr>
        <w:spacing w:line="360" w:lineRule="auto"/>
        <w:ind w:left="1080"/>
        <w:jc w:val="both"/>
        <w:rPr>
          <w:szCs w:val="24"/>
        </w:rPr>
      </w:pPr>
    </w:p>
    <w:p w:rsidR="004202C2" w:rsidRPr="0093451B" w:rsidRDefault="001649F0" w:rsidP="00E7631B">
      <w:pPr>
        <w:spacing w:line="360" w:lineRule="auto"/>
        <w:jc w:val="both"/>
        <w:rPr>
          <w:b/>
          <w:szCs w:val="24"/>
        </w:rPr>
      </w:pPr>
      <w:r w:rsidRPr="0093451B">
        <w:rPr>
          <w:noProof/>
          <w:szCs w:val="24"/>
        </w:rPr>
        <w:drawing>
          <wp:inline distT="0" distB="0" distL="0" distR="0">
            <wp:extent cx="2701207" cy="1751489"/>
            <wp:effectExtent l="19050" t="0" r="3893" b="0"/>
            <wp:docPr id="29" name="Imagen 23" descr="cantera 1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antera 14-B"/>
                    <pic:cNvPicPr>
                      <a:picLocks noChangeAspect="1" noChangeArrowheads="1"/>
                    </pic:cNvPicPr>
                  </pic:nvPicPr>
                  <pic:blipFill>
                    <a:blip r:embed="rId21"/>
                    <a:srcRect/>
                    <a:stretch>
                      <a:fillRect/>
                    </a:stretch>
                  </pic:blipFill>
                  <pic:spPr bwMode="auto">
                    <a:xfrm>
                      <a:off x="0" y="0"/>
                      <a:ext cx="2703061" cy="1752691"/>
                    </a:xfrm>
                    <a:prstGeom prst="rect">
                      <a:avLst/>
                    </a:prstGeom>
                    <a:noFill/>
                    <a:ln w="9525">
                      <a:noFill/>
                      <a:miter lim="800000"/>
                      <a:headEnd/>
                      <a:tailEnd/>
                    </a:ln>
                  </pic:spPr>
                </pic:pic>
              </a:graphicData>
            </a:graphic>
          </wp:inline>
        </w:drawing>
      </w:r>
      <w:r w:rsidRPr="0093451B">
        <w:rPr>
          <w:noProof/>
          <w:szCs w:val="24"/>
        </w:rPr>
        <w:drawing>
          <wp:inline distT="0" distB="0" distL="0" distR="0">
            <wp:extent cx="2333625" cy="1751251"/>
            <wp:effectExtent l="19050" t="0" r="9525" b="0"/>
            <wp:docPr id="30" name="Imagen 26" descr="PB280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PB280023"/>
                    <pic:cNvPicPr>
                      <a:picLocks noChangeAspect="1" noChangeArrowheads="1"/>
                    </pic:cNvPicPr>
                  </pic:nvPicPr>
                  <pic:blipFill>
                    <a:blip r:embed="rId22" cstate="print"/>
                    <a:srcRect/>
                    <a:stretch>
                      <a:fillRect/>
                    </a:stretch>
                  </pic:blipFill>
                  <pic:spPr bwMode="auto">
                    <a:xfrm>
                      <a:off x="0" y="0"/>
                      <a:ext cx="2333625" cy="1751251"/>
                    </a:xfrm>
                    <a:prstGeom prst="rect">
                      <a:avLst/>
                    </a:prstGeom>
                    <a:noFill/>
                    <a:ln w="9525">
                      <a:noFill/>
                      <a:miter lim="800000"/>
                      <a:headEnd/>
                      <a:tailEnd/>
                    </a:ln>
                  </pic:spPr>
                </pic:pic>
              </a:graphicData>
            </a:graphic>
          </wp:inline>
        </w:drawing>
      </w:r>
    </w:p>
    <w:p w:rsidR="00EC2EFC" w:rsidRPr="0093451B" w:rsidRDefault="00EC2EFC" w:rsidP="00A134B8">
      <w:pPr>
        <w:spacing w:line="360" w:lineRule="auto"/>
        <w:jc w:val="both"/>
        <w:rPr>
          <w:szCs w:val="24"/>
        </w:rPr>
      </w:pPr>
    </w:p>
    <w:p w:rsidR="00EC2EFC" w:rsidRPr="0093451B" w:rsidRDefault="00EC2EFC" w:rsidP="00A134B8">
      <w:pPr>
        <w:spacing w:line="360" w:lineRule="auto"/>
        <w:jc w:val="both"/>
        <w:rPr>
          <w:szCs w:val="24"/>
        </w:rPr>
      </w:pPr>
      <w:r w:rsidRPr="0093451B">
        <w:rPr>
          <w:szCs w:val="24"/>
        </w:rPr>
        <w:t xml:space="preserve">Acceso:   Idem </w:t>
      </w:r>
      <w:r w:rsidR="00DF2726" w:rsidRPr="0093451B">
        <w:rPr>
          <w:szCs w:val="24"/>
        </w:rPr>
        <w:t>14</w:t>
      </w:r>
      <w:r w:rsidRPr="0093451B">
        <w:rPr>
          <w:szCs w:val="24"/>
        </w:rPr>
        <w:t xml:space="preserve"> a. </w:t>
      </w:r>
    </w:p>
    <w:p w:rsidR="00204E5D" w:rsidRPr="0093451B" w:rsidRDefault="00EC2EFC" w:rsidP="00E7631B">
      <w:pPr>
        <w:spacing w:line="360" w:lineRule="auto"/>
        <w:jc w:val="both"/>
        <w:rPr>
          <w:szCs w:val="24"/>
        </w:rPr>
      </w:pPr>
      <w:r w:rsidRPr="0093451B">
        <w:rPr>
          <w:szCs w:val="24"/>
        </w:rPr>
        <w:t xml:space="preserve">Situación:  Extracciones esporádicas de pequeños volúmenes. </w:t>
      </w:r>
    </w:p>
    <w:p w:rsidR="002446A3" w:rsidRPr="0093451B" w:rsidRDefault="002446A3" w:rsidP="00E7631B">
      <w:pPr>
        <w:spacing w:line="360" w:lineRule="auto"/>
        <w:jc w:val="both"/>
        <w:rPr>
          <w:szCs w:val="24"/>
        </w:rPr>
      </w:pPr>
    </w:p>
    <w:p w:rsidR="00204E5D" w:rsidRPr="0093451B" w:rsidRDefault="00204E5D" w:rsidP="00E7631B">
      <w:pPr>
        <w:spacing w:line="360" w:lineRule="auto"/>
        <w:jc w:val="both"/>
        <w:rPr>
          <w:szCs w:val="24"/>
        </w:rPr>
      </w:pPr>
      <w:r w:rsidRPr="0093451B">
        <w:rPr>
          <w:szCs w:val="24"/>
        </w:rPr>
        <w:t>Caracterización</w:t>
      </w:r>
    </w:p>
    <w:p w:rsidR="00204E5D" w:rsidRPr="00A134B8" w:rsidRDefault="00204E5D" w:rsidP="00A134B8">
      <w:pPr>
        <w:spacing w:line="360" w:lineRule="auto"/>
        <w:jc w:val="both"/>
        <w:rPr>
          <w:szCs w:val="24"/>
        </w:rPr>
      </w:pPr>
      <w:r w:rsidRPr="00A134B8">
        <w:rPr>
          <w:szCs w:val="24"/>
        </w:rPr>
        <w:t>Tipo de material:  Grava arenoarcillosa (Canto rodado-ripio)</w:t>
      </w:r>
    </w:p>
    <w:p w:rsidR="002446A3" w:rsidRPr="00A134B8" w:rsidRDefault="00204E5D" w:rsidP="00A134B8">
      <w:pPr>
        <w:spacing w:line="360" w:lineRule="auto"/>
        <w:jc w:val="both"/>
        <w:rPr>
          <w:szCs w:val="24"/>
        </w:rPr>
      </w:pPr>
      <w:r w:rsidRPr="00A134B8">
        <w:rPr>
          <w:szCs w:val="24"/>
        </w:rPr>
        <w:t>Geomorfología:  Zona de divisoria entre</w:t>
      </w:r>
      <w:r w:rsidR="00A134B8">
        <w:rPr>
          <w:szCs w:val="24"/>
        </w:rPr>
        <w:t xml:space="preserve"> el arroyo</w:t>
      </w:r>
      <w:r w:rsidRPr="00A134B8">
        <w:rPr>
          <w:szCs w:val="24"/>
        </w:rPr>
        <w:t xml:space="preserve">. El Curro y un afluente  </w:t>
      </w:r>
    </w:p>
    <w:p w:rsidR="00204E5D" w:rsidRPr="00A134B8" w:rsidRDefault="00A134B8" w:rsidP="00A134B8">
      <w:pPr>
        <w:spacing w:line="360" w:lineRule="auto"/>
        <w:jc w:val="both"/>
        <w:rPr>
          <w:szCs w:val="24"/>
        </w:rPr>
      </w:pPr>
      <w:r>
        <w:rPr>
          <w:szCs w:val="24"/>
        </w:rPr>
        <w:t xml:space="preserve">Superficie: </w:t>
      </w:r>
      <w:r w:rsidR="00204E5D" w:rsidRPr="00A134B8">
        <w:rPr>
          <w:szCs w:val="24"/>
        </w:rPr>
        <w:t xml:space="preserve">1,2 Ha      </w:t>
      </w:r>
    </w:p>
    <w:p w:rsidR="00204E5D" w:rsidRPr="00A134B8" w:rsidRDefault="00204E5D" w:rsidP="00A134B8">
      <w:pPr>
        <w:spacing w:line="360" w:lineRule="auto"/>
        <w:jc w:val="both"/>
        <w:rPr>
          <w:szCs w:val="24"/>
        </w:rPr>
      </w:pPr>
      <w:r w:rsidRPr="00A134B8">
        <w:rPr>
          <w:szCs w:val="24"/>
        </w:rPr>
        <w:t>Presencia de agua: Si, (en época lluviosa)</w:t>
      </w:r>
    </w:p>
    <w:p w:rsidR="00204E5D" w:rsidRPr="00A134B8" w:rsidRDefault="00204E5D" w:rsidP="00A134B8">
      <w:pPr>
        <w:spacing w:line="360" w:lineRule="auto"/>
        <w:jc w:val="both"/>
        <w:rPr>
          <w:szCs w:val="24"/>
        </w:rPr>
      </w:pPr>
      <w:r w:rsidRPr="00A134B8">
        <w:rPr>
          <w:szCs w:val="24"/>
        </w:rPr>
        <w:t>Elevación de terrenos circundantes:</w:t>
      </w:r>
    </w:p>
    <w:p w:rsidR="00204E5D" w:rsidRPr="003C5097" w:rsidRDefault="00A134B8" w:rsidP="00A134B8">
      <w:pPr>
        <w:spacing w:line="360" w:lineRule="auto"/>
        <w:jc w:val="both"/>
        <w:rPr>
          <w:szCs w:val="24"/>
        </w:rPr>
      </w:pPr>
      <w:r w:rsidRPr="003C5097">
        <w:rPr>
          <w:szCs w:val="24"/>
        </w:rPr>
        <w:t>Cota Max.:</w:t>
      </w:r>
      <w:r w:rsidR="00204E5D" w:rsidRPr="003C5097">
        <w:rPr>
          <w:szCs w:val="24"/>
        </w:rPr>
        <w:t xml:space="preserve">  15 m (SO)</w:t>
      </w:r>
    </w:p>
    <w:p w:rsidR="00204E5D" w:rsidRPr="00A134B8" w:rsidRDefault="00204E5D" w:rsidP="00A134B8">
      <w:pPr>
        <w:spacing w:line="360" w:lineRule="auto"/>
        <w:jc w:val="both"/>
        <w:rPr>
          <w:szCs w:val="24"/>
        </w:rPr>
      </w:pPr>
      <w:r w:rsidRPr="00A134B8">
        <w:rPr>
          <w:szCs w:val="24"/>
        </w:rPr>
        <w:lastRenderedPageBreak/>
        <w:t>Cota Min</w:t>
      </w:r>
      <w:r w:rsidR="00A134B8">
        <w:rPr>
          <w:szCs w:val="24"/>
        </w:rPr>
        <w:t>.</w:t>
      </w:r>
      <w:r w:rsidRPr="00A134B8">
        <w:rPr>
          <w:szCs w:val="24"/>
        </w:rPr>
        <w:t>:  11 m (NE)</w:t>
      </w:r>
    </w:p>
    <w:p w:rsidR="00204E5D" w:rsidRPr="00A134B8" w:rsidRDefault="00204E5D" w:rsidP="00A134B8">
      <w:pPr>
        <w:spacing w:line="360" w:lineRule="auto"/>
        <w:jc w:val="both"/>
        <w:rPr>
          <w:szCs w:val="24"/>
        </w:rPr>
      </w:pPr>
      <w:r w:rsidRPr="00A134B8">
        <w:rPr>
          <w:szCs w:val="24"/>
        </w:rPr>
        <w:t>Flora:  No se observa. Deforestado</w:t>
      </w:r>
      <w:r w:rsidR="008C184D" w:rsidRPr="00A134B8">
        <w:rPr>
          <w:szCs w:val="24"/>
        </w:rPr>
        <w:t xml:space="preserve">. Intensa intervención </w:t>
      </w:r>
      <w:r w:rsidR="00A134B8" w:rsidRPr="00A134B8">
        <w:rPr>
          <w:szCs w:val="24"/>
        </w:rPr>
        <w:t>antrópica del</w:t>
      </w:r>
      <w:r w:rsidR="008C184D" w:rsidRPr="00A134B8">
        <w:rPr>
          <w:szCs w:val="24"/>
        </w:rPr>
        <w:t xml:space="preserve"> entorno por ser un área suburbana</w:t>
      </w:r>
    </w:p>
    <w:p w:rsidR="002446A3" w:rsidRPr="00A134B8" w:rsidRDefault="00204E5D" w:rsidP="00A134B8">
      <w:pPr>
        <w:spacing w:line="360" w:lineRule="auto"/>
        <w:jc w:val="both"/>
        <w:rPr>
          <w:szCs w:val="24"/>
        </w:rPr>
      </w:pPr>
      <w:r w:rsidRPr="00A134B8">
        <w:rPr>
          <w:b/>
          <w:szCs w:val="24"/>
        </w:rPr>
        <w:t>Alternativas de Restauración</w:t>
      </w:r>
      <w:r w:rsidRPr="00A134B8">
        <w:rPr>
          <w:szCs w:val="24"/>
        </w:rPr>
        <w:t xml:space="preserve">: </w:t>
      </w:r>
    </w:p>
    <w:p w:rsidR="00204E5D" w:rsidRPr="00A134B8" w:rsidRDefault="00204E5D" w:rsidP="00A134B8">
      <w:pPr>
        <w:spacing w:line="360" w:lineRule="auto"/>
        <w:jc w:val="both"/>
        <w:rPr>
          <w:szCs w:val="24"/>
        </w:rPr>
      </w:pPr>
      <w:r w:rsidRPr="00A134B8">
        <w:rPr>
          <w:szCs w:val="24"/>
        </w:rPr>
        <w:t>Nivelación y relleno hasta superar el nivel freático temporario y drenaje hacia el NE. Restitución del manto orgánico (préstamo de parte del manto orgánico del terreno circundante).</w:t>
      </w:r>
    </w:p>
    <w:p w:rsidR="00AA5297" w:rsidRPr="00A134B8" w:rsidRDefault="00204E5D" w:rsidP="00A134B8">
      <w:pPr>
        <w:spacing w:line="360" w:lineRule="auto"/>
        <w:jc w:val="both"/>
        <w:rPr>
          <w:szCs w:val="24"/>
        </w:rPr>
      </w:pPr>
      <w:r w:rsidRPr="00A134B8">
        <w:rPr>
          <w:szCs w:val="24"/>
        </w:rPr>
        <w:t>La restauración debe coordinarse con las explotaciones de canteras de suelo calcáreo en los alrededores</w:t>
      </w:r>
    </w:p>
    <w:p w:rsidR="00AA5297" w:rsidRPr="0093451B" w:rsidRDefault="00AA5297" w:rsidP="00A134B8">
      <w:pPr>
        <w:spacing w:line="360" w:lineRule="auto"/>
        <w:jc w:val="both"/>
        <w:rPr>
          <w:b/>
          <w:szCs w:val="24"/>
        </w:rPr>
      </w:pPr>
    </w:p>
    <w:p w:rsidR="00AA5297" w:rsidRPr="0093451B" w:rsidRDefault="00AA5297" w:rsidP="00A134B8">
      <w:pPr>
        <w:spacing w:line="360" w:lineRule="auto"/>
        <w:jc w:val="both"/>
        <w:rPr>
          <w:b/>
          <w:szCs w:val="24"/>
        </w:rPr>
      </w:pPr>
      <w:r w:rsidRPr="0093451B">
        <w:rPr>
          <w:b/>
          <w:szCs w:val="24"/>
        </w:rPr>
        <w:t xml:space="preserve">14 c): </w:t>
      </w:r>
    </w:p>
    <w:p w:rsidR="00AA5297" w:rsidRPr="0093451B" w:rsidRDefault="00AA5297" w:rsidP="00A134B8">
      <w:pPr>
        <w:spacing w:line="360" w:lineRule="auto"/>
        <w:jc w:val="both"/>
        <w:rPr>
          <w:szCs w:val="24"/>
        </w:rPr>
      </w:pPr>
      <w:r w:rsidRPr="0093451B">
        <w:rPr>
          <w:szCs w:val="24"/>
        </w:rPr>
        <w:t>Posición</w:t>
      </w:r>
    </w:p>
    <w:p w:rsidR="00AA5297" w:rsidRPr="0093451B" w:rsidRDefault="00AA5297" w:rsidP="00A134B8">
      <w:pPr>
        <w:spacing w:line="360" w:lineRule="auto"/>
        <w:jc w:val="both"/>
        <w:rPr>
          <w:szCs w:val="24"/>
        </w:rPr>
      </w:pPr>
      <w:r w:rsidRPr="0093451B">
        <w:rPr>
          <w:szCs w:val="24"/>
        </w:rPr>
        <w:t>Coordenadas</w:t>
      </w:r>
    </w:p>
    <w:p w:rsidR="00AA5297" w:rsidRPr="0093451B" w:rsidRDefault="00AA5297" w:rsidP="00A134B8">
      <w:pPr>
        <w:spacing w:line="360" w:lineRule="auto"/>
        <w:jc w:val="both"/>
        <w:rPr>
          <w:szCs w:val="24"/>
        </w:rPr>
      </w:pPr>
      <w:r w:rsidRPr="0093451B">
        <w:rPr>
          <w:szCs w:val="24"/>
        </w:rPr>
        <w:t>Lat.</w:t>
      </w:r>
      <w:r w:rsidR="00A134B8">
        <w:rPr>
          <w:szCs w:val="24"/>
        </w:rPr>
        <w:t xml:space="preserve">: </w:t>
      </w:r>
      <w:r w:rsidRPr="0093451B">
        <w:rPr>
          <w:szCs w:val="24"/>
        </w:rPr>
        <w:t xml:space="preserve"> 32º 27´32.92¨</w:t>
      </w:r>
    </w:p>
    <w:p w:rsidR="00AA5297" w:rsidRPr="0093451B" w:rsidRDefault="00AA5297" w:rsidP="00A134B8">
      <w:pPr>
        <w:spacing w:line="360" w:lineRule="auto"/>
        <w:jc w:val="both"/>
        <w:rPr>
          <w:szCs w:val="24"/>
        </w:rPr>
      </w:pPr>
      <w:r w:rsidRPr="0093451B">
        <w:rPr>
          <w:szCs w:val="24"/>
        </w:rPr>
        <w:t>Long.</w:t>
      </w:r>
      <w:r w:rsidR="00A134B8">
        <w:rPr>
          <w:szCs w:val="24"/>
        </w:rPr>
        <w:t xml:space="preserve">: </w:t>
      </w:r>
      <w:r w:rsidRPr="0093451B">
        <w:rPr>
          <w:szCs w:val="24"/>
        </w:rPr>
        <w:t xml:space="preserve"> 58º14´47.52¨</w:t>
      </w:r>
    </w:p>
    <w:p w:rsidR="00E67E9B" w:rsidRPr="0093451B" w:rsidRDefault="00E67E9B" w:rsidP="00A134B8">
      <w:pPr>
        <w:spacing w:line="360" w:lineRule="auto"/>
        <w:jc w:val="both"/>
        <w:rPr>
          <w:b/>
          <w:i/>
          <w:szCs w:val="24"/>
        </w:rPr>
      </w:pPr>
    </w:p>
    <w:p w:rsidR="00E67E9B" w:rsidRPr="0093451B" w:rsidRDefault="00E67E9B" w:rsidP="00E7631B">
      <w:pPr>
        <w:spacing w:line="360" w:lineRule="auto"/>
        <w:jc w:val="both"/>
        <w:rPr>
          <w:szCs w:val="24"/>
        </w:rPr>
      </w:pPr>
      <w:r w:rsidRPr="0093451B">
        <w:rPr>
          <w:noProof/>
          <w:szCs w:val="24"/>
        </w:rPr>
        <w:drawing>
          <wp:inline distT="0" distB="0" distL="0" distR="0">
            <wp:extent cx="2788215" cy="1807906"/>
            <wp:effectExtent l="0" t="0" r="0" b="1905"/>
            <wp:docPr id="32" name="Imagen 29" descr="cantera 14-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antera 14-C"/>
                    <pic:cNvPicPr>
                      <a:picLocks noChangeAspect="1" noChangeArrowheads="1"/>
                    </pic:cNvPicPr>
                  </pic:nvPicPr>
                  <pic:blipFill>
                    <a:blip r:embed="rId23"/>
                    <a:srcRect/>
                    <a:stretch>
                      <a:fillRect/>
                    </a:stretch>
                  </pic:blipFill>
                  <pic:spPr bwMode="auto">
                    <a:xfrm>
                      <a:off x="0" y="0"/>
                      <a:ext cx="2796280" cy="1813135"/>
                    </a:xfrm>
                    <a:prstGeom prst="rect">
                      <a:avLst/>
                    </a:prstGeom>
                    <a:noFill/>
                    <a:ln w="9525">
                      <a:noFill/>
                      <a:miter lim="800000"/>
                      <a:headEnd/>
                      <a:tailEnd/>
                    </a:ln>
                  </pic:spPr>
                </pic:pic>
              </a:graphicData>
            </a:graphic>
          </wp:inline>
        </w:drawing>
      </w:r>
      <w:r w:rsidRPr="0093451B">
        <w:rPr>
          <w:noProof/>
          <w:szCs w:val="24"/>
        </w:rPr>
        <w:drawing>
          <wp:inline distT="0" distB="0" distL="0" distR="0">
            <wp:extent cx="2419350" cy="1815582"/>
            <wp:effectExtent l="0" t="0" r="0" b="0"/>
            <wp:docPr id="33" name="Imagen 30" descr="PB280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PB280011"/>
                    <pic:cNvPicPr>
                      <a:picLocks noChangeAspect="1" noChangeArrowheads="1"/>
                    </pic:cNvPicPr>
                  </pic:nvPicPr>
                  <pic:blipFill>
                    <a:blip r:embed="rId24" cstate="print"/>
                    <a:srcRect/>
                    <a:stretch>
                      <a:fillRect/>
                    </a:stretch>
                  </pic:blipFill>
                  <pic:spPr bwMode="auto">
                    <a:xfrm>
                      <a:off x="0" y="0"/>
                      <a:ext cx="2449184" cy="1837970"/>
                    </a:xfrm>
                    <a:prstGeom prst="rect">
                      <a:avLst/>
                    </a:prstGeom>
                    <a:noFill/>
                    <a:ln w="9525">
                      <a:noFill/>
                      <a:miter lim="800000"/>
                      <a:headEnd/>
                      <a:tailEnd/>
                    </a:ln>
                  </pic:spPr>
                </pic:pic>
              </a:graphicData>
            </a:graphic>
          </wp:inline>
        </w:drawing>
      </w:r>
    </w:p>
    <w:p w:rsidR="00E67E9B" w:rsidRPr="0093451B" w:rsidRDefault="00E67E9B" w:rsidP="00E7631B">
      <w:pPr>
        <w:spacing w:line="360" w:lineRule="auto"/>
        <w:jc w:val="both"/>
        <w:rPr>
          <w:szCs w:val="24"/>
        </w:rPr>
      </w:pPr>
    </w:p>
    <w:p w:rsidR="00E67E9B" w:rsidRPr="00A134B8" w:rsidRDefault="00E67E9B" w:rsidP="00A134B8">
      <w:pPr>
        <w:spacing w:line="360" w:lineRule="auto"/>
        <w:jc w:val="both"/>
        <w:rPr>
          <w:szCs w:val="24"/>
        </w:rPr>
      </w:pPr>
      <w:r w:rsidRPr="00A134B8">
        <w:rPr>
          <w:szCs w:val="24"/>
        </w:rPr>
        <w:t>Acceso: Idem anteriores</w:t>
      </w:r>
    </w:p>
    <w:p w:rsidR="00E67E9B" w:rsidRPr="00A134B8" w:rsidRDefault="00E67E9B" w:rsidP="00A134B8">
      <w:pPr>
        <w:spacing w:line="360" w:lineRule="auto"/>
        <w:jc w:val="both"/>
        <w:rPr>
          <w:szCs w:val="24"/>
        </w:rPr>
      </w:pPr>
      <w:r w:rsidRPr="00A134B8">
        <w:rPr>
          <w:szCs w:val="24"/>
        </w:rPr>
        <w:t>Situación: en explotación</w:t>
      </w:r>
    </w:p>
    <w:p w:rsidR="00E67E9B" w:rsidRPr="00A134B8" w:rsidRDefault="00E67E9B" w:rsidP="00A134B8">
      <w:pPr>
        <w:spacing w:line="360" w:lineRule="auto"/>
        <w:jc w:val="both"/>
        <w:outlineLvl w:val="0"/>
        <w:rPr>
          <w:szCs w:val="24"/>
        </w:rPr>
      </w:pPr>
      <w:r w:rsidRPr="00A134B8">
        <w:rPr>
          <w:szCs w:val="24"/>
        </w:rPr>
        <w:t>Caracterización</w:t>
      </w:r>
    </w:p>
    <w:p w:rsidR="00E67E9B" w:rsidRPr="00A134B8" w:rsidRDefault="001B10DB" w:rsidP="00A134B8">
      <w:pPr>
        <w:spacing w:line="360" w:lineRule="auto"/>
        <w:jc w:val="both"/>
        <w:rPr>
          <w:szCs w:val="24"/>
        </w:rPr>
      </w:pPr>
      <w:r>
        <w:rPr>
          <w:szCs w:val="24"/>
        </w:rPr>
        <w:t xml:space="preserve">Tipo de material: </w:t>
      </w:r>
      <w:r w:rsidR="00E67E9B" w:rsidRPr="00A134B8">
        <w:rPr>
          <w:szCs w:val="24"/>
        </w:rPr>
        <w:t>Suelo calcáreo</w:t>
      </w:r>
    </w:p>
    <w:p w:rsidR="00E67E9B" w:rsidRPr="00A134B8" w:rsidRDefault="001B10DB" w:rsidP="00A134B8">
      <w:pPr>
        <w:spacing w:line="360" w:lineRule="auto"/>
        <w:jc w:val="both"/>
        <w:rPr>
          <w:szCs w:val="24"/>
        </w:rPr>
      </w:pPr>
      <w:r>
        <w:rPr>
          <w:szCs w:val="24"/>
        </w:rPr>
        <w:t xml:space="preserve">Presencia de agua: </w:t>
      </w:r>
      <w:r w:rsidR="00E67E9B" w:rsidRPr="00A134B8">
        <w:rPr>
          <w:szCs w:val="24"/>
        </w:rPr>
        <w:t>No se observó</w:t>
      </w:r>
    </w:p>
    <w:p w:rsidR="00E67E9B" w:rsidRPr="001B10DB" w:rsidRDefault="00E67E9B" w:rsidP="00A134B8">
      <w:pPr>
        <w:spacing w:line="360" w:lineRule="auto"/>
        <w:jc w:val="both"/>
        <w:rPr>
          <w:szCs w:val="24"/>
        </w:rPr>
      </w:pPr>
      <w:r w:rsidRPr="001B10DB">
        <w:rPr>
          <w:b/>
          <w:szCs w:val="24"/>
        </w:rPr>
        <w:t>Alternativas de Restauración</w:t>
      </w:r>
      <w:r w:rsidRPr="001B10DB">
        <w:rPr>
          <w:szCs w:val="24"/>
        </w:rPr>
        <w:t>:</w:t>
      </w:r>
    </w:p>
    <w:p w:rsidR="00E67E9B" w:rsidRPr="001B10DB" w:rsidRDefault="00E67E9B" w:rsidP="00A134B8">
      <w:pPr>
        <w:spacing w:line="360" w:lineRule="auto"/>
        <w:jc w:val="both"/>
        <w:rPr>
          <w:szCs w:val="24"/>
        </w:rPr>
      </w:pPr>
      <w:r w:rsidRPr="001B10DB">
        <w:rPr>
          <w:szCs w:val="24"/>
        </w:rPr>
        <w:t xml:space="preserve"> Nivelación y drenaje en dirección al </w:t>
      </w:r>
      <w:r w:rsidR="001B10DB">
        <w:rPr>
          <w:szCs w:val="24"/>
        </w:rPr>
        <w:t>arroyo</w:t>
      </w:r>
      <w:r w:rsidRPr="001B10DB">
        <w:rPr>
          <w:szCs w:val="24"/>
        </w:rPr>
        <w:t xml:space="preserve">. El </w:t>
      </w:r>
      <w:r w:rsidR="001B10DB" w:rsidRPr="001B10DB">
        <w:rPr>
          <w:szCs w:val="24"/>
        </w:rPr>
        <w:t>Curro.Reforestación</w:t>
      </w:r>
    </w:p>
    <w:p w:rsidR="00C3286F" w:rsidRPr="001B10DB" w:rsidRDefault="00C3286F" w:rsidP="00E7631B">
      <w:pPr>
        <w:spacing w:line="360" w:lineRule="auto"/>
        <w:jc w:val="both"/>
        <w:rPr>
          <w:szCs w:val="24"/>
        </w:rPr>
      </w:pPr>
      <w:r w:rsidRPr="001B10DB">
        <w:rPr>
          <w:szCs w:val="24"/>
        </w:rPr>
        <w:t>Fotos aéreas de actualización Grupo GIMAR</w:t>
      </w:r>
    </w:p>
    <w:p w:rsidR="00C3286F" w:rsidRPr="001B10DB" w:rsidRDefault="00C3286F" w:rsidP="00E7631B">
      <w:pPr>
        <w:spacing w:line="360" w:lineRule="auto"/>
        <w:jc w:val="both"/>
        <w:rPr>
          <w:szCs w:val="24"/>
        </w:rPr>
      </w:pPr>
      <w:r w:rsidRPr="001B10DB">
        <w:rPr>
          <w:szCs w:val="24"/>
        </w:rPr>
        <w:t xml:space="preserve">Grupo de </w:t>
      </w:r>
      <w:r w:rsidR="001B10DB" w:rsidRPr="001B10DB">
        <w:rPr>
          <w:szCs w:val="24"/>
        </w:rPr>
        <w:t>canteras 14</w:t>
      </w:r>
      <w:r w:rsidRPr="001B10DB">
        <w:rPr>
          <w:szCs w:val="24"/>
        </w:rPr>
        <w:t xml:space="preserve"> a, b y c</w:t>
      </w:r>
    </w:p>
    <w:p w:rsidR="00C3286F" w:rsidRPr="0093451B" w:rsidRDefault="00C3286F" w:rsidP="00E7631B">
      <w:pPr>
        <w:spacing w:line="360" w:lineRule="auto"/>
        <w:jc w:val="both"/>
        <w:rPr>
          <w:szCs w:val="24"/>
        </w:rPr>
      </w:pPr>
      <w:r w:rsidRPr="0093451B">
        <w:rPr>
          <w:noProof/>
          <w:szCs w:val="24"/>
        </w:rPr>
        <w:lastRenderedPageBreak/>
        <w:drawing>
          <wp:inline distT="0" distB="0" distL="0" distR="0">
            <wp:extent cx="2354055" cy="1762125"/>
            <wp:effectExtent l="19050" t="0" r="8145" b="0"/>
            <wp:docPr id="103" name="Imagen 103" descr="P3040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P3040055"/>
                    <pic:cNvPicPr>
                      <a:picLocks noChangeAspect="1" noChangeArrowheads="1"/>
                    </pic:cNvPicPr>
                  </pic:nvPicPr>
                  <pic:blipFill>
                    <a:blip r:embed="rId25" cstate="print"/>
                    <a:srcRect/>
                    <a:stretch>
                      <a:fillRect/>
                    </a:stretch>
                  </pic:blipFill>
                  <pic:spPr bwMode="auto">
                    <a:xfrm>
                      <a:off x="0" y="0"/>
                      <a:ext cx="2368040" cy="1772594"/>
                    </a:xfrm>
                    <a:prstGeom prst="rect">
                      <a:avLst/>
                    </a:prstGeom>
                    <a:noFill/>
                    <a:ln w="9525">
                      <a:noFill/>
                      <a:miter lim="800000"/>
                      <a:headEnd/>
                      <a:tailEnd/>
                    </a:ln>
                  </pic:spPr>
                </pic:pic>
              </a:graphicData>
            </a:graphic>
          </wp:inline>
        </w:drawing>
      </w:r>
      <w:r w:rsidRPr="0093451B">
        <w:rPr>
          <w:noProof/>
          <w:szCs w:val="24"/>
        </w:rPr>
        <w:drawing>
          <wp:inline distT="0" distB="0" distL="0" distR="0">
            <wp:extent cx="2366538" cy="1769116"/>
            <wp:effectExtent l="19050" t="0" r="0" b="0"/>
            <wp:docPr id="73" name="Imagen 104" descr="P3040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P3040053"/>
                    <pic:cNvPicPr>
                      <a:picLocks noChangeAspect="1" noChangeArrowheads="1"/>
                    </pic:cNvPicPr>
                  </pic:nvPicPr>
                  <pic:blipFill>
                    <a:blip r:embed="rId26" cstate="print"/>
                    <a:srcRect/>
                    <a:stretch>
                      <a:fillRect/>
                    </a:stretch>
                  </pic:blipFill>
                  <pic:spPr bwMode="auto">
                    <a:xfrm>
                      <a:off x="0" y="0"/>
                      <a:ext cx="2366257" cy="1768906"/>
                    </a:xfrm>
                    <a:prstGeom prst="rect">
                      <a:avLst/>
                    </a:prstGeom>
                    <a:noFill/>
                    <a:ln w="9525">
                      <a:noFill/>
                      <a:miter lim="800000"/>
                      <a:headEnd/>
                      <a:tailEnd/>
                    </a:ln>
                  </pic:spPr>
                </pic:pic>
              </a:graphicData>
            </a:graphic>
          </wp:inline>
        </w:drawing>
      </w:r>
    </w:p>
    <w:p w:rsidR="00C3286F" w:rsidRPr="0093451B" w:rsidRDefault="00C3286F" w:rsidP="00E7631B">
      <w:pPr>
        <w:spacing w:line="360" w:lineRule="auto"/>
        <w:jc w:val="both"/>
        <w:rPr>
          <w:szCs w:val="24"/>
        </w:rPr>
      </w:pPr>
      <w:r w:rsidRPr="0093451B">
        <w:rPr>
          <w:szCs w:val="24"/>
        </w:rPr>
        <w:t xml:space="preserve">                                                                                                                                                                                                                                                  En una de las excavaciones se han comenzado a arrojar residuos</w:t>
      </w:r>
    </w:p>
    <w:p w:rsidR="00C3286F" w:rsidRPr="0093451B" w:rsidRDefault="001B10DB" w:rsidP="00E7631B">
      <w:pPr>
        <w:spacing w:line="360" w:lineRule="auto"/>
        <w:jc w:val="both"/>
        <w:rPr>
          <w:szCs w:val="24"/>
        </w:rPr>
      </w:pPr>
      <w:r w:rsidRPr="0093451B">
        <w:rPr>
          <w:szCs w:val="24"/>
        </w:rPr>
        <w:t>Esto dificulta</w:t>
      </w:r>
      <w:r w:rsidR="00C3286F" w:rsidRPr="0093451B">
        <w:rPr>
          <w:szCs w:val="24"/>
        </w:rPr>
        <w:t xml:space="preserve"> la </w:t>
      </w:r>
      <w:r w:rsidRPr="0093451B">
        <w:rPr>
          <w:szCs w:val="24"/>
        </w:rPr>
        <w:t>eventual tarea</w:t>
      </w:r>
      <w:r w:rsidR="00C3286F" w:rsidRPr="0093451B">
        <w:rPr>
          <w:szCs w:val="24"/>
        </w:rPr>
        <w:t xml:space="preserve"> de reacondicionamiento</w:t>
      </w:r>
    </w:p>
    <w:p w:rsidR="00C3286F" w:rsidRPr="0093451B" w:rsidRDefault="00C3286F" w:rsidP="00E7631B">
      <w:pPr>
        <w:spacing w:line="360" w:lineRule="auto"/>
        <w:jc w:val="both"/>
        <w:rPr>
          <w:szCs w:val="24"/>
        </w:rPr>
      </w:pPr>
      <w:r w:rsidRPr="0093451B">
        <w:rPr>
          <w:noProof/>
          <w:szCs w:val="24"/>
        </w:rPr>
        <w:drawing>
          <wp:inline distT="0" distB="0" distL="0" distR="0">
            <wp:extent cx="2253910" cy="1685925"/>
            <wp:effectExtent l="19050" t="0" r="0" b="0"/>
            <wp:docPr id="72" name="Imagen 105" descr="P3040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P3040054"/>
                    <pic:cNvPicPr>
                      <a:picLocks noChangeAspect="1" noChangeArrowheads="1"/>
                    </pic:cNvPicPr>
                  </pic:nvPicPr>
                  <pic:blipFill>
                    <a:blip r:embed="rId27" cstate="print"/>
                    <a:srcRect/>
                    <a:stretch>
                      <a:fillRect/>
                    </a:stretch>
                  </pic:blipFill>
                  <pic:spPr bwMode="auto">
                    <a:xfrm>
                      <a:off x="0" y="0"/>
                      <a:ext cx="2253910" cy="1685925"/>
                    </a:xfrm>
                    <a:prstGeom prst="rect">
                      <a:avLst/>
                    </a:prstGeom>
                    <a:noFill/>
                    <a:ln w="9525">
                      <a:noFill/>
                      <a:miter lim="800000"/>
                      <a:headEnd/>
                      <a:tailEnd/>
                    </a:ln>
                  </pic:spPr>
                </pic:pic>
              </a:graphicData>
            </a:graphic>
          </wp:inline>
        </w:drawing>
      </w:r>
    </w:p>
    <w:p w:rsidR="00C43EC8" w:rsidRPr="0093451B" w:rsidRDefault="00C3286F" w:rsidP="001B10DB">
      <w:pPr>
        <w:pStyle w:val="Prrafodelista"/>
        <w:spacing w:line="360" w:lineRule="auto"/>
        <w:ind w:left="0"/>
        <w:jc w:val="both"/>
        <w:rPr>
          <w:rFonts w:ascii="Times New Roman" w:hAnsi="Times New Roman"/>
          <w:b/>
          <w:sz w:val="24"/>
          <w:szCs w:val="24"/>
        </w:rPr>
      </w:pPr>
      <w:r w:rsidRPr="0093451B">
        <w:rPr>
          <w:rFonts w:ascii="Times New Roman" w:hAnsi="Times New Roman"/>
          <w:b/>
          <w:sz w:val="24"/>
          <w:szCs w:val="24"/>
        </w:rPr>
        <w:t xml:space="preserve">CANTERA 15 </w:t>
      </w:r>
    </w:p>
    <w:p w:rsidR="00C3286F" w:rsidRPr="0093451B" w:rsidRDefault="008C7A53" w:rsidP="001B10DB">
      <w:pPr>
        <w:pStyle w:val="Prrafodelista"/>
        <w:spacing w:line="360" w:lineRule="auto"/>
        <w:ind w:left="0"/>
        <w:jc w:val="both"/>
        <w:rPr>
          <w:rFonts w:ascii="Times New Roman" w:hAnsi="Times New Roman"/>
          <w:sz w:val="24"/>
          <w:szCs w:val="24"/>
        </w:rPr>
      </w:pPr>
      <w:r w:rsidRPr="008C7A53">
        <w:rPr>
          <w:noProof/>
          <w:szCs w:val="24"/>
        </w:rPr>
        <w:pict>
          <v:shape id="_x0000_s1031" type="#_x0000_t202" style="position:absolute;left:0;text-align:left;margin-left:209.7pt;margin-top:5.65pt;width:210pt;height:155.25pt;z-index:25167206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" stroked="f">
            <v:textbox>
              <w:txbxContent>
                <w:p w:rsidR="00AD5F4C" w:rsidRDefault="00AD5F4C">
                  <w:r w:rsidRPr="0093451B">
                    <w:rPr>
                      <w:noProof/>
                      <w:szCs w:val="24"/>
                    </w:rPr>
                    <w:drawing>
                      <wp:inline distT="0" distB="0" distL="0" distR="0">
                        <wp:extent cx="2482338" cy="1609725"/>
                        <wp:effectExtent l="0" t="0" r="0" b="0"/>
                        <wp:docPr id="22" name="Imagen 33" descr="canter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antera 15"/>
                                <pic:cNvPicPr>
                                  <a:picLocks noChangeAspect="1" noChangeArrowheads="1"/>
                                </pic:cNvPicPr>
                              </pic:nvPicPr>
                              <pic:blipFill>
                                <a:blip r:embed="rId28"/>
                                <a:srcRect/>
                                <a:stretch>
                                  <a:fillRect/>
                                </a:stretch>
                              </pic:blipFill>
                              <pic:spPr bwMode="auto">
                                <a:xfrm>
                                  <a:off x="0" y="0"/>
                                  <a:ext cx="2535479" cy="1644185"/>
                                </a:xfrm>
                                <a:prstGeom prst="rect">
                                  <a:avLst/>
                                </a:prstGeom>
                                <a:noFill/>
                                <a:ln w="9525">
                                  <a:noFill/>
                                  <a:miter lim="800000"/>
                                  <a:headEnd/>
                                  <a:tailEnd/>
                                </a:ln>
                              </pic:spPr>
                            </pic:pic>
                          </a:graphicData>
                        </a:graphic>
                      </wp:inline>
                    </w:drawing>
                  </w:r>
                </w:p>
              </w:txbxContent>
            </v:textbox>
            <w10:wrap type="square"/>
          </v:shape>
        </w:pict>
      </w:r>
      <w:r w:rsidR="00C43EC8" w:rsidRPr="0093451B">
        <w:rPr>
          <w:rFonts w:ascii="Times New Roman" w:hAnsi="Times New Roman"/>
          <w:sz w:val="24"/>
          <w:szCs w:val="24"/>
        </w:rPr>
        <w:t>Sector</w:t>
      </w:r>
      <w:r w:rsidR="00C3286F" w:rsidRPr="0093451B">
        <w:rPr>
          <w:rFonts w:ascii="Times New Roman" w:hAnsi="Times New Roman"/>
          <w:sz w:val="24"/>
          <w:szCs w:val="24"/>
        </w:rPr>
        <w:t>Arroyo de la China</w:t>
      </w:r>
    </w:p>
    <w:p w:rsidR="00C3286F" w:rsidRPr="0093451B" w:rsidRDefault="00C3286F" w:rsidP="001B10DB">
      <w:pPr>
        <w:spacing w:line="360" w:lineRule="auto"/>
        <w:jc w:val="both"/>
        <w:rPr>
          <w:szCs w:val="24"/>
        </w:rPr>
      </w:pPr>
      <w:r w:rsidRPr="0093451B">
        <w:rPr>
          <w:szCs w:val="24"/>
        </w:rPr>
        <w:t xml:space="preserve">Coordenadas  </w:t>
      </w:r>
    </w:p>
    <w:p w:rsidR="00C3286F" w:rsidRPr="0093451B" w:rsidRDefault="00C3286F" w:rsidP="001B10DB">
      <w:pPr>
        <w:spacing w:line="360" w:lineRule="auto"/>
        <w:jc w:val="both"/>
        <w:rPr>
          <w:szCs w:val="24"/>
          <w:lang w:val="en-US"/>
        </w:rPr>
      </w:pPr>
      <w:r w:rsidRPr="0093451B">
        <w:rPr>
          <w:szCs w:val="24"/>
          <w:lang w:val="en-US"/>
        </w:rPr>
        <w:t>Lat.</w:t>
      </w:r>
      <w:r w:rsidR="001B10DB">
        <w:rPr>
          <w:szCs w:val="24"/>
          <w:lang w:val="en-US"/>
        </w:rPr>
        <w:t>:</w:t>
      </w:r>
      <w:r w:rsidRPr="0093451B">
        <w:rPr>
          <w:szCs w:val="24"/>
          <w:lang w:val="en-US"/>
        </w:rPr>
        <w:t xml:space="preserve">  32º 29’ 55’’</w:t>
      </w:r>
    </w:p>
    <w:p w:rsidR="00C3286F" w:rsidRPr="0093451B" w:rsidRDefault="00C3286F" w:rsidP="001B10DB">
      <w:pPr>
        <w:spacing w:line="360" w:lineRule="auto"/>
        <w:jc w:val="both"/>
        <w:rPr>
          <w:szCs w:val="24"/>
          <w:lang w:val="en-US"/>
        </w:rPr>
      </w:pPr>
      <w:r w:rsidRPr="0093451B">
        <w:rPr>
          <w:szCs w:val="24"/>
          <w:lang w:val="en-GB"/>
        </w:rPr>
        <w:t>Long.</w:t>
      </w:r>
      <w:r w:rsidR="001B10DB">
        <w:rPr>
          <w:szCs w:val="24"/>
          <w:lang w:val="en-GB"/>
        </w:rPr>
        <w:t>:</w:t>
      </w:r>
      <w:r w:rsidRPr="0093451B">
        <w:rPr>
          <w:szCs w:val="24"/>
          <w:lang w:val="en-US"/>
        </w:rPr>
        <w:t>58º 15’ 58’’</w:t>
      </w:r>
    </w:p>
    <w:p w:rsidR="005F7D47" w:rsidRPr="001B10DB" w:rsidRDefault="00C3286F" w:rsidP="001B10DB">
      <w:pPr>
        <w:spacing w:line="360" w:lineRule="auto"/>
        <w:jc w:val="both"/>
        <w:rPr>
          <w:szCs w:val="24"/>
        </w:rPr>
      </w:pPr>
      <w:r w:rsidRPr="001B10DB">
        <w:rPr>
          <w:szCs w:val="24"/>
        </w:rPr>
        <w:t xml:space="preserve">Acceso: Desde Acceso a Uruguay camino del puente </w:t>
      </w:r>
      <w:r w:rsidR="001B10DB" w:rsidRPr="001B10DB">
        <w:rPr>
          <w:szCs w:val="24"/>
        </w:rPr>
        <w:t>de hierro</w:t>
      </w:r>
    </w:p>
    <w:p w:rsidR="00C3286F" w:rsidRPr="001B10DB" w:rsidRDefault="00C3286F" w:rsidP="001B10DB">
      <w:pPr>
        <w:spacing w:line="360" w:lineRule="auto"/>
        <w:jc w:val="both"/>
        <w:rPr>
          <w:szCs w:val="24"/>
        </w:rPr>
      </w:pPr>
      <w:r w:rsidRPr="001B10DB">
        <w:rPr>
          <w:szCs w:val="24"/>
        </w:rPr>
        <w:t>Distancia: 1100 m.</w:t>
      </w:r>
    </w:p>
    <w:p w:rsidR="00CC1EA4" w:rsidRPr="001B10DB" w:rsidRDefault="00C3286F" w:rsidP="001B10DB">
      <w:pPr>
        <w:spacing w:line="360" w:lineRule="auto"/>
        <w:jc w:val="both"/>
        <w:rPr>
          <w:szCs w:val="24"/>
        </w:rPr>
      </w:pPr>
      <w:r w:rsidRPr="001B10DB">
        <w:rPr>
          <w:szCs w:val="24"/>
        </w:rPr>
        <w:t>Caracterización</w:t>
      </w:r>
    </w:p>
    <w:p w:rsidR="00C3286F" w:rsidRPr="001B10DB" w:rsidRDefault="00C3286F" w:rsidP="001B10DB">
      <w:pPr>
        <w:spacing w:line="360" w:lineRule="auto"/>
        <w:jc w:val="both"/>
        <w:rPr>
          <w:szCs w:val="24"/>
        </w:rPr>
      </w:pPr>
      <w:r w:rsidRPr="001B10DB">
        <w:rPr>
          <w:szCs w:val="24"/>
        </w:rPr>
        <w:t>Superficie:  6 has. al este del caminoHas. al oeste</w:t>
      </w:r>
    </w:p>
    <w:p w:rsidR="00C3286F" w:rsidRPr="001B10DB" w:rsidRDefault="00C3286F" w:rsidP="001B10DB">
      <w:pPr>
        <w:spacing w:line="360" w:lineRule="auto"/>
        <w:jc w:val="both"/>
        <w:rPr>
          <w:szCs w:val="24"/>
        </w:rPr>
      </w:pPr>
      <w:r w:rsidRPr="001B10DB">
        <w:rPr>
          <w:szCs w:val="24"/>
        </w:rPr>
        <w:t>Presencia de agua:  Si</w:t>
      </w:r>
    </w:p>
    <w:p w:rsidR="00C3286F" w:rsidRPr="001B10DB" w:rsidRDefault="00C3286F" w:rsidP="001B10DB">
      <w:pPr>
        <w:spacing w:line="360" w:lineRule="auto"/>
        <w:jc w:val="both"/>
        <w:rPr>
          <w:szCs w:val="24"/>
        </w:rPr>
      </w:pPr>
      <w:r w:rsidRPr="001B10DB">
        <w:rPr>
          <w:szCs w:val="24"/>
        </w:rPr>
        <w:t>Superficie inundada: Aprox. 1 ha. (cantera este)</w:t>
      </w:r>
    </w:p>
    <w:p w:rsidR="00C3286F" w:rsidRPr="001B10DB" w:rsidRDefault="00C3286F" w:rsidP="001B10DB">
      <w:pPr>
        <w:spacing w:line="360" w:lineRule="auto"/>
        <w:jc w:val="both"/>
        <w:rPr>
          <w:szCs w:val="24"/>
        </w:rPr>
      </w:pPr>
      <w:r w:rsidRPr="001B10DB">
        <w:rPr>
          <w:szCs w:val="24"/>
        </w:rPr>
        <w:t>Elevación de terrenos circundantes:</w:t>
      </w:r>
    </w:p>
    <w:p w:rsidR="00C3286F" w:rsidRPr="001B10DB" w:rsidRDefault="00C3286F" w:rsidP="001B10DB">
      <w:pPr>
        <w:spacing w:line="360" w:lineRule="auto"/>
        <w:jc w:val="both"/>
        <w:rPr>
          <w:b/>
          <w:szCs w:val="24"/>
        </w:rPr>
      </w:pPr>
      <w:r w:rsidRPr="001B10DB">
        <w:rPr>
          <w:b/>
          <w:szCs w:val="24"/>
        </w:rPr>
        <w:t>Cantera Este (6Has.)</w:t>
      </w:r>
    </w:p>
    <w:p w:rsidR="00C3286F" w:rsidRPr="001B10DB" w:rsidRDefault="00C3286F" w:rsidP="001B10DB">
      <w:pPr>
        <w:spacing w:line="360" w:lineRule="auto"/>
        <w:jc w:val="both"/>
        <w:rPr>
          <w:szCs w:val="24"/>
        </w:rPr>
      </w:pPr>
      <w:r w:rsidRPr="001B10DB">
        <w:rPr>
          <w:szCs w:val="24"/>
        </w:rPr>
        <w:t>Cota Max</w:t>
      </w:r>
      <w:r w:rsidR="001B10DB">
        <w:rPr>
          <w:szCs w:val="24"/>
        </w:rPr>
        <w:t>.</w:t>
      </w:r>
      <w:r w:rsidRPr="001B10DB">
        <w:rPr>
          <w:szCs w:val="24"/>
        </w:rPr>
        <w:t>: 8m (norte)</w:t>
      </w:r>
    </w:p>
    <w:p w:rsidR="00C3286F" w:rsidRPr="001B10DB" w:rsidRDefault="00C3286F" w:rsidP="001B10DB">
      <w:pPr>
        <w:spacing w:line="360" w:lineRule="auto"/>
        <w:jc w:val="both"/>
        <w:rPr>
          <w:szCs w:val="24"/>
        </w:rPr>
      </w:pPr>
      <w:r w:rsidRPr="001B10DB">
        <w:rPr>
          <w:szCs w:val="24"/>
        </w:rPr>
        <w:t>Cota Min</w:t>
      </w:r>
      <w:r w:rsidR="001B10DB">
        <w:rPr>
          <w:szCs w:val="24"/>
        </w:rPr>
        <w:t>.</w:t>
      </w:r>
      <w:r w:rsidRPr="001B10DB">
        <w:rPr>
          <w:szCs w:val="24"/>
        </w:rPr>
        <w:t xml:space="preserve">: </w:t>
      </w:r>
      <w:r w:rsidR="001B10DB">
        <w:rPr>
          <w:szCs w:val="24"/>
        </w:rPr>
        <w:t xml:space="preserve"> 2m </w:t>
      </w:r>
      <w:r w:rsidRPr="001B10DB">
        <w:rPr>
          <w:szCs w:val="24"/>
        </w:rPr>
        <w:t>(sur)</w:t>
      </w:r>
    </w:p>
    <w:p w:rsidR="00C3286F" w:rsidRPr="001B10DB" w:rsidRDefault="00C3286F" w:rsidP="001B10DB">
      <w:pPr>
        <w:spacing w:line="360" w:lineRule="auto"/>
        <w:jc w:val="both"/>
        <w:rPr>
          <w:b/>
          <w:szCs w:val="24"/>
        </w:rPr>
      </w:pPr>
      <w:r w:rsidRPr="001B10DB">
        <w:rPr>
          <w:b/>
          <w:szCs w:val="24"/>
        </w:rPr>
        <w:lastRenderedPageBreak/>
        <w:t>Cantera Oeste (2.5 Has.)</w:t>
      </w:r>
    </w:p>
    <w:p w:rsidR="00C3286F" w:rsidRPr="001B10DB" w:rsidRDefault="00C3286F" w:rsidP="001B10DB">
      <w:pPr>
        <w:spacing w:line="360" w:lineRule="auto"/>
        <w:jc w:val="both"/>
        <w:rPr>
          <w:szCs w:val="24"/>
        </w:rPr>
      </w:pPr>
      <w:r w:rsidRPr="001B10DB">
        <w:rPr>
          <w:szCs w:val="24"/>
        </w:rPr>
        <w:t>Cota Max</w:t>
      </w:r>
      <w:r w:rsidR="001B10DB">
        <w:rPr>
          <w:szCs w:val="24"/>
        </w:rPr>
        <w:t>.</w:t>
      </w:r>
      <w:r w:rsidRPr="001B10DB">
        <w:rPr>
          <w:szCs w:val="24"/>
        </w:rPr>
        <w:t>: 5m (ext. NE)</w:t>
      </w:r>
    </w:p>
    <w:p w:rsidR="00C3286F" w:rsidRPr="001B10DB" w:rsidRDefault="00C3286F" w:rsidP="001B10DB">
      <w:pPr>
        <w:spacing w:line="360" w:lineRule="auto"/>
        <w:jc w:val="both"/>
        <w:rPr>
          <w:szCs w:val="24"/>
        </w:rPr>
      </w:pPr>
      <w:r w:rsidRPr="001B10DB">
        <w:rPr>
          <w:szCs w:val="24"/>
        </w:rPr>
        <w:t>Cota Min</w:t>
      </w:r>
      <w:r w:rsidR="001B10DB">
        <w:rPr>
          <w:szCs w:val="24"/>
        </w:rPr>
        <w:t>.</w:t>
      </w:r>
      <w:r w:rsidRPr="001B10DB">
        <w:rPr>
          <w:szCs w:val="24"/>
        </w:rPr>
        <w:t>: 2m (limite SO)</w:t>
      </w:r>
    </w:p>
    <w:p w:rsidR="00C3286F" w:rsidRPr="001B10DB" w:rsidRDefault="00C3286F" w:rsidP="001B10DB">
      <w:pPr>
        <w:spacing w:line="360" w:lineRule="auto"/>
        <w:jc w:val="both"/>
        <w:rPr>
          <w:szCs w:val="24"/>
        </w:rPr>
      </w:pPr>
      <w:r w:rsidRPr="001B10DB">
        <w:rPr>
          <w:szCs w:val="24"/>
        </w:rPr>
        <w:t>Geomorfología</w:t>
      </w:r>
    </w:p>
    <w:p w:rsidR="00C3286F" w:rsidRPr="001B10DB" w:rsidRDefault="00C3286F" w:rsidP="001B10DB">
      <w:pPr>
        <w:spacing w:line="360" w:lineRule="auto"/>
        <w:jc w:val="both"/>
        <w:rPr>
          <w:szCs w:val="24"/>
        </w:rPr>
      </w:pPr>
      <w:r w:rsidRPr="001B10DB">
        <w:rPr>
          <w:szCs w:val="24"/>
        </w:rPr>
        <w:t>Pendiente hacia el Arroyo de la China</w:t>
      </w:r>
    </w:p>
    <w:p w:rsidR="00C3286F" w:rsidRPr="001B10DB" w:rsidRDefault="00C3286F" w:rsidP="001B10DB">
      <w:pPr>
        <w:spacing w:line="360" w:lineRule="auto"/>
        <w:jc w:val="both"/>
        <w:rPr>
          <w:szCs w:val="24"/>
        </w:rPr>
      </w:pPr>
      <w:r w:rsidRPr="001B10DB">
        <w:rPr>
          <w:szCs w:val="24"/>
        </w:rPr>
        <w:t>Distancia al Arroyo: 300m</w:t>
      </w:r>
    </w:p>
    <w:p w:rsidR="00C3286F" w:rsidRPr="001B10DB" w:rsidRDefault="00C3286F" w:rsidP="001B10DB">
      <w:pPr>
        <w:spacing w:line="360" w:lineRule="auto"/>
        <w:jc w:val="both"/>
        <w:rPr>
          <w:szCs w:val="24"/>
        </w:rPr>
      </w:pPr>
      <w:r w:rsidRPr="001B10DB">
        <w:rPr>
          <w:szCs w:val="24"/>
        </w:rPr>
        <w:t>Distancia a bañado de planicie de inundación: 100mFlora:</w:t>
      </w:r>
    </w:p>
    <w:p w:rsidR="00C3286F" w:rsidRPr="001B10DB" w:rsidRDefault="00C3286F" w:rsidP="001B10DB">
      <w:pPr>
        <w:spacing w:line="360" w:lineRule="auto"/>
        <w:jc w:val="both"/>
        <w:rPr>
          <w:szCs w:val="24"/>
        </w:rPr>
      </w:pPr>
      <w:r w:rsidRPr="001B10DB">
        <w:rPr>
          <w:szCs w:val="24"/>
        </w:rPr>
        <w:t xml:space="preserve">Monte cerrado al SE y algo abierto en el SO. Desforestado al N y abierto al N </w:t>
      </w:r>
    </w:p>
    <w:p w:rsidR="00C3286F" w:rsidRPr="001B10DB" w:rsidRDefault="00C3286F" w:rsidP="001B10DB">
      <w:pPr>
        <w:spacing w:line="360" w:lineRule="auto"/>
        <w:jc w:val="both"/>
        <w:rPr>
          <w:szCs w:val="24"/>
        </w:rPr>
      </w:pPr>
      <w:r w:rsidRPr="001B10DB">
        <w:rPr>
          <w:b/>
          <w:szCs w:val="24"/>
        </w:rPr>
        <w:t>Alternativas de Restauración</w:t>
      </w:r>
      <w:r w:rsidRPr="001B10DB">
        <w:rPr>
          <w:szCs w:val="24"/>
        </w:rPr>
        <w:t>:</w:t>
      </w:r>
    </w:p>
    <w:p w:rsidR="00C3286F" w:rsidRPr="001B10DB" w:rsidRDefault="00C3286F" w:rsidP="001B10DB">
      <w:pPr>
        <w:spacing w:line="360" w:lineRule="auto"/>
        <w:jc w:val="both"/>
        <w:rPr>
          <w:szCs w:val="24"/>
        </w:rPr>
      </w:pPr>
      <w:r w:rsidRPr="001B10DB">
        <w:rPr>
          <w:szCs w:val="24"/>
        </w:rPr>
        <w:t xml:space="preserve">Drenaje armónico hacia el sur. Desde el paño Norte hacia el paño Sur en la cantera al este del camino. </w:t>
      </w:r>
      <w:r w:rsidR="00B7189E" w:rsidRPr="001B10DB">
        <w:rPr>
          <w:szCs w:val="24"/>
        </w:rPr>
        <w:t>Reforestación herbácea y arbórea.</w:t>
      </w:r>
    </w:p>
    <w:p w:rsidR="001B10DB" w:rsidRDefault="001B10DB" w:rsidP="00E7631B">
      <w:pPr>
        <w:spacing w:line="360" w:lineRule="auto"/>
        <w:jc w:val="both"/>
        <w:outlineLvl w:val="0"/>
        <w:rPr>
          <w:b/>
          <w:szCs w:val="24"/>
        </w:rPr>
      </w:pPr>
    </w:p>
    <w:p w:rsidR="00C3286F" w:rsidRPr="0093451B" w:rsidRDefault="001B10DB" w:rsidP="00E7631B">
      <w:pPr>
        <w:spacing w:line="360" w:lineRule="auto"/>
        <w:jc w:val="both"/>
        <w:outlineLvl w:val="0"/>
        <w:rPr>
          <w:b/>
          <w:szCs w:val="24"/>
        </w:rPr>
      </w:pPr>
      <w:r w:rsidRPr="0093451B">
        <w:rPr>
          <w:b/>
          <w:szCs w:val="24"/>
        </w:rPr>
        <w:t>CANTERAS ZONA</w:t>
      </w:r>
      <w:r w:rsidR="00C3286F" w:rsidRPr="0093451B">
        <w:rPr>
          <w:b/>
          <w:szCs w:val="24"/>
        </w:rPr>
        <w:t xml:space="preserve"> CAMPICHUELO </w:t>
      </w:r>
    </w:p>
    <w:p w:rsidR="00C3286F" w:rsidRPr="001B10DB" w:rsidRDefault="00C3286F" w:rsidP="001B10DB">
      <w:pPr>
        <w:spacing w:line="360" w:lineRule="auto"/>
        <w:jc w:val="both"/>
        <w:rPr>
          <w:b/>
          <w:szCs w:val="24"/>
        </w:rPr>
      </w:pPr>
      <w:r w:rsidRPr="001B10DB">
        <w:rPr>
          <w:b/>
          <w:szCs w:val="24"/>
        </w:rPr>
        <w:t xml:space="preserve">Cantera 30 </w:t>
      </w:r>
    </w:p>
    <w:p w:rsidR="00C3286F" w:rsidRPr="001B10DB" w:rsidRDefault="00C3286F" w:rsidP="001B10DB">
      <w:pPr>
        <w:spacing w:line="360" w:lineRule="auto"/>
        <w:jc w:val="both"/>
        <w:rPr>
          <w:szCs w:val="24"/>
        </w:rPr>
      </w:pPr>
      <w:r w:rsidRPr="001B10DB">
        <w:rPr>
          <w:szCs w:val="24"/>
        </w:rPr>
        <w:t xml:space="preserve">Coordenadas  </w:t>
      </w:r>
    </w:p>
    <w:p w:rsidR="006867B6" w:rsidRPr="001B10DB" w:rsidRDefault="001B10DB" w:rsidP="001B10DB">
      <w:pPr>
        <w:spacing w:line="360" w:lineRule="auto"/>
        <w:jc w:val="both"/>
        <w:rPr>
          <w:szCs w:val="24"/>
        </w:rPr>
      </w:pPr>
      <w:r>
        <w:rPr>
          <w:szCs w:val="24"/>
        </w:rPr>
        <w:t>Lat.:</w:t>
      </w:r>
      <w:r w:rsidR="006867B6" w:rsidRPr="001B10DB">
        <w:rPr>
          <w:szCs w:val="24"/>
        </w:rPr>
        <w:t xml:space="preserve">  32º40´29.1”    </w:t>
      </w:r>
    </w:p>
    <w:p w:rsidR="006867B6" w:rsidRPr="001B10DB" w:rsidRDefault="006867B6" w:rsidP="001B10DB">
      <w:pPr>
        <w:spacing w:line="360" w:lineRule="auto"/>
        <w:jc w:val="both"/>
        <w:rPr>
          <w:szCs w:val="24"/>
        </w:rPr>
      </w:pPr>
      <w:r w:rsidRPr="001B10DB">
        <w:rPr>
          <w:szCs w:val="24"/>
        </w:rPr>
        <w:t>Long</w:t>
      </w:r>
      <w:r w:rsidR="001B10DB">
        <w:rPr>
          <w:szCs w:val="24"/>
        </w:rPr>
        <w:t>.:</w:t>
      </w:r>
      <w:r w:rsidRPr="001B10DB">
        <w:rPr>
          <w:szCs w:val="24"/>
        </w:rPr>
        <w:t xml:space="preserve">  58º 12´24.7”</w:t>
      </w:r>
    </w:p>
    <w:p w:rsidR="00C3286F" w:rsidRPr="001B10DB" w:rsidRDefault="008C7A53" w:rsidP="001B10DB">
      <w:pPr>
        <w:spacing w:line="360" w:lineRule="auto"/>
        <w:jc w:val="both"/>
        <w:rPr>
          <w:szCs w:val="24"/>
        </w:rPr>
      </w:pPr>
      <w:r>
        <w:rPr>
          <w:noProof/>
          <w:szCs w:val="24"/>
        </w:rPr>
        <w:pict>
          <v:shape id="_x0000_s1032" type="#_x0000_t202" style="position:absolute;left:0;text-align:left;margin-left:259.6pt;margin-top:17.55pt;width:185.9pt;height:110.6pt;z-index:251674112;visibility:visible;mso-width-percent:400;mso-height-percent:200;mso-wrap-distance-top:3.6pt;mso-wrap-distance-bottom:3.6pt;mso-position-horizontal-relative:margin;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" stroked="f">
            <v:textbox style="mso-fit-shape-to-text:t">
              <w:txbxContent>
                <w:p w:rsidR="00AD5F4C" w:rsidRDefault="00AD5F4C">
                  <w:r w:rsidRPr="0093451B">
                    <w:rPr>
                      <w:b/>
                      <w:noProof/>
                      <w:szCs w:val="24"/>
                    </w:rPr>
                    <w:drawing>
                      <wp:inline distT="0" distB="0" distL="0" distR="0">
                        <wp:extent cx="1879600" cy="1410505"/>
                        <wp:effectExtent l="0" t="0" r="6350" b="0"/>
                        <wp:docPr id="28" name="Imagen 28" descr="P8210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P8210270"/>
                                <pic:cNvPicPr>
                                  <a:picLocks noChangeAspect="1" noChangeArrowheads="1"/>
                                </pic:cNvPicPr>
                              </pic:nvPicPr>
                              <pic:blipFill>
                                <a:blip r:embed="rId29" cstate="print"/>
                                <a:srcRect/>
                                <a:stretch>
                                  <a:fillRect/>
                                </a:stretch>
                              </pic:blipFill>
                              <pic:spPr bwMode="auto">
                                <a:xfrm>
                                  <a:off x="0" y="0"/>
                                  <a:ext cx="1891164" cy="1419183"/>
                                </a:xfrm>
                                <a:prstGeom prst="rect">
                                  <a:avLst/>
                                </a:prstGeom>
                                <a:noFill/>
                                <a:ln w="9525">
                                  <a:noFill/>
                                  <a:miter lim="800000"/>
                                  <a:headEnd/>
                                  <a:tailEnd/>
                                </a:ln>
                              </pic:spPr>
                            </pic:pic>
                          </a:graphicData>
                        </a:graphic>
                      </wp:inline>
                    </w:drawing>
                  </w:r>
                </w:p>
              </w:txbxContent>
            </v:textbox>
            <w10:wrap type="square" anchorx="margin"/>
          </v:shape>
        </w:pict>
      </w:r>
      <w:r w:rsidR="00C3286F" w:rsidRPr="001B10DB">
        <w:rPr>
          <w:szCs w:val="24"/>
        </w:rPr>
        <w:t>Acceso:  Pasando el destacamento de prefectura 200 m hacia el sur</w:t>
      </w:r>
    </w:p>
    <w:p w:rsidR="00C3286F" w:rsidRPr="001B10DB" w:rsidRDefault="00C3286F" w:rsidP="001B10DB">
      <w:pPr>
        <w:spacing w:line="360" w:lineRule="auto"/>
        <w:jc w:val="both"/>
        <w:rPr>
          <w:szCs w:val="24"/>
        </w:rPr>
      </w:pPr>
      <w:r w:rsidRPr="001B10DB">
        <w:rPr>
          <w:szCs w:val="24"/>
        </w:rPr>
        <w:t xml:space="preserve">Situación: excavación abandonada </w:t>
      </w:r>
    </w:p>
    <w:p w:rsidR="00C3286F" w:rsidRPr="001B10DB" w:rsidRDefault="00C3286F" w:rsidP="001B10DB">
      <w:pPr>
        <w:spacing w:line="360" w:lineRule="auto"/>
        <w:jc w:val="both"/>
        <w:outlineLvl w:val="0"/>
        <w:rPr>
          <w:szCs w:val="24"/>
        </w:rPr>
      </w:pPr>
      <w:r w:rsidRPr="001B10DB">
        <w:rPr>
          <w:szCs w:val="24"/>
        </w:rPr>
        <w:t>Caracterización</w:t>
      </w:r>
    </w:p>
    <w:p w:rsidR="00C3286F" w:rsidRPr="001B10DB" w:rsidRDefault="00C3286F" w:rsidP="001B10DB">
      <w:pPr>
        <w:spacing w:line="360" w:lineRule="auto"/>
        <w:jc w:val="both"/>
        <w:rPr>
          <w:szCs w:val="24"/>
        </w:rPr>
      </w:pPr>
      <w:r w:rsidRPr="001B10DB">
        <w:rPr>
          <w:szCs w:val="24"/>
        </w:rPr>
        <w:t>Tipo de material: Canto rodado</w:t>
      </w:r>
    </w:p>
    <w:p w:rsidR="00C3286F" w:rsidRPr="001B10DB" w:rsidRDefault="00C3286F" w:rsidP="001B10DB">
      <w:pPr>
        <w:spacing w:line="360" w:lineRule="auto"/>
        <w:jc w:val="both"/>
        <w:rPr>
          <w:szCs w:val="24"/>
        </w:rPr>
      </w:pPr>
      <w:r w:rsidRPr="001B10DB">
        <w:rPr>
          <w:szCs w:val="24"/>
        </w:rPr>
        <w:t xml:space="preserve">Geomorfología: Valle del Río Uruguay  </w:t>
      </w:r>
    </w:p>
    <w:p w:rsidR="00C3286F" w:rsidRPr="001B10DB" w:rsidRDefault="008C7A53" w:rsidP="001B10DB">
      <w:pPr>
        <w:spacing w:line="360" w:lineRule="auto"/>
        <w:jc w:val="both"/>
        <w:rPr>
          <w:szCs w:val="24"/>
        </w:rPr>
      </w:pPr>
      <w:r>
        <w:rPr>
          <w:noProof/>
          <w:szCs w:val="24"/>
        </w:rPr>
        <w:pict>
          <v:shape id="_x0000_s1033" type="#_x0000_t202" style="position:absolute;left:0;text-align:left;margin-left:426.5pt;margin-top:24pt;width:185.9pt;height:110.6pt;z-index:251676160;visibility:visible;mso-width-percent:400;mso-height-percent:200;mso-wrap-distance-top:3.6pt;mso-wrap-distance-bottom:3.6pt;mso-position-horizontal:right;mso-position-horizontal-relative:margin;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" stroked="f">
            <v:textbox style="mso-fit-shape-to-text:t">
              <w:txbxContent>
                <w:p w:rsidR="00AD5F4C" w:rsidRDefault="00AD5F4C">
                  <w:r w:rsidRPr="0093451B">
                    <w:rPr>
                      <w:b/>
                      <w:noProof/>
                      <w:szCs w:val="24"/>
                    </w:rPr>
                    <w:drawing>
                      <wp:inline distT="0" distB="0" distL="0" distR="0">
                        <wp:extent cx="2020352" cy="1516380"/>
                        <wp:effectExtent l="0" t="0" r="0" b="7620"/>
                        <wp:docPr id="34" name="Imagen 61" descr="P8210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P8210266"/>
                                <pic:cNvPicPr>
                                  <a:picLocks noChangeAspect="1" noChangeArrowheads="1"/>
                                </pic:cNvPicPr>
                              </pic:nvPicPr>
                              <pic:blipFill>
                                <a:blip r:embed="rId30" cstate="print"/>
                                <a:srcRect/>
                                <a:stretch>
                                  <a:fillRect/>
                                </a:stretch>
                              </pic:blipFill>
                              <pic:spPr bwMode="auto">
                                <a:xfrm>
                                  <a:off x="0" y="0"/>
                                  <a:ext cx="2028258" cy="1522314"/>
                                </a:xfrm>
                                <a:prstGeom prst="rect">
                                  <a:avLst/>
                                </a:prstGeom>
                                <a:noFill/>
                                <a:ln w="9525">
                                  <a:noFill/>
                                  <a:miter lim="800000"/>
                                  <a:headEnd/>
                                  <a:tailEnd/>
                                </a:ln>
                              </pic:spPr>
                            </pic:pic>
                          </a:graphicData>
                        </a:graphic>
                      </wp:inline>
                    </w:drawing>
                  </w:r>
                </w:p>
              </w:txbxContent>
            </v:textbox>
            <w10:wrap type="square" anchorx="margin"/>
          </v:shape>
        </w:pict>
      </w:r>
      <w:r w:rsidR="00C3286F" w:rsidRPr="001B10DB">
        <w:rPr>
          <w:szCs w:val="24"/>
        </w:rPr>
        <w:t xml:space="preserve">Flora: Corresponde al ambiente de la selva en galería, aunque toda el área está muy modificada. Localmente en el área de la excavación predominan juncos y </w:t>
      </w:r>
      <w:r w:rsidR="001B10DB" w:rsidRPr="001B10DB">
        <w:rPr>
          <w:szCs w:val="24"/>
        </w:rPr>
        <w:t>otra vegetación</w:t>
      </w:r>
      <w:r w:rsidR="00C3286F" w:rsidRPr="001B10DB">
        <w:rPr>
          <w:szCs w:val="24"/>
        </w:rPr>
        <w:t xml:space="preserve"> acuática como algas </w:t>
      </w:r>
    </w:p>
    <w:p w:rsidR="00C3286F" w:rsidRPr="001B10DB" w:rsidRDefault="00C3286F" w:rsidP="001B10DB">
      <w:pPr>
        <w:spacing w:line="360" w:lineRule="auto"/>
        <w:jc w:val="both"/>
        <w:rPr>
          <w:szCs w:val="24"/>
        </w:rPr>
      </w:pPr>
      <w:r w:rsidRPr="001B10DB">
        <w:rPr>
          <w:szCs w:val="24"/>
        </w:rPr>
        <w:t xml:space="preserve">Fauna: se observaron tortugas en el lugar. Microfauna de caracoles. Abundante avifauna (garzas, chajás, patos, gallaretas). Reptiles e insectos. Se tienen </w:t>
      </w:r>
      <w:r w:rsidR="001B10DB" w:rsidRPr="001B10DB">
        <w:rPr>
          <w:szCs w:val="24"/>
        </w:rPr>
        <w:t>referencias de mamíferos</w:t>
      </w:r>
      <w:r w:rsidRPr="001B10DB">
        <w:rPr>
          <w:szCs w:val="24"/>
        </w:rPr>
        <w:t xml:space="preserve"> (carpinchos, </w:t>
      </w:r>
      <w:r w:rsidR="001B10DB" w:rsidRPr="001B10DB">
        <w:rPr>
          <w:szCs w:val="24"/>
        </w:rPr>
        <w:t>zorros, ciervos</w:t>
      </w:r>
      <w:r w:rsidRPr="001B10DB">
        <w:rPr>
          <w:szCs w:val="24"/>
        </w:rPr>
        <w:t xml:space="preserve">, </w:t>
      </w:r>
      <w:r w:rsidR="001B10DB" w:rsidRPr="001B10DB">
        <w:rPr>
          <w:szCs w:val="24"/>
        </w:rPr>
        <w:t>etc.</w:t>
      </w:r>
      <w:r w:rsidRPr="001B10DB">
        <w:rPr>
          <w:szCs w:val="24"/>
        </w:rPr>
        <w:t>).</w:t>
      </w:r>
    </w:p>
    <w:p w:rsidR="00C3286F" w:rsidRPr="001B10DB" w:rsidRDefault="00C3286F" w:rsidP="001B10DB">
      <w:pPr>
        <w:spacing w:line="360" w:lineRule="auto"/>
        <w:jc w:val="both"/>
        <w:rPr>
          <w:szCs w:val="24"/>
        </w:rPr>
      </w:pPr>
      <w:r w:rsidRPr="001B10DB">
        <w:rPr>
          <w:szCs w:val="24"/>
        </w:rPr>
        <w:lastRenderedPageBreak/>
        <w:t xml:space="preserve">Es importante señalar que gran parte de la avifauna </w:t>
      </w:r>
      <w:r w:rsidR="001B10DB" w:rsidRPr="001B10DB">
        <w:rPr>
          <w:szCs w:val="24"/>
        </w:rPr>
        <w:t>acuática se</w:t>
      </w:r>
      <w:r w:rsidRPr="001B10DB">
        <w:rPr>
          <w:szCs w:val="24"/>
        </w:rPr>
        <w:t xml:space="preserve"> ve favorecida con las lagunas generadas por las canteras.</w:t>
      </w:r>
    </w:p>
    <w:p w:rsidR="00C3286F" w:rsidRPr="001B10DB" w:rsidRDefault="00C3286F" w:rsidP="001B10DB">
      <w:pPr>
        <w:spacing w:line="360" w:lineRule="auto"/>
        <w:jc w:val="both"/>
        <w:rPr>
          <w:szCs w:val="24"/>
        </w:rPr>
      </w:pPr>
      <w:r w:rsidRPr="001B10DB">
        <w:rPr>
          <w:szCs w:val="24"/>
        </w:rPr>
        <w:t>Superficie:  4500 m</w:t>
      </w:r>
      <w:r w:rsidRPr="001B10DB">
        <w:rPr>
          <w:szCs w:val="24"/>
          <w:vertAlign w:val="superscript"/>
        </w:rPr>
        <w:t xml:space="preserve">2 </w:t>
      </w:r>
    </w:p>
    <w:p w:rsidR="00C3286F" w:rsidRPr="001B10DB" w:rsidRDefault="00C3286F" w:rsidP="001B10DB">
      <w:pPr>
        <w:spacing w:line="360" w:lineRule="auto"/>
        <w:jc w:val="both"/>
        <w:rPr>
          <w:szCs w:val="24"/>
        </w:rPr>
      </w:pPr>
      <w:r w:rsidRPr="001B10DB">
        <w:rPr>
          <w:szCs w:val="24"/>
        </w:rPr>
        <w:t xml:space="preserve">Presencia de agua:  Inundada con agua proveniente del </w:t>
      </w:r>
      <w:r w:rsidR="001B10DB" w:rsidRPr="001B10DB">
        <w:rPr>
          <w:szCs w:val="24"/>
        </w:rPr>
        <w:t>nivel freático</w:t>
      </w:r>
    </w:p>
    <w:p w:rsidR="00C3286F" w:rsidRPr="001B10DB" w:rsidRDefault="00C3286F" w:rsidP="001B10DB">
      <w:pPr>
        <w:spacing w:line="360" w:lineRule="auto"/>
        <w:jc w:val="both"/>
        <w:rPr>
          <w:szCs w:val="24"/>
        </w:rPr>
      </w:pPr>
      <w:r w:rsidRPr="001B10DB">
        <w:rPr>
          <w:szCs w:val="24"/>
        </w:rPr>
        <w:t xml:space="preserve">Temperatura del agua:   20 cm de </w:t>
      </w:r>
      <w:r w:rsidR="001B10DB" w:rsidRPr="001B10DB">
        <w:rPr>
          <w:szCs w:val="24"/>
        </w:rPr>
        <w:t>Prof.</w:t>
      </w:r>
      <w:r w:rsidRPr="001B10DB">
        <w:rPr>
          <w:szCs w:val="24"/>
        </w:rPr>
        <w:t>): 18ºC</w:t>
      </w:r>
    </w:p>
    <w:p w:rsidR="00C3286F" w:rsidRPr="001B10DB" w:rsidRDefault="00C3286F" w:rsidP="001B10DB">
      <w:pPr>
        <w:spacing w:line="360" w:lineRule="auto"/>
        <w:jc w:val="both"/>
        <w:rPr>
          <w:szCs w:val="24"/>
        </w:rPr>
      </w:pPr>
      <w:r w:rsidRPr="001B10DB">
        <w:rPr>
          <w:szCs w:val="24"/>
        </w:rPr>
        <w:t>1 m de profundidad: 17ºC</w:t>
      </w:r>
    </w:p>
    <w:p w:rsidR="00C3286F" w:rsidRPr="001B10DB" w:rsidRDefault="00C3286F" w:rsidP="001B10DB">
      <w:pPr>
        <w:spacing w:line="360" w:lineRule="auto"/>
        <w:jc w:val="both"/>
        <w:rPr>
          <w:szCs w:val="24"/>
        </w:rPr>
      </w:pPr>
      <w:r w:rsidRPr="001B10DB">
        <w:rPr>
          <w:szCs w:val="24"/>
        </w:rPr>
        <w:t xml:space="preserve">Temperatura ambiente: 18 ºC </w:t>
      </w:r>
    </w:p>
    <w:p w:rsidR="00C3286F" w:rsidRPr="001B10DB" w:rsidRDefault="00C3286F" w:rsidP="001B10DB">
      <w:pPr>
        <w:spacing w:line="360" w:lineRule="auto"/>
        <w:jc w:val="both"/>
        <w:rPr>
          <w:szCs w:val="24"/>
        </w:rPr>
      </w:pPr>
      <w:r w:rsidRPr="001B10DB">
        <w:rPr>
          <w:szCs w:val="24"/>
        </w:rPr>
        <w:t>Elevación de terrenos circundantes:</w:t>
      </w:r>
    </w:p>
    <w:p w:rsidR="00C3286F" w:rsidRPr="001B10DB" w:rsidRDefault="00C3286F" w:rsidP="001B10DB">
      <w:pPr>
        <w:spacing w:line="360" w:lineRule="auto"/>
        <w:jc w:val="both"/>
        <w:rPr>
          <w:szCs w:val="24"/>
        </w:rPr>
      </w:pPr>
      <w:r w:rsidRPr="001B10DB">
        <w:rPr>
          <w:szCs w:val="24"/>
        </w:rPr>
        <w:t xml:space="preserve">Toda el área tiene una topografía modificada, y no son factibles drenajes permanentes por la combinación del nivel freático alto, vinculado al río y las pendientes regionales mínimas por tratarse de la antigua planicie de inundación.  </w:t>
      </w:r>
    </w:p>
    <w:p w:rsidR="00C3286F" w:rsidRPr="001B10DB" w:rsidRDefault="00C3286F" w:rsidP="001B10DB">
      <w:pPr>
        <w:spacing w:line="360" w:lineRule="auto"/>
        <w:jc w:val="both"/>
        <w:rPr>
          <w:szCs w:val="24"/>
        </w:rPr>
      </w:pPr>
      <w:r w:rsidRPr="001B10DB">
        <w:rPr>
          <w:szCs w:val="24"/>
        </w:rPr>
        <w:t>Altura de taludes:  4 metros hasta el pelo de agua. Profundidad del agua:    ≥ 1 m</w:t>
      </w:r>
    </w:p>
    <w:p w:rsidR="001259C1" w:rsidRPr="0093451B" w:rsidRDefault="00C3286F" w:rsidP="00E7631B">
      <w:pPr>
        <w:spacing w:line="360" w:lineRule="auto"/>
        <w:jc w:val="both"/>
        <w:rPr>
          <w:b/>
          <w:szCs w:val="24"/>
        </w:rPr>
      </w:pPr>
      <w:r w:rsidRPr="0093451B">
        <w:rPr>
          <w:b/>
          <w:szCs w:val="24"/>
        </w:rPr>
        <w:t xml:space="preserve">Alternativas de Restauración: </w:t>
      </w:r>
    </w:p>
    <w:p w:rsidR="00C3286F" w:rsidRPr="0093451B" w:rsidRDefault="00C3286F" w:rsidP="00E7631B">
      <w:pPr>
        <w:spacing w:line="360" w:lineRule="auto"/>
        <w:jc w:val="both"/>
        <w:rPr>
          <w:szCs w:val="24"/>
        </w:rPr>
      </w:pPr>
      <w:r w:rsidRPr="0093451B">
        <w:rPr>
          <w:szCs w:val="24"/>
        </w:rPr>
        <w:t xml:space="preserve">Como la mayor parte de la zona de </w:t>
      </w:r>
      <w:r w:rsidR="00F40862" w:rsidRPr="0093451B">
        <w:rPr>
          <w:szCs w:val="24"/>
        </w:rPr>
        <w:t>C</w:t>
      </w:r>
      <w:r w:rsidRPr="0093451B">
        <w:rPr>
          <w:szCs w:val="24"/>
        </w:rPr>
        <w:t xml:space="preserve">ampichuelo, la restauración en </w:t>
      </w:r>
      <w:r w:rsidR="00F40862" w:rsidRPr="0093451B">
        <w:rPr>
          <w:szCs w:val="24"/>
        </w:rPr>
        <w:t>senti</w:t>
      </w:r>
      <w:r w:rsidRPr="0093451B">
        <w:rPr>
          <w:szCs w:val="24"/>
        </w:rPr>
        <w:t>do estricto no es posible, sobre todo por el nivel freático muy superficial.</w:t>
      </w:r>
    </w:p>
    <w:p w:rsidR="00C3286F" w:rsidRPr="0093451B" w:rsidRDefault="00C3286F" w:rsidP="00E7631B">
      <w:pPr>
        <w:spacing w:line="360" w:lineRule="auto"/>
        <w:jc w:val="both"/>
        <w:rPr>
          <w:szCs w:val="24"/>
        </w:rPr>
      </w:pPr>
      <w:r w:rsidRPr="0093451B">
        <w:rPr>
          <w:szCs w:val="24"/>
        </w:rPr>
        <w:t>Toda la zona tiene un destino muy conveniente como reserva de fauna y flora.</w:t>
      </w:r>
    </w:p>
    <w:p w:rsidR="00C979D8" w:rsidRPr="0093451B" w:rsidRDefault="00C979D8" w:rsidP="00E7631B">
      <w:pPr>
        <w:spacing w:line="360" w:lineRule="auto"/>
        <w:jc w:val="both"/>
        <w:rPr>
          <w:szCs w:val="24"/>
        </w:rPr>
      </w:pPr>
      <w:r w:rsidRPr="0093451B">
        <w:rPr>
          <w:szCs w:val="24"/>
        </w:rPr>
        <w:t xml:space="preserve">Además de reserva ictícola, una alternativa con beneficios socioeconómicos y socio laborales </w:t>
      </w:r>
      <w:r w:rsidR="001B10DB" w:rsidRPr="0093451B">
        <w:rPr>
          <w:szCs w:val="24"/>
        </w:rPr>
        <w:t>sería la</w:t>
      </w:r>
      <w:r w:rsidRPr="0093451B">
        <w:rPr>
          <w:szCs w:val="24"/>
        </w:rPr>
        <w:t xml:space="preserve"> cría de peces en algunas de las canteras, ya que se tomaron numerosos datos de temperatura de aguas y se observó la presencia de peces. </w:t>
      </w:r>
    </w:p>
    <w:p w:rsidR="00225455" w:rsidRPr="0093451B" w:rsidRDefault="00225455" w:rsidP="00E7631B">
      <w:pPr>
        <w:spacing w:line="360" w:lineRule="auto"/>
        <w:jc w:val="both"/>
        <w:rPr>
          <w:szCs w:val="24"/>
        </w:rPr>
      </w:pPr>
      <w:r w:rsidRPr="0093451B">
        <w:rPr>
          <w:szCs w:val="24"/>
        </w:rPr>
        <w:t xml:space="preserve">Es interesante la verificación de esta introducción natural de </w:t>
      </w:r>
      <w:r w:rsidR="001B10DB" w:rsidRPr="0093451B">
        <w:rPr>
          <w:szCs w:val="24"/>
        </w:rPr>
        <w:t>fauna y</w:t>
      </w:r>
      <w:r w:rsidR="001044D1">
        <w:rPr>
          <w:szCs w:val="24"/>
        </w:rPr>
        <w:t xml:space="preserve"> </w:t>
      </w:r>
      <w:r w:rsidR="001B10DB" w:rsidRPr="0093451B">
        <w:rPr>
          <w:szCs w:val="24"/>
        </w:rPr>
        <w:t>flora terrestre</w:t>
      </w:r>
      <w:r w:rsidRPr="0093451B">
        <w:rPr>
          <w:szCs w:val="24"/>
        </w:rPr>
        <w:t xml:space="preserve"> y </w:t>
      </w:r>
      <w:r w:rsidR="00F82ADC" w:rsidRPr="0093451B">
        <w:rPr>
          <w:szCs w:val="24"/>
        </w:rPr>
        <w:t>acuática y</w:t>
      </w:r>
      <w:r w:rsidRPr="0093451B">
        <w:rPr>
          <w:szCs w:val="24"/>
        </w:rPr>
        <w:t xml:space="preserve"> específicamente ictícola en las canteras, lo que muestra la generación de un verdadero ecosistema a partir de las excavaciones para </w:t>
      </w:r>
      <w:r w:rsidR="00F82ADC" w:rsidRPr="0093451B">
        <w:rPr>
          <w:szCs w:val="24"/>
        </w:rPr>
        <w:t>canteras, favorecida</w:t>
      </w:r>
      <w:r w:rsidRPr="0093451B">
        <w:rPr>
          <w:szCs w:val="24"/>
        </w:rPr>
        <w:t xml:space="preserve"> por la cercanía al río y la selva en galería. </w:t>
      </w:r>
    </w:p>
    <w:p w:rsidR="000C0E02" w:rsidRPr="0093451B" w:rsidRDefault="000C0E02" w:rsidP="00E7631B">
      <w:pPr>
        <w:spacing w:line="360" w:lineRule="auto"/>
        <w:jc w:val="both"/>
        <w:rPr>
          <w:b/>
          <w:i/>
          <w:szCs w:val="24"/>
        </w:rPr>
      </w:pPr>
    </w:p>
    <w:p w:rsidR="000C0E02" w:rsidRPr="0093451B" w:rsidRDefault="000C0E02" w:rsidP="00E7631B">
      <w:pPr>
        <w:spacing w:line="360" w:lineRule="auto"/>
        <w:jc w:val="both"/>
        <w:rPr>
          <w:b/>
          <w:szCs w:val="24"/>
        </w:rPr>
      </w:pPr>
      <w:r w:rsidRPr="0093451B">
        <w:rPr>
          <w:b/>
          <w:szCs w:val="24"/>
        </w:rPr>
        <w:t>Procedimientos sugeridos para la explotación y restauración o usos postcierre</w:t>
      </w:r>
    </w:p>
    <w:p w:rsidR="00B45F81" w:rsidRPr="0093451B" w:rsidRDefault="00B45F81" w:rsidP="00E7631B">
      <w:pPr>
        <w:spacing w:line="360" w:lineRule="auto"/>
        <w:jc w:val="both"/>
        <w:rPr>
          <w:b/>
          <w:szCs w:val="24"/>
        </w:rPr>
      </w:pPr>
      <w:r w:rsidRPr="0093451B">
        <w:rPr>
          <w:b/>
          <w:szCs w:val="24"/>
        </w:rPr>
        <w:t>Caracterización del yacimiento:</w:t>
      </w:r>
    </w:p>
    <w:p w:rsidR="00B45F81" w:rsidRPr="0093451B" w:rsidRDefault="00B45F81" w:rsidP="00E7631B">
      <w:pPr>
        <w:spacing w:line="360" w:lineRule="auto"/>
        <w:jc w:val="both"/>
        <w:rPr>
          <w:szCs w:val="24"/>
        </w:rPr>
      </w:pPr>
      <w:r w:rsidRPr="0093451B">
        <w:rPr>
          <w:szCs w:val="24"/>
        </w:rPr>
        <w:t xml:space="preserve">Tiene como finalidad definir el tipo de </w:t>
      </w:r>
      <w:r w:rsidR="00F82ADC" w:rsidRPr="0093451B">
        <w:rPr>
          <w:szCs w:val="24"/>
        </w:rPr>
        <w:t>restauración, acondicionamiento</w:t>
      </w:r>
      <w:r w:rsidRPr="0093451B">
        <w:rPr>
          <w:szCs w:val="24"/>
        </w:rPr>
        <w:t xml:space="preserve"> o uso postcierre posible de acuerdo a las características naturales del lugar, como así también los condicionamientos que surgieran en el caso de que se trate de una explotación antigua o de una reactivación.</w:t>
      </w:r>
    </w:p>
    <w:p w:rsidR="00B45F81" w:rsidRPr="0093451B" w:rsidRDefault="00B45F81" w:rsidP="00E7631B">
      <w:pPr>
        <w:spacing w:line="360" w:lineRule="auto"/>
        <w:jc w:val="both"/>
        <w:rPr>
          <w:szCs w:val="24"/>
        </w:rPr>
      </w:pPr>
      <w:r w:rsidRPr="0093451B">
        <w:rPr>
          <w:szCs w:val="24"/>
        </w:rPr>
        <w:t>Corresponde a una evaluación básica que incluye:</w:t>
      </w:r>
    </w:p>
    <w:p w:rsidR="00B45F81" w:rsidRPr="00F82ADC" w:rsidRDefault="00B45F81" w:rsidP="00F82ADC">
      <w:pPr>
        <w:spacing w:line="360" w:lineRule="auto"/>
        <w:contextualSpacing/>
        <w:jc w:val="both"/>
        <w:rPr>
          <w:b/>
          <w:szCs w:val="24"/>
        </w:rPr>
      </w:pPr>
      <w:r w:rsidRPr="00F82ADC">
        <w:rPr>
          <w:b/>
          <w:szCs w:val="24"/>
        </w:rPr>
        <w:t>Tipo de material extraído o a extraer</w:t>
      </w:r>
    </w:p>
    <w:p w:rsidR="00B45F81" w:rsidRPr="00F82ADC" w:rsidRDefault="00B45F81" w:rsidP="00F82ADC">
      <w:pPr>
        <w:spacing w:line="360" w:lineRule="auto"/>
        <w:contextualSpacing/>
        <w:jc w:val="both"/>
        <w:rPr>
          <w:szCs w:val="24"/>
        </w:rPr>
      </w:pPr>
      <w:r w:rsidRPr="00F82ADC">
        <w:rPr>
          <w:szCs w:val="24"/>
        </w:rPr>
        <w:t xml:space="preserve">Características geomorfológicas y topográficas: relieve, situación (a explotar o predio ya alterado con excavaciones), tipo de suelo, disponibilidad local de materiales de </w:t>
      </w:r>
      <w:r w:rsidRPr="00F82ADC">
        <w:rPr>
          <w:szCs w:val="24"/>
        </w:rPr>
        <w:lastRenderedPageBreak/>
        <w:t>destape antiguo, posibilidad y distancia a desagüe cercano y desnivel aprovechable (arroyo, cañada, etc.)  Espesor y características del horizonte orgánico</w:t>
      </w:r>
    </w:p>
    <w:p w:rsidR="00B45F81" w:rsidRPr="00F82ADC" w:rsidRDefault="00B45F81" w:rsidP="00F82ADC">
      <w:pPr>
        <w:spacing w:line="360" w:lineRule="auto"/>
        <w:contextualSpacing/>
        <w:jc w:val="both"/>
        <w:rPr>
          <w:szCs w:val="24"/>
        </w:rPr>
      </w:pPr>
      <w:r w:rsidRPr="00F82ADC">
        <w:rPr>
          <w:szCs w:val="24"/>
        </w:rPr>
        <w:t>Espesor del material estéril o de destape</w:t>
      </w:r>
    </w:p>
    <w:p w:rsidR="00B45F81" w:rsidRPr="00F82ADC" w:rsidRDefault="00B45F81" w:rsidP="00F82ADC">
      <w:pPr>
        <w:spacing w:line="360" w:lineRule="auto"/>
        <w:contextualSpacing/>
        <w:jc w:val="both"/>
        <w:rPr>
          <w:szCs w:val="24"/>
        </w:rPr>
      </w:pPr>
      <w:r w:rsidRPr="00F82ADC">
        <w:rPr>
          <w:szCs w:val="24"/>
        </w:rPr>
        <w:t>Características de la biota: Básicamente si existe monte nativo o forestación como así también fauna (incluida avifauna sobretodo acuática), nativa o exótica. También interesa la presencia de ganado y otras actividades agropecuarias vinculadas y que interactúan con el medio natural.</w:t>
      </w:r>
    </w:p>
    <w:p w:rsidR="00B45F81" w:rsidRPr="00F82ADC" w:rsidRDefault="00B45F81" w:rsidP="00F82ADC">
      <w:pPr>
        <w:spacing w:line="360" w:lineRule="auto"/>
        <w:contextualSpacing/>
        <w:jc w:val="both"/>
        <w:rPr>
          <w:b/>
          <w:szCs w:val="24"/>
        </w:rPr>
      </w:pPr>
      <w:r w:rsidRPr="00F82ADC">
        <w:rPr>
          <w:b/>
          <w:szCs w:val="24"/>
        </w:rPr>
        <w:t>Actividad principal de la zona y uso del suelo</w:t>
      </w:r>
    </w:p>
    <w:p w:rsidR="00B45F81" w:rsidRPr="00F82ADC" w:rsidRDefault="00B45F81" w:rsidP="00F82ADC">
      <w:pPr>
        <w:spacing w:line="360" w:lineRule="auto"/>
        <w:contextualSpacing/>
        <w:jc w:val="both"/>
        <w:rPr>
          <w:szCs w:val="24"/>
        </w:rPr>
      </w:pPr>
      <w:r w:rsidRPr="00F82ADC">
        <w:rPr>
          <w:szCs w:val="24"/>
        </w:rPr>
        <w:t xml:space="preserve">Otros aspectos de interés que pueden incidir en la elección del tipo de reacondicionamiento o uso posterior, como por ejemplo caminos de acceso, densidad de población, distancia a centros urbanos, reserva de material explotable remanente, etc. </w:t>
      </w:r>
    </w:p>
    <w:p w:rsidR="00B45F81" w:rsidRPr="0093451B" w:rsidRDefault="00B45F81" w:rsidP="00E7631B">
      <w:pPr>
        <w:spacing w:line="360" w:lineRule="auto"/>
        <w:jc w:val="both"/>
        <w:rPr>
          <w:szCs w:val="24"/>
        </w:rPr>
      </w:pPr>
      <w:r w:rsidRPr="0093451B">
        <w:rPr>
          <w:szCs w:val="24"/>
        </w:rPr>
        <w:t>Nivel freático o de agua subterránea, relación del mismo con la profundidad de la excavación en caso de explotación existente</w:t>
      </w:r>
    </w:p>
    <w:p w:rsidR="000C0E02" w:rsidRPr="0093451B" w:rsidRDefault="000C0E02" w:rsidP="00E7631B">
      <w:pPr>
        <w:spacing w:line="360" w:lineRule="auto"/>
        <w:jc w:val="both"/>
        <w:rPr>
          <w:b/>
          <w:i/>
          <w:szCs w:val="24"/>
        </w:rPr>
      </w:pPr>
    </w:p>
    <w:p w:rsidR="00C3286F" w:rsidRPr="00AD5F4C" w:rsidRDefault="00B45F81" w:rsidP="00E7631B">
      <w:pPr>
        <w:spacing w:line="360" w:lineRule="auto"/>
        <w:jc w:val="both"/>
        <w:rPr>
          <w:szCs w:val="24"/>
        </w:rPr>
      </w:pPr>
      <w:r w:rsidRPr="00AD5F4C">
        <w:rPr>
          <w:b/>
          <w:szCs w:val="24"/>
        </w:rPr>
        <w:t>Conclusiones</w:t>
      </w:r>
    </w:p>
    <w:p w:rsidR="00BD69D3" w:rsidRPr="0093451B" w:rsidRDefault="00BD69D3" w:rsidP="00E7631B">
      <w:pPr>
        <w:spacing w:line="360" w:lineRule="auto"/>
        <w:jc w:val="both"/>
        <w:rPr>
          <w:szCs w:val="24"/>
        </w:rPr>
      </w:pPr>
      <w:r w:rsidRPr="0093451B">
        <w:rPr>
          <w:szCs w:val="24"/>
        </w:rPr>
        <w:t xml:space="preserve">Dado que se presentó solamente una selección de las canteras relevadas, algunas de las conclusiones corresponden a características de algunas canteras que no aparecen en el presente informe por razones de espacio, sin </w:t>
      </w:r>
      <w:r w:rsidR="00F82ADC" w:rsidRPr="0093451B">
        <w:rPr>
          <w:szCs w:val="24"/>
        </w:rPr>
        <w:t>embargo,</w:t>
      </w:r>
      <w:r w:rsidRPr="0093451B">
        <w:rPr>
          <w:szCs w:val="24"/>
        </w:rPr>
        <w:t xml:space="preserve"> se consideró de interés incluirlas</w:t>
      </w:r>
    </w:p>
    <w:p w:rsidR="00D83C9E" w:rsidRPr="0093451B" w:rsidRDefault="00D83C9E" w:rsidP="00E7631B">
      <w:pPr>
        <w:spacing w:line="360" w:lineRule="auto"/>
        <w:jc w:val="both"/>
        <w:rPr>
          <w:szCs w:val="24"/>
        </w:rPr>
      </w:pPr>
    </w:p>
    <w:p w:rsidR="00D83C9E" w:rsidRPr="0093451B" w:rsidRDefault="00D83C9E" w:rsidP="00E7631B">
      <w:pPr>
        <w:spacing w:line="360" w:lineRule="auto"/>
        <w:jc w:val="both"/>
        <w:rPr>
          <w:szCs w:val="24"/>
        </w:rPr>
      </w:pPr>
      <w:r w:rsidRPr="0093451B">
        <w:rPr>
          <w:szCs w:val="24"/>
        </w:rPr>
        <w:t xml:space="preserve">1.-Se elaboraron diferentes alternativas de </w:t>
      </w:r>
      <w:r w:rsidR="00F82ADC" w:rsidRPr="0093451B">
        <w:rPr>
          <w:szCs w:val="24"/>
        </w:rPr>
        <w:t>recuperación,</w:t>
      </w:r>
      <w:r w:rsidRPr="0093451B">
        <w:rPr>
          <w:szCs w:val="24"/>
        </w:rPr>
        <w:t xml:space="preserve"> así como adecuaciones para aplicaciones de usos postcierre de los predios afectados según las características relevadas, siendo las </w:t>
      </w:r>
      <w:r w:rsidR="00F82ADC" w:rsidRPr="0093451B">
        <w:rPr>
          <w:szCs w:val="24"/>
        </w:rPr>
        <w:t>más significativas</w:t>
      </w:r>
      <w:r w:rsidRPr="0093451B">
        <w:rPr>
          <w:szCs w:val="24"/>
        </w:rPr>
        <w:t>:</w:t>
      </w:r>
    </w:p>
    <w:p w:rsidR="00D83C9E" w:rsidRPr="0093451B" w:rsidRDefault="00D83C9E" w:rsidP="00F82ADC">
      <w:pPr>
        <w:spacing w:line="360" w:lineRule="auto"/>
        <w:jc w:val="both"/>
        <w:rPr>
          <w:szCs w:val="24"/>
        </w:rPr>
      </w:pPr>
      <w:r w:rsidRPr="0093451B">
        <w:rPr>
          <w:szCs w:val="24"/>
        </w:rPr>
        <w:t>Tendido de taludes, relleno y nivelación con drenaje, lo que significa la recuperación de tierras asimilable a una restauración.</w:t>
      </w:r>
      <w:r w:rsidR="00C126BF">
        <w:rPr>
          <w:szCs w:val="24"/>
        </w:rPr>
        <w:t xml:space="preserve"> El relleno incluye la restitución del manto orgánico (unos 30 cm en promedio), retirado</w:t>
      </w:r>
      <w:r w:rsidR="00E54075">
        <w:rPr>
          <w:szCs w:val="24"/>
        </w:rPr>
        <w:t>,</w:t>
      </w:r>
      <w:r w:rsidR="00C126BF">
        <w:rPr>
          <w:szCs w:val="24"/>
        </w:rPr>
        <w:t xml:space="preserve"> separado al inicio de la excavación.  </w:t>
      </w:r>
    </w:p>
    <w:p w:rsidR="00D83C9E" w:rsidRPr="0093451B" w:rsidRDefault="00D83C9E" w:rsidP="00F82ADC">
      <w:pPr>
        <w:spacing w:line="360" w:lineRule="auto"/>
        <w:jc w:val="both"/>
        <w:rPr>
          <w:szCs w:val="24"/>
        </w:rPr>
      </w:pPr>
      <w:r w:rsidRPr="0093451B">
        <w:rPr>
          <w:szCs w:val="24"/>
        </w:rPr>
        <w:t xml:space="preserve">Desarrollo e </w:t>
      </w:r>
      <w:r w:rsidR="00F82ADC" w:rsidRPr="0093451B">
        <w:rPr>
          <w:szCs w:val="24"/>
        </w:rPr>
        <w:t>incentivación de</w:t>
      </w:r>
      <w:r w:rsidRPr="0093451B">
        <w:rPr>
          <w:szCs w:val="24"/>
        </w:rPr>
        <w:t xml:space="preserve"> fauna y flora a fin de constituirlas en reservas</w:t>
      </w:r>
    </w:p>
    <w:p w:rsidR="00D83C9E" w:rsidRPr="0093451B" w:rsidRDefault="00D83C9E" w:rsidP="00F82ADC">
      <w:pPr>
        <w:spacing w:line="360" w:lineRule="auto"/>
        <w:jc w:val="both"/>
        <w:rPr>
          <w:szCs w:val="24"/>
        </w:rPr>
      </w:pPr>
      <w:r w:rsidRPr="0093451B">
        <w:rPr>
          <w:szCs w:val="24"/>
        </w:rPr>
        <w:t>Piscicultura</w:t>
      </w:r>
    </w:p>
    <w:p w:rsidR="00D83C9E" w:rsidRPr="0093451B" w:rsidRDefault="00D83C9E" w:rsidP="00F82ADC">
      <w:pPr>
        <w:spacing w:line="360" w:lineRule="auto"/>
        <w:jc w:val="both"/>
        <w:rPr>
          <w:szCs w:val="24"/>
        </w:rPr>
      </w:pPr>
      <w:r w:rsidRPr="0093451B">
        <w:rPr>
          <w:szCs w:val="24"/>
        </w:rPr>
        <w:t xml:space="preserve">Urbanización o destino para radicaciones industriales </w:t>
      </w:r>
    </w:p>
    <w:p w:rsidR="00D83C9E" w:rsidRPr="0093451B" w:rsidRDefault="00D83C9E" w:rsidP="00F82ADC">
      <w:pPr>
        <w:spacing w:line="360" w:lineRule="auto"/>
        <w:jc w:val="both"/>
        <w:rPr>
          <w:szCs w:val="24"/>
        </w:rPr>
      </w:pPr>
      <w:r w:rsidRPr="0093451B">
        <w:rPr>
          <w:szCs w:val="24"/>
        </w:rPr>
        <w:t>Parquización</w:t>
      </w:r>
    </w:p>
    <w:p w:rsidR="00D83C9E" w:rsidRPr="0093451B" w:rsidRDefault="00D83C9E" w:rsidP="00F82ADC">
      <w:pPr>
        <w:spacing w:line="360" w:lineRule="auto"/>
        <w:jc w:val="both"/>
        <w:rPr>
          <w:szCs w:val="24"/>
        </w:rPr>
      </w:pPr>
      <w:r w:rsidRPr="0093451B">
        <w:rPr>
          <w:szCs w:val="24"/>
        </w:rPr>
        <w:t>Reactivación, con planificación de explotación que favorezca y financie el reacondicionamiento final de la explotación antigua y la nueva.</w:t>
      </w:r>
    </w:p>
    <w:p w:rsidR="00D83C9E" w:rsidRPr="0093451B" w:rsidRDefault="00D83C9E" w:rsidP="00F82ADC">
      <w:pPr>
        <w:spacing w:line="360" w:lineRule="auto"/>
        <w:jc w:val="both"/>
        <w:rPr>
          <w:szCs w:val="24"/>
        </w:rPr>
      </w:pPr>
      <w:r w:rsidRPr="0093451B">
        <w:rPr>
          <w:szCs w:val="24"/>
        </w:rPr>
        <w:t>Riego</w:t>
      </w:r>
    </w:p>
    <w:p w:rsidR="00D83C9E" w:rsidRPr="0093451B" w:rsidRDefault="00D83C9E" w:rsidP="00F82ADC">
      <w:pPr>
        <w:spacing w:line="360" w:lineRule="auto"/>
        <w:jc w:val="both"/>
        <w:rPr>
          <w:szCs w:val="24"/>
        </w:rPr>
      </w:pPr>
      <w:r w:rsidRPr="0093451B">
        <w:rPr>
          <w:szCs w:val="24"/>
        </w:rPr>
        <w:lastRenderedPageBreak/>
        <w:t>Vertedero controlado de residuos sólidos urbanos para el caso de canteras de brosa (relleno sanitario), cuando cumpla con los requisitos de la evaluación de impacto ambiental</w:t>
      </w:r>
      <w:r w:rsidR="00B47F10">
        <w:rPr>
          <w:szCs w:val="24"/>
        </w:rPr>
        <w:t>.</w:t>
      </w:r>
      <w:r w:rsidRPr="0093451B">
        <w:rPr>
          <w:szCs w:val="24"/>
        </w:rPr>
        <w:t xml:space="preserve"> </w:t>
      </w:r>
    </w:p>
    <w:p w:rsidR="00BD69D3" w:rsidRPr="0093451B" w:rsidRDefault="00BD69D3" w:rsidP="00E7631B">
      <w:pPr>
        <w:spacing w:line="360" w:lineRule="auto"/>
        <w:ind w:left="480"/>
        <w:jc w:val="both"/>
        <w:rPr>
          <w:szCs w:val="24"/>
        </w:rPr>
      </w:pPr>
    </w:p>
    <w:p w:rsidR="00D83C9E" w:rsidRPr="0093451B" w:rsidRDefault="00D83C9E" w:rsidP="00F82ADC">
      <w:pPr>
        <w:spacing w:line="360" w:lineRule="auto"/>
        <w:jc w:val="both"/>
        <w:rPr>
          <w:szCs w:val="24"/>
        </w:rPr>
      </w:pPr>
      <w:r w:rsidRPr="00F82ADC">
        <w:rPr>
          <w:b/>
          <w:szCs w:val="24"/>
        </w:rPr>
        <w:t>2</w:t>
      </w:r>
      <w:r w:rsidRPr="0093451B">
        <w:rPr>
          <w:szCs w:val="24"/>
        </w:rPr>
        <w:t xml:space="preserve">.-Las condiciones y características de explotaciones antiguas y actuales varían principalmente de norte a sur, sobretodo en la menor profundidad del nivel freático en esa </w:t>
      </w:r>
      <w:r w:rsidR="00F82ADC" w:rsidRPr="0093451B">
        <w:rPr>
          <w:szCs w:val="24"/>
        </w:rPr>
        <w:t>dirección y</w:t>
      </w:r>
      <w:r w:rsidRPr="0093451B">
        <w:rPr>
          <w:szCs w:val="24"/>
        </w:rPr>
        <w:t xml:space="preserve"> por lo tanto </w:t>
      </w:r>
      <w:r w:rsidR="00F82ADC" w:rsidRPr="0093451B">
        <w:rPr>
          <w:szCs w:val="24"/>
        </w:rPr>
        <w:t>aumentando la</w:t>
      </w:r>
      <w:r w:rsidRPr="0093451B">
        <w:rPr>
          <w:szCs w:val="24"/>
        </w:rPr>
        <w:t xml:space="preserve"> presencia de agua en </w:t>
      </w:r>
      <w:r w:rsidR="00F82ADC" w:rsidRPr="0093451B">
        <w:rPr>
          <w:szCs w:val="24"/>
        </w:rPr>
        <w:t>las excavaciones</w:t>
      </w:r>
      <w:r w:rsidRPr="0093451B">
        <w:rPr>
          <w:szCs w:val="24"/>
        </w:rPr>
        <w:t>.</w:t>
      </w:r>
    </w:p>
    <w:p w:rsidR="00D83C9E" w:rsidRPr="0093451B" w:rsidRDefault="00D83C9E" w:rsidP="00E7631B">
      <w:pPr>
        <w:spacing w:line="360" w:lineRule="auto"/>
        <w:ind w:left="120"/>
        <w:jc w:val="both"/>
        <w:rPr>
          <w:szCs w:val="24"/>
        </w:rPr>
      </w:pPr>
    </w:p>
    <w:p w:rsidR="00D83C9E" w:rsidRPr="0093451B" w:rsidRDefault="00D83C9E" w:rsidP="00F82ADC">
      <w:pPr>
        <w:spacing w:line="360" w:lineRule="auto"/>
        <w:jc w:val="both"/>
        <w:rPr>
          <w:szCs w:val="24"/>
        </w:rPr>
      </w:pPr>
      <w:r w:rsidRPr="00F82ADC">
        <w:rPr>
          <w:b/>
          <w:szCs w:val="24"/>
        </w:rPr>
        <w:t>3</w:t>
      </w:r>
      <w:r w:rsidRPr="0093451B">
        <w:rPr>
          <w:szCs w:val="24"/>
        </w:rPr>
        <w:t xml:space="preserve">.-La presencia del nivel freático es determinante en cuanto a la evolución natural de los predios abandonados, como así también la permeabilidad del fondo (que es menor por ejemplo en las canteras de suelo calcáreo (brosa). Cuando se alcanza el nivel freático (agua permanente) el nuevo ecosistema evoluciona con la presencia de vegetación y eventualmente fauna acuática, dependiendo de la profundidad. Cuando el terreno es permeable y por encima del nivel freático o </w:t>
      </w:r>
      <w:r w:rsidR="00F82ADC" w:rsidRPr="0093451B">
        <w:rPr>
          <w:szCs w:val="24"/>
        </w:rPr>
        <w:t>t</w:t>
      </w:r>
      <w:r w:rsidR="007A078F">
        <w:rPr>
          <w:szCs w:val="24"/>
        </w:rPr>
        <w:t>o</w:t>
      </w:r>
      <w:r w:rsidR="00F82ADC" w:rsidRPr="0093451B">
        <w:rPr>
          <w:szCs w:val="24"/>
        </w:rPr>
        <w:t>pográficamente</w:t>
      </w:r>
      <w:r w:rsidRPr="0093451B">
        <w:rPr>
          <w:szCs w:val="24"/>
        </w:rPr>
        <w:t xml:space="preserve"> bien drenable se desarrolla vegetación arbórea y arbustiva del tipo renoval (es decir vegetación mayormente autóctona, que surge luego de haber sido eliminada por cierto tiempo la original o virgen) así como herbácea. </w:t>
      </w:r>
    </w:p>
    <w:p w:rsidR="00D83C9E" w:rsidRPr="0093451B" w:rsidRDefault="00D83C9E" w:rsidP="00E7631B">
      <w:pPr>
        <w:spacing w:line="360" w:lineRule="auto"/>
        <w:ind w:left="120"/>
        <w:jc w:val="both"/>
        <w:rPr>
          <w:szCs w:val="24"/>
        </w:rPr>
      </w:pPr>
    </w:p>
    <w:p w:rsidR="00D83C9E" w:rsidRPr="0093451B" w:rsidRDefault="00D83C9E" w:rsidP="00E7631B">
      <w:pPr>
        <w:spacing w:line="360" w:lineRule="auto"/>
        <w:jc w:val="both"/>
        <w:rPr>
          <w:szCs w:val="24"/>
        </w:rPr>
      </w:pPr>
      <w:r w:rsidRPr="00F82ADC">
        <w:rPr>
          <w:b/>
          <w:szCs w:val="24"/>
        </w:rPr>
        <w:t>4</w:t>
      </w:r>
      <w:r w:rsidRPr="0093451B">
        <w:rPr>
          <w:szCs w:val="24"/>
        </w:rPr>
        <w:t xml:space="preserve">.- La construcción de la autovía de la ruta 14 impulsó la apertura de nuevas canteras así como la reactivación de algunas abandonadas en el pasado, no solo como fuente de canto rodado y </w:t>
      </w:r>
      <w:r w:rsidR="00F82ADC" w:rsidRPr="0093451B">
        <w:rPr>
          <w:szCs w:val="24"/>
        </w:rPr>
        <w:t>arenas con</w:t>
      </w:r>
      <w:r w:rsidRPr="0093451B">
        <w:rPr>
          <w:szCs w:val="24"/>
        </w:rPr>
        <w:t xml:space="preserve"> destino a agregados gruesos y finos para hormigones, sino también de áridos y materiales granulares con destino a suelo seleccionado para terraplenes, rellenos y bases.   </w:t>
      </w:r>
    </w:p>
    <w:p w:rsidR="00D83C9E" w:rsidRPr="0093451B" w:rsidRDefault="00D83C9E" w:rsidP="00E7631B">
      <w:pPr>
        <w:spacing w:line="360" w:lineRule="auto"/>
        <w:jc w:val="both"/>
        <w:rPr>
          <w:szCs w:val="24"/>
        </w:rPr>
      </w:pPr>
    </w:p>
    <w:p w:rsidR="00D83C9E" w:rsidRPr="0093451B" w:rsidRDefault="00D83C9E" w:rsidP="00F82ADC">
      <w:pPr>
        <w:spacing w:line="360" w:lineRule="auto"/>
        <w:jc w:val="both"/>
        <w:rPr>
          <w:szCs w:val="24"/>
        </w:rPr>
      </w:pPr>
      <w:r w:rsidRPr="00F82ADC">
        <w:rPr>
          <w:b/>
          <w:szCs w:val="24"/>
        </w:rPr>
        <w:t>5</w:t>
      </w:r>
      <w:r w:rsidRPr="0093451B">
        <w:rPr>
          <w:szCs w:val="24"/>
        </w:rPr>
        <w:t>.- Existen importantes reservas de canto rodado, suelo calcáreo y arena en la región relevada. La fracción arena contiene entre el 0.5 y 1% de magnetita.</w:t>
      </w:r>
    </w:p>
    <w:p w:rsidR="00D83C9E" w:rsidRPr="0093451B" w:rsidRDefault="00D83C9E" w:rsidP="00F82ADC">
      <w:pPr>
        <w:spacing w:line="360" w:lineRule="auto"/>
        <w:jc w:val="both"/>
        <w:rPr>
          <w:szCs w:val="24"/>
        </w:rPr>
      </w:pPr>
    </w:p>
    <w:p w:rsidR="00D83C9E" w:rsidRPr="0093451B" w:rsidRDefault="00D83C9E" w:rsidP="00F82ADC">
      <w:pPr>
        <w:spacing w:line="360" w:lineRule="auto"/>
        <w:jc w:val="both"/>
        <w:rPr>
          <w:szCs w:val="24"/>
        </w:rPr>
      </w:pPr>
      <w:r w:rsidRPr="00F82ADC">
        <w:rPr>
          <w:b/>
          <w:szCs w:val="24"/>
        </w:rPr>
        <w:t>6</w:t>
      </w:r>
      <w:r w:rsidRPr="0093451B">
        <w:rPr>
          <w:szCs w:val="24"/>
        </w:rPr>
        <w:t xml:space="preserve">.-Son variables las condiciones de explotación, así como las características de los materiales, como por ejemplo el destape y el porcentaje de grava (agregado grueso) de cada yacimiento.   </w:t>
      </w:r>
    </w:p>
    <w:p w:rsidR="00D83C9E" w:rsidRPr="0093451B" w:rsidRDefault="00D83C9E" w:rsidP="00E7631B">
      <w:pPr>
        <w:spacing w:line="360" w:lineRule="auto"/>
        <w:jc w:val="both"/>
        <w:rPr>
          <w:szCs w:val="24"/>
        </w:rPr>
      </w:pPr>
    </w:p>
    <w:p w:rsidR="00D83C9E" w:rsidRPr="0093451B" w:rsidRDefault="00D83C9E" w:rsidP="00E7631B">
      <w:pPr>
        <w:spacing w:line="360" w:lineRule="auto"/>
        <w:jc w:val="both"/>
        <w:rPr>
          <w:szCs w:val="24"/>
        </w:rPr>
      </w:pPr>
      <w:r w:rsidRPr="00F82ADC">
        <w:rPr>
          <w:b/>
          <w:szCs w:val="24"/>
        </w:rPr>
        <w:t>7</w:t>
      </w:r>
      <w:r w:rsidRPr="0093451B">
        <w:rPr>
          <w:szCs w:val="24"/>
        </w:rPr>
        <w:t xml:space="preserve">.- En lo que hace a la metodología de acondicionamiento o restauración propiamente dicha se </w:t>
      </w:r>
      <w:r w:rsidR="00F82ADC" w:rsidRPr="0093451B">
        <w:rPr>
          <w:szCs w:val="24"/>
        </w:rPr>
        <w:t>realizó de</w:t>
      </w:r>
      <w:r w:rsidRPr="0093451B">
        <w:rPr>
          <w:szCs w:val="24"/>
        </w:rPr>
        <w:t xml:space="preserve"> una guía de procedimientos para </w:t>
      </w:r>
      <w:r w:rsidR="00F82ADC" w:rsidRPr="0093451B">
        <w:rPr>
          <w:szCs w:val="24"/>
        </w:rPr>
        <w:t>las diferentes características</w:t>
      </w:r>
      <w:r w:rsidRPr="0093451B">
        <w:rPr>
          <w:szCs w:val="24"/>
        </w:rPr>
        <w:t xml:space="preserve"> del </w:t>
      </w:r>
      <w:r w:rsidRPr="0093451B">
        <w:rPr>
          <w:szCs w:val="24"/>
        </w:rPr>
        <w:lastRenderedPageBreak/>
        <w:t>entorno y de la situación (actividad/inactividad/reactivación) en que se encuentran las canteras.</w:t>
      </w:r>
    </w:p>
    <w:p w:rsidR="00D83C9E" w:rsidRPr="0093451B" w:rsidRDefault="00D83C9E" w:rsidP="00E7631B">
      <w:pPr>
        <w:spacing w:line="360" w:lineRule="auto"/>
        <w:jc w:val="both"/>
        <w:rPr>
          <w:szCs w:val="24"/>
        </w:rPr>
      </w:pPr>
      <w:r w:rsidRPr="0093451B">
        <w:rPr>
          <w:szCs w:val="24"/>
        </w:rPr>
        <w:t xml:space="preserve">En ese orden se adoptaron una serie de pasos o etapas a ejecutar para cada grupo de casos de características similares. Para cada tipo se adoptó una secuencia de trabajos con </w:t>
      </w:r>
      <w:r w:rsidR="00F82ADC" w:rsidRPr="0093451B">
        <w:rPr>
          <w:szCs w:val="24"/>
        </w:rPr>
        <w:t>descripciones.</w:t>
      </w:r>
    </w:p>
    <w:p w:rsidR="006F0D09" w:rsidRPr="0093451B" w:rsidRDefault="006F0D09" w:rsidP="00E7631B">
      <w:pPr>
        <w:pStyle w:val="Encabezado"/>
        <w:tabs>
          <w:tab w:val="clear" w:pos="4252"/>
          <w:tab w:val="clear" w:pos="8504"/>
        </w:tabs>
        <w:spacing w:line="360" w:lineRule="auto"/>
        <w:jc w:val="both"/>
        <w:rPr>
          <w:szCs w:val="24"/>
        </w:rPr>
      </w:pPr>
    </w:p>
    <w:p w:rsidR="004106FD" w:rsidRPr="0093451B" w:rsidRDefault="006F0D09" w:rsidP="00E7631B">
      <w:pPr>
        <w:pStyle w:val="Encabezado"/>
        <w:tabs>
          <w:tab w:val="clear" w:pos="4252"/>
          <w:tab w:val="clear" w:pos="8504"/>
        </w:tabs>
        <w:spacing w:line="360" w:lineRule="auto"/>
        <w:jc w:val="both"/>
        <w:rPr>
          <w:szCs w:val="24"/>
        </w:rPr>
      </w:pPr>
      <w:r w:rsidRPr="0093451B">
        <w:rPr>
          <w:b/>
          <w:szCs w:val="24"/>
        </w:rPr>
        <w:t>Aprovechamiento integral</w:t>
      </w:r>
      <w:r w:rsidR="004106FD" w:rsidRPr="0093451B">
        <w:rPr>
          <w:b/>
          <w:szCs w:val="24"/>
        </w:rPr>
        <w:t xml:space="preserve">: </w:t>
      </w:r>
      <w:r w:rsidR="004106FD" w:rsidRPr="0093451B">
        <w:rPr>
          <w:szCs w:val="24"/>
        </w:rPr>
        <w:t>El objetivo principal es la utilización de todos los materiales extraídos con posibilidad de algún destino útil, y que son extraídos en la excavación junto (</w:t>
      </w:r>
      <w:r w:rsidR="00F82ADC" w:rsidRPr="0093451B">
        <w:rPr>
          <w:szCs w:val="24"/>
        </w:rPr>
        <w:t>mezclados</w:t>
      </w:r>
      <w:r w:rsidR="004106FD" w:rsidRPr="0093451B">
        <w:rPr>
          <w:szCs w:val="24"/>
        </w:rPr>
        <w:t>) con el material buscado o motivo de la explotación.</w:t>
      </w:r>
    </w:p>
    <w:p w:rsidR="004106FD" w:rsidRPr="0093451B" w:rsidRDefault="004106FD" w:rsidP="00E7631B">
      <w:pPr>
        <w:pStyle w:val="Encabezado"/>
        <w:tabs>
          <w:tab w:val="clear" w:pos="4252"/>
          <w:tab w:val="clear" w:pos="8504"/>
        </w:tabs>
        <w:spacing w:line="360" w:lineRule="auto"/>
        <w:jc w:val="both"/>
        <w:rPr>
          <w:szCs w:val="24"/>
        </w:rPr>
      </w:pPr>
      <w:r w:rsidRPr="0093451B">
        <w:rPr>
          <w:szCs w:val="24"/>
        </w:rPr>
        <w:t xml:space="preserve"> Esto favorece:</w:t>
      </w:r>
    </w:p>
    <w:p w:rsidR="004106FD" w:rsidRPr="0093451B" w:rsidRDefault="004106FD" w:rsidP="00E7631B">
      <w:pPr>
        <w:pStyle w:val="Encabezado"/>
        <w:numPr>
          <w:ilvl w:val="0"/>
          <w:numId w:val="12"/>
        </w:numPr>
        <w:tabs>
          <w:tab w:val="clear" w:pos="4252"/>
          <w:tab w:val="clear" w:pos="8504"/>
        </w:tabs>
        <w:spacing w:line="360" w:lineRule="auto"/>
        <w:jc w:val="both"/>
        <w:rPr>
          <w:b/>
          <w:szCs w:val="24"/>
        </w:rPr>
      </w:pPr>
      <w:r w:rsidRPr="0093451B">
        <w:rPr>
          <w:szCs w:val="24"/>
        </w:rPr>
        <w:t>Creación de empleo</w:t>
      </w:r>
    </w:p>
    <w:p w:rsidR="004106FD" w:rsidRPr="0093451B" w:rsidRDefault="004106FD" w:rsidP="00E7631B">
      <w:pPr>
        <w:pStyle w:val="Encabezado"/>
        <w:numPr>
          <w:ilvl w:val="0"/>
          <w:numId w:val="12"/>
        </w:numPr>
        <w:tabs>
          <w:tab w:val="clear" w:pos="4252"/>
          <w:tab w:val="clear" w:pos="8504"/>
        </w:tabs>
        <w:spacing w:line="360" w:lineRule="auto"/>
        <w:jc w:val="both"/>
        <w:rPr>
          <w:b/>
          <w:szCs w:val="24"/>
        </w:rPr>
      </w:pPr>
      <w:r w:rsidRPr="0093451B">
        <w:rPr>
          <w:szCs w:val="24"/>
        </w:rPr>
        <w:t>Recuperación de materiales desechados</w:t>
      </w:r>
    </w:p>
    <w:p w:rsidR="004106FD" w:rsidRPr="0093451B" w:rsidRDefault="004106FD" w:rsidP="00E7631B">
      <w:pPr>
        <w:pStyle w:val="Encabezado"/>
        <w:numPr>
          <w:ilvl w:val="0"/>
          <w:numId w:val="12"/>
        </w:numPr>
        <w:tabs>
          <w:tab w:val="clear" w:pos="4252"/>
          <w:tab w:val="clear" w:pos="8504"/>
        </w:tabs>
        <w:spacing w:line="360" w:lineRule="auto"/>
        <w:jc w:val="both"/>
        <w:rPr>
          <w:b/>
          <w:szCs w:val="24"/>
        </w:rPr>
      </w:pPr>
      <w:r w:rsidRPr="0093451B">
        <w:rPr>
          <w:szCs w:val="24"/>
        </w:rPr>
        <w:t>Eliminación de pasivos ambientales</w:t>
      </w:r>
    </w:p>
    <w:p w:rsidR="00D83C9E" w:rsidRPr="0093451B" w:rsidRDefault="005056A8" w:rsidP="00E7631B">
      <w:pPr>
        <w:pStyle w:val="Encabezado"/>
        <w:numPr>
          <w:ilvl w:val="0"/>
          <w:numId w:val="12"/>
        </w:numPr>
        <w:tabs>
          <w:tab w:val="clear" w:pos="4252"/>
          <w:tab w:val="clear" w:pos="8504"/>
        </w:tabs>
        <w:spacing w:line="360" w:lineRule="auto"/>
        <w:jc w:val="both"/>
        <w:rPr>
          <w:b/>
          <w:szCs w:val="24"/>
        </w:rPr>
      </w:pPr>
      <w:r>
        <w:rPr>
          <w:szCs w:val="24"/>
        </w:rPr>
        <w:t xml:space="preserve">Sustituye la </w:t>
      </w:r>
      <w:r w:rsidR="004106FD" w:rsidRPr="0093451B">
        <w:rPr>
          <w:szCs w:val="24"/>
        </w:rPr>
        <w:t xml:space="preserve"> apertura de otras explotaciones que requieran dichos materiales en otras </w:t>
      </w:r>
      <w:r w:rsidR="00F82ADC" w:rsidRPr="0093451B">
        <w:rPr>
          <w:szCs w:val="24"/>
        </w:rPr>
        <w:t>áreas</w:t>
      </w:r>
      <w:r w:rsidR="004106FD" w:rsidRPr="0093451B">
        <w:rPr>
          <w:szCs w:val="24"/>
        </w:rPr>
        <w:t xml:space="preserve">. </w:t>
      </w:r>
    </w:p>
    <w:p w:rsidR="006F0D09" w:rsidRPr="0093451B" w:rsidRDefault="006F0D09" w:rsidP="00E7631B">
      <w:pPr>
        <w:pStyle w:val="Encabezado"/>
        <w:tabs>
          <w:tab w:val="clear" w:pos="4252"/>
          <w:tab w:val="clear" w:pos="8504"/>
        </w:tabs>
        <w:spacing w:line="360" w:lineRule="auto"/>
        <w:jc w:val="both"/>
        <w:rPr>
          <w:szCs w:val="24"/>
        </w:rPr>
      </w:pPr>
      <w:r w:rsidRPr="0093451B">
        <w:rPr>
          <w:szCs w:val="24"/>
        </w:rPr>
        <w:t>Separador</w:t>
      </w:r>
      <w:r w:rsidR="003C5097">
        <w:rPr>
          <w:szCs w:val="24"/>
        </w:rPr>
        <w:t xml:space="preserve"> </w:t>
      </w:r>
      <w:r w:rsidR="00F82ADC" w:rsidRPr="0093451B">
        <w:rPr>
          <w:szCs w:val="24"/>
        </w:rPr>
        <w:t>magnético experimental</w:t>
      </w:r>
      <w:r w:rsidRPr="0093451B">
        <w:rPr>
          <w:szCs w:val="24"/>
        </w:rPr>
        <w:t xml:space="preserve"> construido y ensayado con el propósito de extraer el mineral </w:t>
      </w:r>
      <w:r w:rsidR="00F82ADC">
        <w:rPr>
          <w:szCs w:val="24"/>
        </w:rPr>
        <w:t xml:space="preserve">de hierro (magnetita contenido </w:t>
      </w:r>
      <w:r w:rsidRPr="0093451B">
        <w:rPr>
          <w:szCs w:val="24"/>
        </w:rPr>
        <w:t>en las arenas</w:t>
      </w:r>
      <w:r w:rsidR="00F82ADC">
        <w:rPr>
          <w:szCs w:val="24"/>
        </w:rPr>
        <w:t>)</w:t>
      </w:r>
    </w:p>
    <w:p w:rsidR="006F0D09" w:rsidRPr="0093451B" w:rsidRDefault="006F0D09" w:rsidP="00E7631B">
      <w:pPr>
        <w:pStyle w:val="Encabezado"/>
        <w:tabs>
          <w:tab w:val="clear" w:pos="4252"/>
          <w:tab w:val="clear" w:pos="8504"/>
        </w:tabs>
        <w:spacing w:line="360" w:lineRule="auto"/>
        <w:jc w:val="both"/>
        <w:rPr>
          <w:szCs w:val="24"/>
        </w:rPr>
      </w:pPr>
    </w:p>
    <w:p w:rsidR="00D04AA3" w:rsidRPr="0093451B" w:rsidRDefault="00D04AA3" w:rsidP="00E7631B">
      <w:pPr>
        <w:pStyle w:val="Encabezado"/>
        <w:tabs>
          <w:tab w:val="clear" w:pos="4252"/>
          <w:tab w:val="clear" w:pos="8504"/>
        </w:tabs>
        <w:spacing w:line="360" w:lineRule="auto"/>
        <w:jc w:val="both"/>
        <w:rPr>
          <w:szCs w:val="24"/>
        </w:rPr>
      </w:pPr>
      <w:r w:rsidRPr="0093451B">
        <w:rPr>
          <w:szCs w:val="24"/>
          <w:lang w:val="es-ES"/>
        </w:rPr>
        <w:object w:dxaOrig="7191" w:dyaOrig="5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1.75pt;height:173.25pt" o:ole="">
            <v:imagedata r:id="rId31" o:title=""/>
          </v:shape>
          <o:OLEObject Type="Embed" ProgID="PowerPoint.Slide.12" ShapeID="_x0000_i1025" DrawAspect="Content" ObjectID="_1567662709" r:id="rId32"/>
        </w:object>
      </w:r>
    </w:p>
    <w:p w:rsidR="006F0D09" w:rsidRPr="0093451B" w:rsidRDefault="006F0D09" w:rsidP="00E7631B">
      <w:pPr>
        <w:pStyle w:val="Encabezado"/>
        <w:tabs>
          <w:tab w:val="clear" w:pos="4252"/>
          <w:tab w:val="clear" w:pos="8504"/>
        </w:tabs>
        <w:spacing w:line="360" w:lineRule="auto"/>
        <w:jc w:val="both"/>
        <w:rPr>
          <w:szCs w:val="24"/>
        </w:rPr>
      </w:pPr>
    </w:p>
    <w:p w:rsidR="00DC0424" w:rsidRDefault="00DC0424" w:rsidP="00E7631B">
      <w:pPr>
        <w:pStyle w:val="Encabezado"/>
        <w:tabs>
          <w:tab w:val="clear" w:pos="4252"/>
          <w:tab w:val="clear" w:pos="8504"/>
        </w:tabs>
        <w:spacing w:line="360" w:lineRule="auto"/>
        <w:jc w:val="both"/>
        <w:rPr>
          <w:szCs w:val="24"/>
        </w:rPr>
      </w:pPr>
    </w:p>
    <w:p w:rsidR="00DC0424" w:rsidRDefault="00DC0424" w:rsidP="00E7631B">
      <w:pPr>
        <w:pStyle w:val="Encabezado"/>
        <w:tabs>
          <w:tab w:val="clear" w:pos="4252"/>
          <w:tab w:val="clear" w:pos="8504"/>
        </w:tabs>
        <w:spacing w:line="360" w:lineRule="auto"/>
        <w:jc w:val="both"/>
        <w:rPr>
          <w:szCs w:val="24"/>
        </w:rPr>
      </w:pPr>
    </w:p>
    <w:p w:rsidR="00DC0424" w:rsidRDefault="00DC0424" w:rsidP="00E7631B">
      <w:pPr>
        <w:pStyle w:val="Encabezado"/>
        <w:tabs>
          <w:tab w:val="clear" w:pos="4252"/>
          <w:tab w:val="clear" w:pos="8504"/>
        </w:tabs>
        <w:spacing w:line="360" w:lineRule="auto"/>
        <w:jc w:val="both"/>
        <w:rPr>
          <w:szCs w:val="24"/>
        </w:rPr>
      </w:pPr>
    </w:p>
    <w:p w:rsidR="00DC0424" w:rsidRDefault="00DC0424" w:rsidP="00E7631B">
      <w:pPr>
        <w:pStyle w:val="Encabezado"/>
        <w:tabs>
          <w:tab w:val="clear" w:pos="4252"/>
          <w:tab w:val="clear" w:pos="8504"/>
        </w:tabs>
        <w:spacing w:line="360" w:lineRule="auto"/>
        <w:jc w:val="both"/>
        <w:rPr>
          <w:szCs w:val="24"/>
        </w:rPr>
      </w:pPr>
    </w:p>
    <w:p w:rsidR="00DC0424" w:rsidRDefault="00DC0424" w:rsidP="00E7631B">
      <w:pPr>
        <w:pStyle w:val="Encabezado"/>
        <w:tabs>
          <w:tab w:val="clear" w:pos="4252"/>
          <w:tab w:val="clear" w:pos="8504"/>
        </w:tabs>
        <w:spacing w:line="360" w:lineRule="auto"/>
        <w:jc w:val="both"/>
        <w:rPr>
          <w:szCs w:val="24"/>
        </w:rPr>
      </w:pPr>
    </w:p>
    <w:p w:rsidR="00DC0424" w:rsidRDefault="00DC0424" w:rsidP="00E7631B">
      <w:pPr>
        <w:pStyle w:val="Encabezado"/>
        <w:tabs>
          <w:tab w:val="clear" w:pos="4252"/>
          <w:tab w:val="clear" w:pos="8504"/>
        </w:tabs>
        <w:spacing w:line="360" w:lineRule="auto"/>
        <w:jc w:val="both"/>
        <w:rPr>
          <w:szCs w:val="24"/>
        </w:rPr>
      </w:pPr>
    </w:p>
    <w:p w:rsidR="00DC0424" w:rsidRDefault="00DC0424" w:rsidP="00E7631B">
      <w:pPr>
        <w:pStyle w:val="Encabezado"/>
        <w:tabs>
          <w:tab w:val="clear" w:pos="4252"/>
          <w:tab w:val="clear" w:pos="8504"/>
        </w:tabs>
        <w:spacing w:line="360" w:lineRule="auto"/>
        <w:jc w:val="both"/>
        <w:rPr>
          <w:szCs w:val="24"/>
        </w:rPr>
      </w:pPr>
    </w:p>
    <w:p w:rsidR="006F0D09" w:rsidRPr="0093451B" w:rsidRDefault="006F0D09" w:rsidP="00E7631B">
      <w:pPr>
        <w:pStyle w:val="Encabezado"/>
        <w:tabs>
          <w:tab w:val="clear" w:pos="4252"/>
          <w:tab w:val="clear" w:pos="8504"/>
        </w:tabs>
        <w:spacing w:line="360" w:lineRule="auto"/>
        <w:jc w:val="both"/>
        <w:rPr>
          <w:szCs w:val="24"/>
        </w:rPr>
      </w:pPr>
      <w:r w:rsidRPr="0093451B">
        <w:rPr>
          <w:szCs w:val="24"/>
        </w:rPr>
        <w:t xml:space="preserve">Muestras de losas ornamentales confeccionadas con ágatas y de mosaicos y baldosones </w:t>
      </w:r>
      <w:r w:rsidR="00F82ADC" w:rsidRPr="0093451B">
        <w:rPr>
          <w:szCs w:val="24"/>
        </w:rPr>
        <w:t>elaborados</w:t>
      </w:r>
      <w:r w:rsidRPr="0093451B">
        <w:rPr>
          <w:szCs w:val="24"/>
        </w:rPr>
        <w:t xml:space="preserve"> con canto rodado partido proveniente de material descartado por el excesivo tamaño</w:t>
      </w:r>
    </w:p>
    <w:p w:rsidR="00D04AA3" w:rsidRPr="0093451B" w:rsidRDefault="00D04AA3" w:rsidP="00E7631B">
      <w:pPr>
        <w:pStyle w:val="Encabezado"/>
        <w:tabs>
          <w:tab w:val="clear" w:pos="4252"/>
          <w:tab w:val="clear" w:pos="8504"/>
        </w:tabs>
        <w:spacing w:line="360" w:lineRule="auto"/>
        <w:jc w:val="both"/>
        <w:rPr>
          <w:szCs w:val="24"/>
        </w:rPr>
      </w:pPr>
    </w:p>
    <w:p w:rsidR="006F0D09" w:rsidRPr="0093451B" w:rsidRDefault="00D04AA3" w:rsidP="00E7631B">
      <w:pPr>
        <w:pStyle w:val="Encabezado"/>
        <w:tabs>
          <w:tab w:val="clear" w:pos="4252"/>
          <w:tab w:val="clear" w:pos="8504"/>
        </w:tabs>
        <w:spacing w:line="360" w:lineRule="auto"/>
        <w:jc w:val="both"/>
        <w:rPr>
          <w:szCs w:val="24"/>
        </w:rPr>
      </w:pPr>
      <w:r w:rsidRPr="0093451B">
        <w:rPr>
          <w:szCs w:val="24"/>
          <w:lang w:val="es-ES"/>
        </w:rPr>
        <w:object w:dxaOrig="7191" w:dyaOrig="5390">
          <v:shape id="_x0000_i1026" type="#_x0000_t75" style="width:359.25pt;height:269.25pt" o:ole="">
            <v:imagedata r:id="rId33" o:title=""/>
          </v:shape>
          <o:OLEObject Type="Embed" ProgID="PowerPoint.Slide.12" ShapeID="_x0000_i1026" DrawAspect="Content" ObjectID="_1567662710" r:id="rId34"/>
        </w:object>
      </w:r>
    </w:p>
    <w:p w:rsidR="006F0D09" w:rsidRPr="0093451B" w:rsidRDefault="006F0D09" w:rsidP="00E7631B">
      <w:pPr>
        <w:pStyle w:val="Encabezado"/>
        <w:tabs>
          <w:tab w:val="clear" w:pos="4252"/>
          <w:tab w:val="clear" w:pos="8504"/>
        </w:tabs>
        <w:spacing w:line="360" w:lineRule="auto"/>
        <w:jc w:val="both"/>
        <w:rPr>
          <w:szCs w:val="24"/>
        </w:rPr>
      </w:pPr>
    </w:p>
    <w:p w:rsidR="006F0D09" w:rsidRPr="0093451B" w:rsidRDefault="006F0D09" w:rsidP="00E7631B">
      <w:pPr>
        <w:pStyle w:val="Encabezado"/>
        <w:tabs>
          <w:tab w:val="clear" w:pos="4252"/>
          <w:tab w:val="clear" w:pos="8504"/>
        </w:tabs>
        <w:spacing w:line="360" w:lineRule="auto"/>
        <w:jc w:val="both"/>
        <w:rPr>
          <w:szCs w:val="24"/>
        </w:rPr>
      </w:pPr>
      <w:r w:rsidRPr="0093451B">
        <w:rPr>
          <w:szCs w:val="24"/>
        </w:rPr>
        <w:t>Muestras de cerámicas elaboradas con las arcillas de destape que se muestran en la foto de campo</w:t>
      </w:r>
    </w:p>
    <w:p w:rsidR="006F0D09" w:rsidRPr="0093451B" w:rsidRDefault="00D04AA3" w:rsidP="00E7631B">
      <w:pPr>
        <w:pStyle w:val="Encabezado"/>
        <w:tabs>
          <w:tab w:val="clear" w:pos="4252"/>
          <w:tab w:val="clear" w:pos="8504"/>
        </w:tabs>
        <w:spacing w:line="360" w:lineRule="auto"/>
        <w:jc w:val="both"/>
        <w:rPr>
          <w:szCs w:val="24"/>
        </w:rPr>
      </w:pPr>
      <w:r w:rsidRPr="0093451B">
        <w:rPr>
          <w:szCs w:val="24"/>
          <w:lang w:val="es-ES"/>
        </w:rPr>
        <w:object w:dxaOrig="7191" w:dyaOrig="5390">
          <v:shape id="_x0000_i1027" type="#_x0000_t75" style="width:194.25pt;height:145.5pt" o:ole="">
            <v:imagedata r:id="rId35" o:title=""/>
          </v:shape>
          <o:OLEObject Type="Embed" ProgID="PowerPoint.Slide.12" ShapeID="_x0000_i1027" DrawAspect="Content" ObjectID="_1567662711" r:id="rId36"/>
        </w:object>
      </w:r>
      <w:r w:rsidRPr="0093451B">
        <w:rPr>
          <w:szCs w:val="24"/>
          <w:lang w:val="es-ES"/>
        </w:rPr>
        <w:object w:dxaOrig="7191" w:dyaOrig="5390">
          <v:shape id="_x0000_i1028" type="#_x0000_t75" style="width:194.25pt;height:145.5pt" o:ole="">
            <v:imagedata r:id="rId37" o:title=""/>
          </v:shape>
          <o:OLEObject Type="Embed" ProgID="PowerPoint.Slide.12" ShapeID="_x0000_i1028" DrawAspect="Content" ObjectID="_1567662712" r:id="rId38"/>
        </w:object>
      </w:r>
    </w:p>
    <w:p w:rsidR="006F0D09" w:rsidRPr="0093451B" w:rsidRDefault="006F0D09" w:rsidP="00E7631B">
      <w:pPr>
        <w:pStyle w:val="Encabezado"/>
        <w:tabs>
          <w:tab w:val="clear" w:pos="4252"/>
          <w:tab w:val="clear" w:pos="8504"/>
        </w:tabs>
        <w:spacing w:line="360" w:lineRule="auto"/>
        <w:jc w:val="both"/>
        <w:rPr>
          <w:szCs w:val="24"/>
        </w:rPr>
      </w:pPr>
    </w:p>
    <w:p w:rsidR="006F0D09" w:rsidRPr="0093451B" w:rsidRDefault="006F0D09" w:rsidP="00E7631B">
      <w:pPr>
        <w:pStyle w:val="Encabezado"/>
        <w:tabs>
          <w:tab w:val="clear" w:pos="4252"/>
          <w:tab w:val="clear" w:pos="8504"/>
        </w:tabs>
        <w:spacing w:line="360" w:lineRule="auto"/>
        <w:jc w:val="both"/>
        <w:rPr>
          <w:szCs w:val="24"/>
        </w:rPr>
      </w:pPr>
      <w:r w:rsidRPr="0093451B">
        <w:rPr>
          <w:szCs w:val="24"/>
        </w:rPr>
        <w:t xml:space="preserve">El grupo participó de un programa formando parte del Grupo integrador PROCQMA (Proyecto de Reciclado de residuos para las Obras Civiles desde la </w:t>
      </w:r>
      <w:r w:rsidR="00F82ADC" w:rsidRPr="0093451B">
        <w:rPr>
          <w:szCs w:val="24"/>
        </w:rPr>
        <w:t>Química</w:t>
      </w:r>
      <w:r w:rsidRPr="0093451B">
        <w:rPr>
          <w:szCs w:val="24"/>
        </w:rPr>
        <w:t xml:space="preserve">, los Materiales y el medio Ambiente), trabajando en arenas </w:t>
      </w:r>
      <w:r w:rsidR="00696BE1" w:rsidRPr="0093451B">
        <w:rPr>
          <w:szCs w:val="24"/>
        </w:rPr>
        <w:t xml:space="preserve">y en las arcillas </w:t>
      </w:r>
      <w:r w:rsidRPr="0093451B">
        <w:rPr>
          <w:szCs w:val="24"/>
        </w:rPr>
        <w:t>descartadas en las canteras de canto rodado (</w:t>
      </w:r>
      <w:r w:rsidR="00696BE1" w:rsidRPr="0093451B">
        <w:rPr>
          <w:szCs w:val="24"/>
        </w:rPr>
        <w:t xml:space="preserve">RP- </w:t>
      </w:r>
      <w:r w:rsidRPr="0093451B">
        <w:rPr>
          <w:szCs w:val="24"/>
        </w:rPr>
        <w:t>residuos de procesos</w:t>
      </w:r>
      <w:r w:rsidR="00696BE1" w:rsidRPr="0093451B">
        <w:rPr>
          <w:szCs w:val="24"/>
        </w:rPr>
        <w:t xml:space="preserve">), </w:t>
      </w:r>
      <w:r w:rsidR="00F82ADC" w:rsidRPr="0093451B">
        <w:rPr>
          <w:szCs w:val="24"/>
        </w:rPr>
        <w:t>Así</w:t>
      </w:r>
      <w:r w:rsidR="00696BE1" w:rsidRPr="0093451B">
        <w:rPr>
          <w:szCs w:val="24"/>
        </w:rPr>
        <w:t xml:space="preserve"> como en el relevamiento y </w:t>
      </w:r>
      <w:r w:rsidR="00696BE1" w:rsidRPr="0093451B">
        <w:rPr>
          <w:szCs w:val="24"/>
        </w:rPr>
        <w:lastRenderedPageBreak/>
        <w:t>posibles destinos de los residuos de construcción y demolición (RCD)</w:t>
      </w:r>
      <w:r w:rsidR="00CE0CE4" w:rsidRPr="0093451B">
        <w:rPr>
          <w:szCs w:val="24"/>
        </w:rPr>
        <w:t xml:space="preserve"> de la ciudad de Concepción del </w:t>
      </w:r>
      <w:r w:rsidR="00F82ADC" w:rsidRPr="0093451B">
        <w:rPr>
          <w:szCs w:val="24"/>
        </w:rPr>
        <w:t>Uruguay.</w:t>
      </w:r>
    </w:p>
    <w:p w:rsidR="006F0D09" w:rsidRPr="0093451B" w:rsidRDefault="006F0D09" w:rsidP="00E7631B">
      <w:pPr>
        <w:pStyle w:val="Encabezado"/>
        <w:tabs>
          <w:tab w:val="clear" w:pos="4252"/>
          <w:tab w:val="clear" w:pos="8504"/>
        </w:tabs>
        <w:spacing w:line="360" w:lineRule="auto"/>
        <w:jc w:val="both"/>
        <w:rPr>
          <w:szCs w:val="24"/>
        </w:rPr>
      </w:pPr>
    </w:p>
    <w:p w:rsidR="006F0D09" w:rsidRPr="0093451B" w:rsidRDefault="006F0D09" w:rsidP="00E7631B">
      <w:pPr>
        <w:pStyle w:val="Encabezado"/>
        <w:tabs>
          <w:tab w:val="clear" w:pos="4252"/>
          <w:tab w:val="clear" w:pos="8504"/>
        </w:tabs>
        <w:spacing w:line="360" w:lineRule="auto"/>
        <w:jc w:val="both"/>
        <w:rPr>
          <w:szCs w:val="24"/>
        </w:rPr>
      </w:pPr>
    </w:p>
    <w:sectPr w:rsidR="006F0D09" w:rsidRPr="0093451B" w:rsidSect="0093451B">
      <w:pgSz w:w="11906" w:h="16838" w:code="9"/>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4FD3" w:rsidRDefault="00864FD3" w:rsidP="00495DD7">
      <w:r>
        <w:separator/>
      </w:r>
    </w:p>
  </w:endnote>
  <w:endnote w:type="continuationSeparator" w:id="1">
    <w:p w:rsidR="00864FD3" w:rsidRDefault="00864FD3" w:rsidP="00495DD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parajita">
    <w:altName w:val="Arial"/>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4FD3" w:rsidRDefault="00864FD3" w:rsidP="00495DD7">
      <w:r>
        <w:separator/>
      </w:r>
    </w:p>
  </w:footnote>
  <w:footnote w:type="continuationSeparator" w:id="1">
    <w:p w:rsidR="00864FD3" w:rsidRDefault="00864FD3" w:rsidP="00495DD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F3E94"/>
    <w:multiLevelType w:val="hybridMultilevel"/>
    <w:tmpl w:val="F3FA879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07532394"/>
    <w:multiLevelType w:val="hybridMultilevel"/>
    <w:tmpl w:val="CCAA4BB6"/>
    <w:lvl w:ilvl="0" w:tplc="0C0A0001">
      <w:start w:val="1"/>
      <w:numFmt w:val="bullet"/>
      <w:lvlText w:val=""/>
      <w:lvlJc w:val="left"/>
      <w:pPr>
        <w:tabs>
          <w:tab w:val="num" w:pos="840"/>
        </w:tabs>
        <w:ind w:left="840" w:hanging="360"/>
      </w:pPr>
      <w:rPr>
        <w:rFonts w:ascii="Symbol" w:hAnsi="Symbol" w:hint="default"/>
      </w:rPr>
    </w:lvl>
    <w:lvl w:ilvl="1" w:tplc="0C0A0003" w:tentative="1">
      <w:start w:val="1"/>
      <w:numFmt w:val="bullet"/>
      <w:lvlText w:val="o"/>
      <w:lvlJc w:val="left"/>
      <w:pPr>
        <w:tabs>
          <w:tab w:val="num" w:pos="1560"/>
        </w:tabs>
        <w:ind w:left="1560" w:hanging="360"/>
      </w:pPr>
      <w:rPr>
        <w:rFonts w:ascii="Courier New" w:hAnsi="Courier New" w:cs="Courier New" w:hint="default"/>
      </w:rPr>
    </w:lvl>
    <w:lvl w:ilvl="2" w:tplc="0C0A0005" w:tentative="1">
      <w:start w:val="1"/>
      <w:numFmt w:val="bullet"/>
      <w:lvlText w:val=""/>
      <w:lvlJc w:val="left"/>
      <w:pPr>
        <w:tabs>
          <w:tab w:val="num" w:pos="2280"/>
        </w:tabs>
        <w:ind w:left="2280" w:hanging="360"/>
      </w:pPr>
      <w:rPr>
        <w:rFonts w:ascii="Wingdings" w:hAnsi="Wingdings" w:hint="default"/>
      </w:rPr>
    </w:lvl>
    <w:lvl w:ilvl="3" w:tplc="0C0A0001" w:tentative="1">
      <w:start w:val="1"/>
      <w:numFmt w:val="bullet"/>
      <w:lvlText w:val=""/>
      <w:lvlJc w:val="left"/>
      <w:pPr>
        <w:tabs>
          <w:tab w:val="num" w:pos="3000"/>
        </w:tabs>
        <w:ind w:left="3000" w:hanging="360"/>
      </w:pPr>
      <w:rPr>
        <w:rFonts w:ascii="Symbol" w:hAnsi="Symbol" w:hint="default"/>
      </w:rPr>
    </w:lvl>
    <w:lvl w:ilvl="4" w:tplc="0C0A0003" w:tentative="1">
      <w:start w:val="1"/>
      <w:numFmt w:val="bullet"/>
      <w:lvlText w:val="o"/>
      <w:lvlJc w:val="left"/>
      <w:pPr>
        <w:tabs>
          <w:tab w:val="num" w:pos="3720"/>
        </w:tabs>
        <w:ind w:left="3720" w:hanging="360"/>
      </w:pPr>
      <w:rPr>
        <w:rFonts w:ascii="Courier New" w:hAnsi="Courier New" w:cs="Courier New" w:hint="default"/>
      </w:rPr>
    </w:lvl>
    <w:lvl w:ilvl="5" w:tplc="0C0A0005" w:tentative="1">
      <w:start w:val="1"/>
      <w:numFmt w:val="bullet"/>
      <w:lvlText w:val=""/>
      <w:lvlJc w:val="left"/>
      <w:pPr>
        <w:tabs>
          <w:tab w:val="num" w:pos="4440"/>
        </w:tabs>
        <w:ind w:left="4440" w:hanging="360"/>
      </w:pPr>
      <w:rPr>
        <w:rFonts w:ascii="Wingdings" w:hAnsi="Wingdings" w:hint="default"/>
      </w:rPr>
    </w:lvl>
    <w:lvl w:ilvl="6" w:tplc="0C0A0001" w:tentative="1">
      <w:start w:val="1"/>
      <w:numFmt w:val="bullet"/>
      <w:lvlText w:val=""/>
      <w:lvlJc w:val="left"/>
      <w:pPr>
        <w:tabs>
          <w:tab w:val="num" w:pos="5160"/>
        </w:tabs>
        <w:ind w:left="5160" w:hanging="360"/>
      </w:pPr>
      <w:rPr>
        <w:rFonts w:ascii="Symbol" w:hAnsi="Symbol" w:hint="default"/>
      </w:rPr>
    </w:lvl>
    <w:lvl w:ilvl="7" w:tplc="0C0A0003" w:tentative="1">
      <w:start w:val="1"/>
      <w:numFmt w:val="bullet"/>
      <w:lvlText w:val="o"/>
      <w:lvlJc w:val="left"/>
      <w:pPr>
        <w:tabs>
          <w:tab w:val="num" w:pos="5880"/>
        </w:tabs>
        <w:ind w:left="5880" w:hanging="360"/>
      </w:pPr>
      <w:rPr>
        <w:rFonts w:ascii="Courier New" w:hAnsi="Courier New" w:cs="Courier New" w:hint="default"/>
      </w:rPr>
    </w:lvl>
    <w:lvl w:ilvl="8" w:tplc="0C0A0005" w:tentative="1">
      <w:start w:val="1"/>
      <w:numFmt w:val="bullet"/>
      <w:lvlText w:val=""/>
      <w:lvlJc w:val="left"/>
      <w:pPr>
        <w:tabs>
          <w:tab w:val="num" w:pos="6600"/>
        </w:tabs>
        <w:ind w:left="6600" w:hanging="360"/>
      </w:pPr>
      <w:rPr>
        <w:rFonts w:ascii="Wingdings" w:hAnsi="Wingdings" w:hint="default"/>
      </w:rPr>
    </w:lvl>
  </w:abstractNum>
  <w:abstractNum w:abstractNumId="2">
    <w:nsid w:val="09357387"/>
    <w:multiLevelType w:val="hybridMultilevel"/>
    <w:tmpl w:val="E9DE8CE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nsid w:val="094B25C2"/>
    <w:multiLevelType w:val="hybridMultilevel"/>
    <w:tmpl w:val="C27CBC1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4">
    <w:nsid w:val="0B9F0C7B"/>
    <w:multiLevelType w:val="hybridMultilevel"/>
    <w:tmpl w:val="EB60732A"/>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nsid w:val="173B5F00"/>
    <w:multiLevelType w:val="hybridMultilevel"/>
    <w:tmpl w:val="99CCC18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1A1E2916"/>
    <w:multiLevelType w:val="hybridMultilevel"/>
    <w:tmpl w:val="5FF48F98"/>
    <w:lvl w:ilvl="0" w:tplc="0C0A0001">
      <w:start w:val="1"/>
      <w:numFmt w:val="bullet"/>
      <w:lvlText w:val=""/>
      <w:lvlJc w:val="left"/>
      <w:pPr>
        <w:ind w:left="360" w:hanging="360"/>
      </w:pPr>
      <w:rPr>
        <w:rFonts w:ascii="Symbol" w:hAnsi="Symbol" w:hint="default"/>
      </w:rPr>
    </w:lvl>
    <w:lvl w:ilvl="1" w:tplc="0C0A0019">
      <w:start w:val="1"/>
      <w:numFmt w:val="lowerLetter"/>
      <w:lvlText w:val="%2."/>
      <w:lvlJc w:val="left"/>
      <w:pPr>
        <w:ind w:left="360" w:hanging="360"/>
      </w:pPr>
    </w:lvl>
    <w:lvl w:ilvl="2" w:tplc="0C0A001B">
      <w:start w:val="1"/>
      <w:numFmt w:val="lowerRoman"/>
      <w:lvlText w:val="%3."/>
      <w:lvlJc w:val="right"/>
      <w:pPr>
        <w:ind w:left="2160" w:hanging="180"/>
      </w:pPr>
    </w:lvl>
    <w:lvl w:ilvl="3" w:tplc="0C0A0001">
      <w:start w:val="1"/>
      <w:numFmt w:val="bullet"/>
      <w:lvlText w:val=""/>
      <w:lvlJc w:val="left"/>
      <w:pPr>
        <w:ind w:left="502" w:hanging="360"/>
      </w:pPr>
      <w:rPr>
        <w:rFonts w:ascii="Symbol" w:hAnsi="Symbol" w:hint="default"/>
      </w:rPr>
    </w:lvl>
    <w:lvl w:ilvl="4" w:tplc="D64EFF20">
      <w:start w:val="1"/>
      <w:numFmt w:val="decimal"/>
      <w:lvlText w:val="%5."/>
      <w:lvlJc w:val="left"/>
      <w:pPr>
        <w:ind w:left="3600" w:hanging="360"/>
      </w:pPr>
      <w:rPr>
        <w:rFonts w:ascii="Calibri" w:eastAsia="Times New Roman" w:hAnsi="Calibri" w:cs="Times New Roman"/>
      </w:rPr>
    </w:lvl>
    <w:lvl w:ilvl="5" w:tplc="7B421628">
      <w:start w:val="4"/>
      <w:numFmt w:val="lowerRoman"/>
      <w:lvlText w:val="%6-"/>
      <w:lvlJc w:val="left"/>
      <w:pPr>
        <w:ind w:left="4860" w:hanging="720"/>
      </w:pPr>
      <w:rPr>
        <w:rFonts w:hint="default"/>
      </w:r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3327918"/>
    <w:multiLevelType w:val="hybridMultilevel"/>
    <w:tmpl w:val="B83439D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nsid w:val="258D5BDF"/>
    <w:multiLevelType w:val="hybridMultilevel"/>
    <w:tmpl w:val="95A457B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nsid w:val="25904578"/>
    <w:multiLevelType w:val="hybridMultilevel"/>
    <w:tmpl w:val="BCBE655E"/>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63339FB"/>
    <w:multiLevelType w:val="hybridMultilevel"/>
    <w:tmpl w:val="459E2956"/>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nsid w:val="29B670C5"/>
    <w:multiLevelType w:val="hybridMultilevel"/>
    <w:tmpl w:val="0764FF6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nsid w:val="2EF6560E"/>
    <w:multiLevelType w:val="multilevel"/>
    <w:tmpl w:val="2AA67D3E"/>
    <w:lvl w:ilvl="0">
      <w:start w:val="2"/>
      <w:numFmt w:val="decimal"/>
      <w:lvlText w:val="%1"/>
      <w:lvlJc w:val="left"/>
      <w:pPr>
        <w:ind w:left="360" w:hanging="360"/>
      </w:pPr>
      <w:rPr>
        <w:rFonts w:hint="default"/>
      </w:rPr>
    </w:lvl>
    <w:lvl w:ilvl="1">
      <w:start w:val="5"/>
      <w:numFmt w:val="decimal"/>
      <w:lvlText w:val="%1.%2"/>
      <w:lvlJc w:val="left"/>
      <w:pPr>
        <w:ind w:left="3900" w:hanging="360"/>
      </w:pPr>
      <w:rPr>
        <w:rFonts w:hint="default"/>
      </w:rPr>
    </w:lvl>
    <w:lvl w:ilvl="2">
      <w:start w:val="1"/>
      <w:numFmt w:val="decimal"/>
      <w:lvlText w:val="%1.%2.%3"/>
      <w:lvlJc w:val="left"/>
      <w:pPr>
        <w:ind w:left="7800" w:hanging="720"/>
      </w:pPr>
      <w:rPr>
        <w:rFonts w:hint="default"/>
      </w:rPr>
    </w:lvl>
    <w:lvl w:ilvl="3">
      <w:start w:val="1"/>
      <w:numFmt w:val="decimal"/>
      <w:lvlText w:val="%1.%2.%3.%4"/>
      <w:lvlJc w:val="left"/>
      <w:pPr>
        <w:ind w:left="11340" w:hanging="720"/>
      </w:pPr>
      <w:rPr>
        <w:rFonts w:hint="default"/>
      </w:rPr>
    </w:lvl>
    <w:lvl w:ilvl="4">
      <w:start w:val="1"/>
      <w:numFmt w:val="decimal"/>
      <w:lvlText w:val="%1.%2.%3.%4.%5"/>
      <w:lvlJc w:val="left"/>
      <w:pPr>
        <w:ind w:left="15240" w:hanging="1080"/>
      </w:pPr>
      <w:rPr>
        <w:rFonts w:hint="default"/>
      </w:rPr>
    </w:lvl>
    <w:lvl w:ilvl="5">
      <w:start w:val="1"/>
      <w:numFmt w:val="decimal"/>
      <w:lvlText w:val="%1.%2.%3.%4.%5.%6"/>
      <w:lvlJc w:val="left"/>
      <w:pPr>
        <w:ind w:left="18780" w:hanging="1080"/>
      </w:pPr>
      <w:rPr>
        <w:rFonts w:hint="default"/>
      </w:rPr>
    </w:lvl>
    <w:lvl w:ilvl="6">
      <w:start w:val="1"/>
      <w:numFmt w:val="decimal"/>
      <w:lvlText w:val="%1.%2.%3.%4.%5.%6.%7"/>
      <w:lvlJc w:val="left"/>
      <w:pPr>
        <w:ind w:left="22680" w:hanging="1440"/>
      </w:pPr>
      <w:rPr>
        <w:rFonts w:hint="default"/>
      </w:rPr>
    </w:lvl>
    <w:lvl w:ilvl="7">
      <w:start w:val="1"/>
      <w:numFmt w:val="decimal"/>
      <w:lvlText w:val="%1.%2.%3.%4.%5.%6.%7.%8"/>
      <w:lvlJc w:val="left"/>
      <w:pPr>
        <w:ind w:left="26220" w:hanging="1440"/>
      </w:pPr>
      <w:rPr>
        <w:rFonts w:hint="default"/>
      </w:rPr>
    </w:lvl>
    <w:lvl w:ilvl="8">
      <w:start w:val="1"/>
      <w:numFmt w:val="decimal"/>
      <w:lvlText w:val="%1.%2.%3.%4.%5.%6.%7.%8.%9"/>
      <w:lvlJc w:val="left"/>
      <w:pPr>
        <w:ind w:left="29760" w:hanging="1440"/>
      </w:pPr>
      <w:rPr>
        <w:rFonts w:hint="default"/>
      </w:rPr>
    </w:lvl>
  </w:abstractNum>
  <w:abstractNum w:abstractNumId="13">
    <w:nsid w:val="3290045B"/>
    <w:multiLevelType w:val="hybridMultilevel"/>
    <w:tmpl w:val="A8C65E5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nsid w:val="384E5583"/>
    <w:multiLevelType w:val="hybridMultilevel"/>
    <w:tmpl w:val="973C612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nsid w:val="47000749"/>
    <w:multiLevelType w:val="hybridMultilevel"/>
    <w:tmpl w:val="379E3394"/>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16">
    <w:nsid w:val="49091008"/>
    <w:multiLevelType w:val="hybridMultilevel"/>
    <w:tmpl w:val="79D4229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nsid w:val="4A514D31"/>
    <w:multiLevelType w:val="hybridMultilevel"/>
    <w:tmpl w:val="0912569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8">
    <w:nsid w:val="4D033046"/>
    <w:multiLevelType w:val="hybridMultilevel"/>
    <w:tmpl w:val="3978146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nsid w:val="54050629"/>
    <w:multiLevelType w:val="hybridMultilevel"/>
    <w:tmpl w:val="12CA29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57D7292C"/>
    <w:multiLevelType w:val="hybridMultilevel"/>
    <w:tmpl w:val="6C4E7C3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1">
    <w:nsid w:val="5D9B41EA"/>
    <w:multiLevelType w:val="hybridMultilevel"/>
    <w:tmpl w:val="E04ED3F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2">
    <w:nsid w:val="5DB23B9F"/>
    <w:multiLevelType w:val="hybridMultilevel"/>
    <w:tmpl w:val="17C079F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3">
    <w:nsid w:val="5DE607B6"/>
    <w:multiLevelType w:val="hybridMultilevel"/>
    <w:tmpl w:val="0B2850E6"/>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4">
    <w:nsid w:val="6A946EEF"/>
    <w:multiLevelType w:val="hybridMultilevel"/>
    <w:tmpl w:val="085E823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5">
    <w:nsid w:val="70900937"/>
    <w:multiLevelType w:val="hybridMultilevel"/>
    <w:tmpl w:val="7A7A0B7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70DF6D2E"/>
    <w:multiLevelType w:val="hybridMultilevel"/>
    <w:tmpl w:val="23D4F160"/>
    <w:lvl w:ilvl="0" w:tplc="0C0A0001">
      <w:start w:val="1"/>
      <w:numFmt w:val="bullet"/>
      <w:lvlText w:val=""/>
      <w:lvlJc w:val="left"/>
      <w:pPr>
        <w:ind w:left="720" w:hanging="360"/>
      </w:pPr>
      <w:rPr>
        <w:rFonts w:ascii="Symbol" w:hAnsi="Symbol"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4F95262"/>
    <w:multiLevelType w:val="hybridMultilevel"/>
    <w:tmpl w:val="8A04234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8">
    <w:nsid w:val="768348BF"/>
    <w:multiLevelType w:val="hybridMultilevel"/>
    <w:tmpl w:val="7FD2FF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3"/>
  </w:num>
  <w:num w:numId="4">
    <w:abstractNumId w:val="26"/>
  </w:num>
  <w:num w:numId="5">
    <w:abstractNumId w:val="12"/>
  </w:num>
  <w:num w:numId="6">
    <w:abstractNumId w:val="19"/>
  </w:num>
  <w:num w:numId="7">
    <w:abstractNumId w:val="9"/>
  </w:num>
  <w:num w:numId="8">
    <w:abstractNumId w:val="25"/>
  </w:num>
  <w:num w:numId="9">
    <w:abstractNumId w:val="5"/>
  </w:num>
  <w:num w:numId="10">
    <w:abstractNumId w:val="1"/>
  </w:num>
  <w:num w:numId="11">
    <w:abstractNumId w:val="28"/>
  </w:num>
  <w:num w:numId="12">
    <w:abstractNumId w:val="15"/>
  </w:num>
  <w:num w:numId="13">
    <w:abstractNumId w:val="21"/>
  </w:num>
  <w:num w:numId="14">
    <w:abstractNumId w:val="16"/>
  </w:num>
  <w:num w:numId="15">
    <w:abstractNumId w:val="8"/>
  </w:num>
  <w:num w:numId="16">
    <w:abstractNumId w:val="14"/>
  </w:num>
  <w:num w:numId="17">
    <w:abstractNumId w:val="18"/>
  </w:num>
  <w:num w:numId="18">
    <w:abstractNumId w:val="20"/>
  </w:num>
  <w:num w:numId="19">
    <w:abstractNumId w:val="0"/>
  </w:num>
  <w:num w:numId="20">
    <w:abstractNumId w:val="7"/>
  </w:num>
  <w:num w:numId="21">
    <w:abstractNumId w:val="22"/>
  </w:num>
  <w:num w:numId="22">
    <w:abstractNumId w:val="11"/>
  </w:num>
  <w:num w:numId="23">
    <w:abstractNumId w:val="24"/>
  </w:num>
  <w:num w:numId="24">
    <w:abstractNumId w:val="13"/>
  </w:num>
  <w:num w:numId="25">
    <w:abstractNumId w:val="17"/>
  </w:num>
  <w:num w:numId="26">
    <w:abstractNumId w:val="27"/>
  </w:num>
  <w:num w:numId="27">
    <w:abstractNumId w:val="10"/>
  </w:num>
  <w:num w:numId="28">
    <w:abstractNumId w:val="23"/>
  </w:num>
  <w:num w:numId="2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6455C"/>
    <w:rsid w:val="000139A3"/>
    <w:rsid w:val="00033218"/>
    <w:rsid w:val="00041ABA"/>
    <w:rsid w:val="00054BB8"/>
    <w:rsid w:val="000578A9"/>
    <w:rsid w:val="00060A5C"/>
    <w:rsid w:val="000C0E02"/>
    <w:rsid w:val="000C4817"/>
    <w:rsid w:val="000D67DC"/>
    <w:rsid w:val="000F3A7A"/>
    <w:rsid w:val="001044D1"/>
    <w:rsid w:val="00123EC5"/>
    <w:rsid w:val="001259C1"/>
    <w:rsid w:val="00126F37"/>
    <w:rsid w:val="001464FC"/>
    <w:rsid w:val="0016393F"/>
    <w:rsid w:val="0016455C"/>
    <w:rsid w:val="001649F0"/>
    <w:rsid w:val="00171035"/>
    <w:rsid w:val="00175101"/>
    <w:rsid w:val="001A2FF4"/>
    <w:rsid w:val="001A5F34"/>
    <w:rsid w:val="001B10DB"/>
    <w:rsid w:val="001E61D6"/>
    <w:rsid w:val="00204E5D"/>
    <w:rsid w:val="00215945"/>
    <w:rsid w:val="00225455"/>
    <w:rsid w:val="0024173F"/>
    <w:rsid w:val="002446A3"/>
    <w:rsid w:val="00247002"/>
    <w:rsid w:val="0025358F"/>
    <w:rsid w:val="00254333"/>
    <w:rsid w:val="0026073C"/>
    <w:rsid w:val="00264B9B"/>
    <w:rsid w:val="0028221C"/>
    <w:rsid w:val="002B113A"/>
    <w:rsid w:val="002C26B8"/>
    <w:rsid w:val="002E6B3B"/>
    <w:rsid w:val="00304466"/>
    <w:rsid w:val="003262D9"/>
    <w:rsid w:val="00375244"/>
    <w:rsid w:val="003A2D10"/>
    <w:rsid w:val="003C5097"/>
    <w:rsid w:val="003F2107"/>
    <w:rsid w:val="004042B3"/>
    <w:rsid w:val="004106FD"/>
    <w:rsid w:val="004202C2"/>
    <w:rsid w:val="0044701E"/>
    <w:rsid w:val="0047572A"/>
    <w:rsid w:val="00495DD7"/>
    <w:rsid w:val="004A2B8D"/>
    <w:rsid w:val="004C6558"/>
    <w:rsid w:val="005056A8"/>
    <w:rsid w:val="0050575F"/>
    <w:rsid w:val="0051601A"/>
    <w:rsid w:val="00535E45"/>
    <w:rsid w:val="005A1717"/>
    <w:rsid w:val="005A37AA"/>
    <w:rsid w:val="005B2855"/>
    <w:rsid w:val="005B2FC9"/>
    <w:rsid w:val="005D2E21"/>
    <w:rsid w:val="005F7D47"/>
    <w:rsid w:val="00603164"/>
    <w:rsid w:val="00612EF5"/>
    <w:rsid w:val="00614B9F"/>
    <w:rsid w:val="0063407E"/>
    <w:rsid w:val="0063593C"/>
    <w:rsid w:val="0064482C"/>
    <w:rsid w:val="006867B6"/>
    <w:rsid w:val="00690B5C"/>
    <w:rsid w:val="006931C1"/>
    <w:rsid w:val="00696BE1"/>
    <w:rsid w:val="006A7764"/>
    <w:rsid w:val="006B023D"/>
    <w:rsid w:val="006B31AF"/>
    <w:rsid w:val="006F0D09"/>
    <w:rsid w:val="006F2826"/>
    <w:rsid w:val="0076352B"/>
    <w:rsid w:val="007A078F"/>
    <w:rsid w:val="007A4E19"/>
    <w:rsid w:val="007C43C6"/>
    <w:rsid w:val="007D270B"/>
    <w:rsid w:val="007D75F2"/>
    <w:rsid w:val="007F5966"/>
    <w:rsid w:val="008060AB"/>
    <w:rsid w:val="00811D1E"/>
    <w:rsid w:val="0084421B"/>
    <w:rsid w:val="00864FD3"/>
    <w:rsid w:val="008664B3"/>
    <w:rsid w:val="0089544A"/>
    <w:rsid w:val="008A485F"/>
    <w:rsid w:val="008B0EBB"/>
    <w:rsid w:val="008C184D"/>
    <w:rsid w:val="008C7A53"/>
    <w:rsid w:val="008D21E7"/>
    <w:rsid w:val="00906F23"/>
    <w:rsid w:val="009202C7"/>
    <w:rsid w:val="00921743"/>
    <w:rsid w:val="00923D4E"/>
    <w:rsid w:val="00932B7A"/>
    <w:rsid w:val="0093451B"/>
    <w:rsid w:val="009B121E"/>
    <w:rsid w:val="009D2784"/>
    <w:rsid w:val="009E1CD9"/>
    <w:rsid w:val="009E574F"/>
    <w:rsid w:val="009E7F0D"/>
    <w:rsid w:val="009F6540"/>
    <w:rsid w:val="00A07CCD"/>
    <w:rsid w:val="00A134B8"/>
    <w:rsid w:val="00A24D3F"/>
    <w:rsid w:val="00A33E87"/>
    <w:rsid w:val="00A3671F"/>
    <w:rsid w:val="00A65FE0"/>
    <w:rsid w:val="00A83A0B"/>
    <w:rsid w:val="00A956A1"/>
    <w:rsid w:val="00AA3707"/>
    <w:rsid w:val="00AA5297"/>
    <w:rsid w:val="00AD5F4C"/>
    <w:rsid w:val="00AF52F5"/>
    <w:rsid w:val="00B12A2F"/>
    <w:rsid w:val="00B45F81"/>
    <w:rsid w:val="00B47F10"/>
    <w:rsid w:val="00B672EF"/>
    <w:rsid w:val="00B7189E"/>
    <w:rsid w:val="00BA44EE"/>
    <w:rsid w:val="00BA699B"/>
    <w:rsid w:val="00BD69D3"/>
    <w:rsid w:val="00C0160E"/>
    <w:rsid w:val="00C126BF"/>
    <w:rsid w:val="00C3286F"/>
    <w:rsid w:val="00C43EC8"/>
    <w:rsid w:val="00C4681D"/>
    <w:rsid w:val="00C8051A"/>
    <w:rsid w:val="00C82D3E"/>
    <w:rsid w:val="00C97044"/>
    <w:rsid w:val="00C979D8"/>
    <w:rsid w:val="00CB6C2D"/>
    <w:rsid w:val="00CC096A"/>
    <w:rsid w:val="00CC0DA0"/>
    <w:rsid w:val="00CC1EA4"/>
    <w:rsid w:val="00CD4D7B"/>
    <w:rsid w:val="00CE0CE4"/>
    <w:rsid w:val="00CF03A0"/>
    <w:rsid w:val="00D04AA3"/>
    <w:rsid w:val="00D83C9E"/>
    <w:rsid w:val="00D91C75"/>
    <w:rsid w:val="00DA3A86"/>
    <w:rsid w:val="00DC0424"/>
    <w:rsid w:val="00DD5557"/>
    <w:rsid w:val="00DD6C46"/>
    <w:rsid w:val="00DF2726"/>
    <w:rsid w:val="00DF774E"/>
    <w:rsid w:val="00E10BC9"/>
    <w:rsid w:val="00E10DFB"/>
    <w:rsid w:val="00E217A3"/>
    <w:rsid w:val="00E33D75"/>
    <w:rsid w:val="00E5162A"/>
    <w:rsid w:val="00E54075"/>
    <w:rsid w:val="00E63854"/>
    <w:rsid w:val="00E67E9B"/>
    <w:rsid w:val="00E7631B"/>
    <w:rsid w:val="00E8287A"/>
    <w:rsid w:val="00EA16B2"/>
    <w:rsid w:val="00EC2EFC"/>
    <w:rsid w:val="00F15F07"/>
    <w:rsid w:val="00F252F3"/>
    <w:rsid w:val="00F30366"/>
    <w:rsid w:val="00F40862"/>
    <w:rsid w:val="00F4447D"/>
    <w:rsid w:val="00F61190"/>
    <w:rsid w:val="00F82ADC"/>
    <w:rsid w:val="00F973DA"/>
    <w:rsid w:val="00FA0349"/>
    <w:rsid w:val="00FC26ED"/>
    <w:rsid w:val="00FF133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455C"/>
    <w:pPr>
      <w:spacing w:after="0" w:line="240" w:lineRule="auto"/>
    </w:pPr>
    <w:rPr>
      <w:rFonts w:ascii="Times New Roman" w:eastAsia="Times New Roman" w:hAnsi="Times New Roman" w:cs="Times New Roman"/>
      <w:color w:val="000000"/>
      <w:sz w:val="24"/>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link w:val="Textoindependiente2Car"/>
    <w:semiHidden/>
    <w:rsid w:val="0016455C"/>
    <w:pPr>
      <w:outlineLvl w:val="0"/>
    </w:pPr>
    <w:rPr>
      <w:b/>
      <w:bCs/>
      <w:sz w:val="28"/>
    </w:rPr>
  </w:style>
  <w:style w:type="character" w:customStyle="1" w:styleId="Textoindependiente2Car">
    <w:name w:val="Texto independiente 2 Car"/>
    <w:basedOn w:val="Fuentedeprrafopredeter"/>
    <w:link w:val="Textoindependiente2"/>
    <w:semiHidden/>
    <w:rsid w:val="0016455C"/>
    <w:rPr>
      <w:rFonts w:ascii="Times New Roman" w:eastAsia="Times New Roman" w:hAnsi="Times New Roman" w:cs="Times New Roman"/>
      <w:b/>
      <w:bCs/>
      <w:color w:val="000000"/>
      <w:sz w:val="28"/>
      <w:szCs w:val="20"/>
      <w:lang w:eastAsia="es-ES"/>
    </w:rPr>
  </w:style>
  <w:style w:type="paragraph" w:styleId="Prrafodelista">
    <w:name w:val="List Paragraph"/>
    <w:basedOn w:val="Normal"/>
    <w:uiPriority w:val="34"/>
    <w:qFormat/>
    <w:rsid w:val="0016455C"/>
    <w:pPr>
      <w:spacing w:after="200" w:line="276" w:lineRule="auto"/>
      <w:ind w:left="720"/>
    </w:pPr>
    <w:rPr>
      <w:rFonts w:ascii="Calibri" w:hAnsi="Calibri"/>
      <w:color w:val="auto"/>
      <w:sz w:val="22"/>
      <w:szCs w:val="22"/>
    </w:rPr>
  </w:style>
  <w:style w:type="paragraph" w:styleId="Textodeglobo">
    <w:name w:val="Balloon Text"/>
    <w:basedOn w:val="Normal"/>
    <w:link w:val="TextodegloboCar"/>
    <w:uiPriority w:val="99"/>
    <w:semiHidden/>
    <w:unhideWhenUsed/>
    <w:rsid w:val="00495DD7"/>
    <w:rPr>
      <w:rFonts w:ascii="Tahoma" w:hAnsi="Tahoma" w:cs="Tahoma"/>
      <w:sz w:val="16"/>
      <w:szCs w:val="16"/>
    </w:rPr>
  </w:style>
  <w:style w:type="character" w:customStyle="1" w:styleId="TextodegloboCar">
    <w:name w:val="Texto de globo Car"/>
    <w:basedOn w:val="Fuentedeprrafopredeter"/>
    <w:link w:val="Textodeglobo"/>
    <w:uiPriority w:val="99"/>
    <w:semiHidden/>
    <w:rsid w:val="00495DD7"/>
    <w:rPr>
      <w:rFonts w:ascii="Tahoma" w:eastAsia="Times New Roman" w:hAnsi="Tahoma" w:cs="Tahoma"/>
      <w:color w:val="000000"/>
      <w:sz w:val="16"/>
      <w:szCs w:val="16"/>
      <w:lang w:eastAsia="es-ES"/>
    </w:rPr>
  </w:style>
  <w:style w:type="paragraph" w:styleId="Encabezado">
    <w:name w:val="header"/>
    <w:basedOn w:val="Normal"/>
    <w:link w:val="EncabezadoCar"/>
    <w:semiHidden/>
    <w:rsid w:val="00C3286F"/>
    <w:pPr>
      <w:tabs>
        <w:tab w:val="center" w:pos="4252"/>
        <w:tab w:val="right" w:pos="8504"/>
      </w:tabs>
    </w:pPr>
    <w:rPr>
      <w:color w:val="auto"/>
      <w:lang w:val="es-ES_tradnl"/>
    </w:rPr>
  </w:style>
  <w:style w:type="character" w:customStyle="1" w:styleId="EncabezadoCar">
    <w:name w:val="Encabezado Car"/>
    <w:basedOn w:val="Fuentedeprrafopredeter"/>
    <w:link w:val="Encabezado"/>
    <w:semiHidden/>
    <w:rsid w:val="00C3286F"/>
    <w:rPr>
      <w:rFonts w:ascii="Times New Roman" w:eastAsia="Times New Roman" w:hAnsi="Times New Roman" w:cs="Times New Roman"/>
      <w:sz w:val="24"/>
      <w:szCs w:val="20"/>
      <w:lang w:val="es-ES_tradnl" w:eastAsia="es-ES"/>
    </w:rPr>
  </w:style>
  <w:style w:type="character" w:styleId="Hipervnculo">
    <w:name w:val="Hyperlink"/>
    <w:basedOn w:val="Fuentedeprrafopredeter"/>
    <w:uiPriority w:val="99"/>
    <w:unhideWhenUsed/>
    <w:rsid w:val="00FA0349"/>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arlosfabio65@hotmail.com" TargetMode="Externa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2.jpeg"/><Relationship Id="rId34" Type="http://schemas.openxmlformats.org/officeDocument/2006/relationships/package" Target="embeddings/Diapositiva_de_Microsoft_Office_PowerPoint2.sldx"/><Relationship Id="rId7" Type="http://schemas.openxmlformats.org/officeDocument/2006/relationships/hyperlink" Target="mailto:muniozl@frcu.utn.edu.ar" TargetMode="Externa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3.emf"/><Relationship Id="rId38" Type="http://schemas.openxmlformats.org/officeDocument/2006/relationships/package" Target="embeddings/Diapositiva_de_Microsoft_Office_PowerPoint4.sldx"/><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package" Target="embeddings/Diapositiva_de_Microsoft_Office_PowerPoint1.sldx"/><Relationship Id="rId37" Type="http://schemas.openxmlformats.org/officeDocument/2006/relationships/image" Target="media/image25.emf"/><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package" Target="embeddings/Diapositiva_de_Microsoft_Office_PowerPoint3.sldx"/><Relationship Id="rId10" Type="http://schemas.openxmlformats.org/officeDocument/2006/relationships/image" Target="media/image1.jpeg"/><Relationship Id="rId19" Type="http://schemas.openxmlformats.org/officeDocument/2006/relationships/image" Target="media/image10.jpeg"/><Relationship Id="rId31" Type="http://schemas.openxmlformats.org/officeDocument/2006/relationships/image" Target="media/image22.emf"/><Relationship Id="rId4" Type="http://schemas.openxmlformats.org/officeDocument/2006/relationships/webSettings" Target="webSettings.xml"/><Relationship Id="rId9" Type="http://schemas.openxmlformats.org/officeDocument/2006/relationships/hyperlink" Target="mailto:perezhugo@arnet.com.ar" TargetMode="Externa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4.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17</Pages>
  <Words>3159</Words>
  <Characters>17380</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vector>
  </TitlesOfParts>
  <Company>XXXXXXXXXXXXXXX</Company>
  <LinksUpToDate>false</LinksUpToDate>
  <CharactersWithSpaces>20499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XXXXXXXXXXXX</dc:creator>
  <cp:keywords/>
  <dc:description/>
  <cp:lastModifiedBy>XXXXXXXXXXXX</cp:lastModifiedBy>
  <cp:revision>11</cp:revision>
  <dcterms:created xsi:type="dcterms:W3CDTF">2017-09-19T23:57:00Z</dcterms:created>
  <dcterms:modified xsi:type="dcterms:W3CDTF">2017-09-23T12:05:00Z</dcterms:modified>
</cp:coreProperties>
</file>