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44" w:rsidRDefault="00030444" w:rsidP="00030444">
      <w:pPr>
        <w:rPr>
          <w:rFonts w:ascii="Calibri Light" w:hAnsi="Calibri Light" w:cs="Calibri"/>
          <w:b/>
          <w:sz w:val="28"/>
          <w:szCs w:val="28"/>
        </w:rPr>
      </w:pPr>
      <w:bookmarkStart w:id="0" w:name="_GoBack"/>
      <w:bookmarkEnd w:id="0"/>
    </w:p>
    <w:p w:rsidR="00030444" w:rsidRDefault="00030444" w:rsidP="00030444">
      <w:pPr>
        <w:rPr>
          <w:rFonts w:ascii="Calibri Light" w:hAnsi="Calibri Light" w:cs="Calibri"/>
          <w:b/>
          <w:sz w:val="28"/>
          <w:szCs w:val="28"/>
        </w:rPr>
      </w:pPr>
    </w:p>
    <w:p w:rsidR="00030444" w:rsidRPr="00030444" w:rsidRDefault="00030444" w:rsidP="00EF0B86">
      <w:pPr>
        <w:spacing w:before="600" w:after="460"/>
        <w:jc w:val="center"/>
        <w:rPr>
          <w:rFonts w:ascii="Calibri Light" w:hAnsi="Calibri Light" w:cs="Calibri"/>
          <w:b/>
          <w:sz w:val="28"/>
          <w:szCs w:val="28"/>
        </w:rPr>
      </w:pPr>
      <w:r>
        <w:rPr>
          <w:rFonts w:ascii="Calibri Light" w:hAnsi="Calibri Light" w:cs="Calibri"/>
          <w:b/>
          <w:sz w:val="28"/>
          <w:szCs w:val="28"/>
        </w:rPr>
        <w:t>E</w:t>
      </w:r>
      <w:r w:rsidRPr="00030444">
        <w:rPr>
          <w:rFonts w:ascii="Calibri Light" w:hAnsi="Calibri Light" w:cs="Calibri"/>
          <w:b/>
          <w:sz w:val="28"/>
          <w:szCs w:val="28"/>
        </w:rPr>
        <w:t>studio de la viabilidad ambiental</w:t>
      </w:r>
      <w:r w:rsidR="008C50EF">
        <w:rPr>
          <w:rFonts w:ascii="Calibri Light" w:hAnsi="Calibri Light" w:cs="Calibri"/>
          <w:b/>
          <w:sz w:val="28"/>
          <w:szCs w:val="28"/>
        </w:rPr>
        <w:t>,</w:t>
      </w:r>
      <w:r w:rsidRPr="00030444">
        <w:rPr>
          <w:rFonts w:ascii="Calibri Light" w:hAnsi="Calibri Light" w:cs="Calibri"/>
          <w:b/>
          <w:sz w:val="28"/>
          <w:szCs w:val="28"/>
        </w:rPr>
        <w:t xml:space="preserve"> técnica y económica del reciclado de pavimentos as</w:t>
      </w:r>
      <w:r w:rsidR="00C72EC4">
        <w:rPr>
          <w:rFonts w:ascii="Calibri Light" w:hAnsi="Calibri Light" w:cs="Calibri"/>
          <w:b/>
          <w:sz w:val="28"/>
          <w:szCs w:val="28"/>
        </w:rPr>
        <w:t>fálticos en el departamento de San Rafael, provincia de M</w:t>
      </w:r>
      <w:r w:rsidR="00EF0B86">
        <w:rPr>
          <w:rFonts w:ascii="Calibri Light" w:hAnsi="Calibri Light" w:cs="Calibri"/>
          <w:b/>
          <w:sz w:val="28"/>
          <w:szCs w:val="28"/>
        </w:rPr>
        <w:t>endoza</w:t>
      </w:r>
    </w:p>
    <w:p w:rsidR="00533CD8" w:rsidRDefault="00533CD8" w:rsidP="00533CD8">
      <w:pPr>
        <w:tabs>
          <w:tab w:val="left" w:pos="1255"/>
          <w:tab w:val="left" w:pos="2815"/>
          <w:tab w:val="left" w:pos="5555"/>
          <w:tab w:val="left" w:pos="8645"/>
          <w:tab w:val="left" w:pos="12035"/>
          <w:tab w:val="left" w:pos="15078"/>
          <w:tab w:val="left" w:pos="17054"/>
          <w:tab w:val="left" w:pos="21187"/>
          <w:tab w:val="left" w:pos="24519"/>
          <w:tab w:val="left" w:pos="31506"/>
        </w:tabs>
        <w:spacing w:before="600" w:after="460"/>
        <w:ind w:left="57"/>
        <w:contextualSpacing/>
        <w:jc w:val="center"/>
        <w:rPr>
          <w:rFonts w:ascii="Calibri Light" w:hAnsi="Calibri Light" w:cs="Calibri"/>
          <w:i/>
          <w:sz w:val="22"/>
          <w:szCs w:val="22"/>
        </w:rPr>
      </w:pPr>
      <w:r w:rsidRPr="00533CD8">
        <w:rPr>
          <w:rFonts w:ascii="Calibri Light" w:hAnsi="Calibri Light" w:cs="Calibri"/>
          <w:i/>
          <w:sz w:val="22"/>
          <w:szCs w:val="22"/>
        </w:rPr>
        <w:t xml:space="preserve">Llorente, Carlos; </w:t>
      </w:r>
      <w:proofErr w:type="spellStart"/>
      <w:r w:rsidRPr="00533CD8">
        <w:rPr>
          <w:rFonts w:ascii="Calibri Light" w:hAnsi="Calibri Light" w:cs="Calibri"/>
          <w:i/>
          <w:sz w:val="22"/>
          <w:szCs w:val="22"/>
        </w:rPr>
        <w:t>Romani</w:t>
      </w:r>
      <w:proofErr w:type="spellEnd"/>
      <w:r w:rsidRPr="00533CD8">
        <w:rPr>
          <w:rFonts w:ascii="Calibri Light" w:hAnsi="Calibri Light" w:cs="Calibri"/>
          <w:i/>
          <w:sz w:val="22"/>
          <w:szCs w:val="22"/>
        </w:rPr>
        <w:t xml:space="preserve">, Bruno; </w:t>
      </w:r>
      <w:proofErr w:type="spellStart"/>
      <w:r w:rsidRPr="00533CD8">
        <w:rPr>
          <w:rFonts w:ascii="Calibri Light" w:hAnsi="Calibri Light" w:cs="Calibri"/>
          <w:i/>
          <w:sz w:val="22"/>
          <w:szCs w:val="22"/>
        </w:rPr>
        <w:t>L</w:t>
      </w:r>
      <w:r>
        <w:rPr>
          <w:rFonts w:ascii="Calibri Light" w:hAnsi="Calibri Light" w:cs="Calibri"/>
          <w:i/>
          <w:sz w:val="22"/>
          <w:szCs w:val="22"/>
        </w:rPr>
        <w:t>abanca</w:t>
      </w:r>
      <w:proofErr w:type="spellEnd"/>
      <w:r>
        <w:rPr>
          <w:rFonts w:ascii="Calibri Light" w:hAnsi="Calibri Light" w:cs="Calibri"/>
          <w:i/>
          <w:sz w:val="22"/>
          <w:szCs w:val="22"/>
        </w:rPr>
        <w:t>, María;</w:t>
      </w:r>
      <w:r w:rsidRPr="00533CD8">
        <w:rPr>
          <w:rFonts w:ascii="Calibri Light" w:hAnsi="Calibri Light" w:cs="Calibri"/>
          <w:i/>
          <w:sz w:val="22"/>
          <w:szCs w:val="22"/>
        </w:rPr>
        <w:t xml:space="preserve"> </w:t>
      </w:r>
      <w:proofErr w:type="spellStart"/>
      <w:r>
        <w:rPr>
          <w:rFonts w:ascii="Calibri Light" w:hAnsi="Calibri Light" w:cs="Calibri"/>
          <w:i/>
          <w:sz w:val="22"/>
          <w:szCs w:val="22"/>
        </w:rPr>
        <w:t>Nuñez</w:t>
      </w:r>
      <w:proofErr w:type="spellEnd"/>
      <w:r>
        <w:rPr>
          <w:rFonts w:ascii="Calibri Light" w:hAnsi="Calibri Light" w:cs="Calibri"/>
          <w:i/>
          <w:sz w:val="22"/>
          <w:szCs w:val="22"/>
        </w:rPr>
        <w:t>, Pedro; Ferro, Carlos; Gallardo, Dardo; Barros, Marcelo</w:t>
      </w:r>
      <w:r w:rsidR="005C4433">
        <w:rPr>
          <w:rFonts w:ascii="Calibri Light" w:hAnsi="Calibri Light" w:cs="Calibri"/>
          <w:i/>
          <w:sz w:val="22"/>
          <w:szCs w:val="22"/>
        </w:rPr>
        <w:t>;</w:t>
      </w:r>
      <w:r w:rsidR="008C50EF">
        <w:rPr>
          <w:rFonts w:ascii="Calibri Light" w:hAnsi="Calibri Light" w:cs="Calibri"/>
          <w:i/>
          <w:sz w:val="22"/>
          <w:szCs w:val="22"/>
        </w:rPr>
        <w:t xml:space="preserve"> Montes, Cristian</w:t>
      </w:r>
      <w:r w:rsidR="005C4433">
        <w:rPr>
          <w:rFonts w:ascii="Calibri Light" w:hAnsi="Calibri Light" w:cs="Calibri"/>
          <w:i/>
          <w:sz w:val="22"/>
          <w:szCs w:val="22"/>
        </w:rPr>
        <w:t xml:space="preserve">; </w:t>
      </w:r>
      <w:proofErr w:type="spellStart"/>
      <w:r w:rsidR="005C4433">
        <w:rPr>
          <w:rFonts w:ascii="Calibri Light" w:hAnsi="Calibri Light" w:cs="Calibri"/>
          <w:i/>
          <w:sz w:val="22"/>
          <w:szCs w:val="22"/>
        </w:rPr>
        <w:t>Yañez</w:t>
      </w:r>
      <w:proofErr w:type="spellEnd"/>
      <w:r w:rsidR="005C4433">
        <w:rPr>
          <w:rFonts w:ascii="Calibri Light" w:hAnsi="Calibri Light" w:cs="Calibri"/>
          <w:i/>
          <w:sz w:val="22"/>
          <w:szCs w:val="22"/>
        </w:rPr>
        <w:t>, Fabián.</w:t>
      </w:r>
    </w:p>
    <w:p w:rsidR="00533CD8" w:rsidRPr="004C473F" w:rsidRDefault="00533CD8" w:rsidP="004C473F">
      <w:pPr>
        <w:autoSpaceDE w:val="0"/>
        <w:autoSpaceDN w:val="0"/>
        <w:adjustRightInd w:val="0"/>
        <w:ind w:left="425" w:hanging="425"/>
        <w:contextualSpacing/>
        <w:jc w:val="center"/>
        <w:rPr>
          <w:rFonts w:ascii="Calibri Light" w:hAnsi="Calibri Light" w:cs="Calibri Light"/>
          <w:i/>
          <w:sz w:val="22"/>
          <w:szCs w:val="22"/>
        </w:rPr>
      </w:pPr>
      <w:r w:rsidRPr="004C473F">
        <w:rPr>
          <w:rFonts w:ascii="Calibri Light" w:hAnsi="Calibri Light" w:cs="Calibri Light"/>
          <w:i/>
          <w:sz w:val="22"/>
          <w:szCs w:val="22"/>
        </w:rPr>
        <w:t>Universidad Tecnológica Nacional, Facultad Regional San Rafael.</w:t>
      </w:r>
    </w:p>
    <w:p w:rsidR="00030444" w:rsidRPr="004C473F" w:rsidRDefault="00533CD8" w:rsidP="004C473F">
      <w:pPr>
        <w:autoSpaceDE w:val="0"/>
        <w:autoSpaceDN w:val="0"/>
        <w:adjustRightInd w:val="0"/>
        <w:ind w:left="425" w:hanging="425"/>
        <w:contextualSpacing/>
        <w:jc w:val="center"/>
        <w:rPr>
          <w:rFonts w:ascii="Calibri Light" w:hAnsi="Calibri Light" w:cs="Calibri Light"/>
          <w:i/>
          <w:sz w:val="22"/>
          <w:szCs w:val="22"/>
        </w:rPr>
      </w:pPr>
      <w:r w:rsidRPr="004C473F">
        <w:rPr>
          <w:rFonts w:ascii="Calibri Light" w:hAnsi="Calibri Light" w:cs="Calibri Light"/>
          <w:i/>
          <w:sz w:val="22"/>
          <w:szCs w:val="22"/>
        </w:rPr>
        <w:t>carlosllorentearg@hotmail.com</w:t>
      </w:r>
    </w:p>
    <w:p w:rsidR="00071E71" w:rsidRPr="00785A54" w:rsidRDefault="00071E71" w:rsidP="005473C9">
      <w:pPr>
        <w:tabs>
          <w:tab w:val="left" w:pos="1255"/>
          <w:tab w:val="left" w:pos="2815"/>
          <w:tab w:val="left" w:pos="5555"/>
          <w:tab w:val="left" w:pos="8645"/>
          <w:tab w:val="left" w:pos="12035"/>
          <w:tab w:val="left" w:pos="15078"/>
          <w:tab w:val="left" w:pos="17054"/>
          <w:tab w:val="left" w:pos="21187"/>
          <w:tab w:val="left" w:pos="24519"/>
          <w:tab w:val="left" w:pos="31506"/>
        </w:tabs>
        <w:spacing w:before="360" w:after="120"/>
        <w:jc w:val="both"/>
        <w:rPr>
          <w:rFonts w:ascii="Calibri Light" w:hAnsi="Calibri Light" w:cs="Calibri"/>
          <w:b/>
        </w:rPr>
      </w:pPr>
      <w:r w:rsidRPr="00785A54">
        <w:rPr>
          <w:rFonts w:ascii="Calibri Light" w:hAnsi="Calibri Light" w:cs="Calibri"/>
          <w:b/>
        </w:rPr>
        <w:t>R</w:t>
      </w:r>
      <w:r w:rsidR="005473C9">
        <w:rPr>
          <w:rFonts w:ascii="Calibri Light" w:hAnsi="Calibri Light" w:cs="Calibri"/>
          <w:b/>
        </w:rPr>
        <w:t>esumen</w:t>
      </w:r>
    </w:p>
    <w:p w:rsidR="00030444" w:rsidRPr="008B4FB1" w:rsidRDefault="00030444"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Theme="minorHAnsi" w:hAnsiTheme="minorHAnsi" w:cs="Calibri"/>
          <w:sz w:val="22"/>
          <w:szCs w:val="22"/>
        </w:rPr>
      </w:pPr>
      <w:r w:rsidRPr="008B4FB1">
        <w:rPr>
          <w:rFonts w:asciiTheme="minorHAnsi" w:hAnsiTheme="minorHAnsi" w:cs="Calibri"/>
          <w:sz w:val="22"/>
          <w:szCs w:val="22"/>
        </w:rPr>
        <w:t>Los requerimientos de infraestructura en general, y de infraestructura vial en particular son cada vez mayores. Esto se debe a que estos elementos son claves para el desarrollo económico y la mejora de las condiciones de vida de la población. Si específicamente se enfoca el problema de la infraestructura vial, la red de caminos es un elemento central a la hora de disminuir los costos de logística lo que conlleva a una mejora de la competitividad, lo que contribuye de manera fundamental a la hora de lograr desarrollo de inversiones.</w:t>
      </w:r>
    </w:p>
    <w:p w:rsidR="004C473F" w:rsidRPr="008B4FB1" w:rsidRDefault="004C473F"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Theme="minorHAnsi" w:hAnsiTheme="minorHAnsi" w:cs="Calibri"/>
          <w:sz w:val="22"/>
          <w:szCs w:val="22"/>
        </w:rPr>
      </w:pPr>
    </w:p>
    <w:p w:rsidR="00030444" w:rsidRPr="008B4FB1" w:rsidRDefault="00030444"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Theme="minorHAnsi" w:hAnsiTheme="minorHAnsi" w:cs="Calibri"/>
          <w:sz w:val="22"/>
          <w:szCs w:val="22"/>
        </w:rPr>
      </w:pPr>
      <w:r w:rsidRPr="008B4FB1">
        <w:rPr>
          <w:rFonts w:asciiTheme="minorHAnsi" w:hAnsiTheme="minorHAnsi" w:cs="Calibri"/>
          <w:sz w:val="22"/>
          <w:szCs w:val="22"/>
        </w:rPr>
        <w:t xml:space="preserve">Los costos de inversión en la infraestructura vial son muy elevados, que deben ser completados necesariamente con programas de mantenimiento que garanticen índices de </w:t>
      </w:r>
      <w:proofErr w:type="spellStart"/>
      <w:r w:rsidRPr="008B4FB1">
        <w:rPr>
          <w:rFonts w:asciiTheme="minorHAnsi" w:hAnsiTheme="minorHAnsi" w:cs="Calibri"/>
          <w:sz w:val="22"/>
          <w:szCs w:val="22"/>
        </w:rPr>
        <w:t>serviciabilidad</w:t>
      </w:r>
      <w:proofErr w:type="spellEnd"/>
      <w:r w:rsidRPr="008B4FB1">
        <w:rPr>
          <w:rFonts w:asciiTheme="minorHAnsi" w:hAnsiTheme="minorHAnsi" w:cs="Calibri"/>
          <w:sz w:val="22"/>
          <w:szCs w:val="22"/>
        </w:rPr>
        <w:t xml:space="preserve"> aceptables y aumenten la vida útil. Las condiciones mencionadas y la escasez de recursos recomienda</w:t>
      </w:r>
      <w:r w:rsidR="008C50EF" w:rsidRPr="008B4FB1">
        <w:rPr>
          <w:rFonts w:asciiTheme="minorHAnsi" w:hAnsiTheme="minorHAnsi" w:cs="Calibri"/>
          <w:sz w:val="22"/>
          <w:szCs w:val="22"/>
        </w:rPr>
        <w:t>n</w:t>
      </w:r>
      <w:r w:rsidRPr="008B4FB1">
        <w:rPr>
          <w:rFonts w:asciiTheme="minorHAnsi" w:hAnsiTheme="minorHAnsi" w:cs="Calibri"/>
          <w:sz w:val="22"/>
          <w:szCs w:val="22"/>
        </w:rPr>
        <w:t xml:space="preserve"> el establecimiento de estrategias que permitan la optimización de las inversiones en caminos, incluyendo la recuperación de la infraestructura existente.</w:t>
      </w:r>
    </w:p>
    <w:p w:rsidR="004C473F" w:rsidRPr="008B4FB1" w:rsidRDefault="004C473F"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Theme="minorHAnsi" w:hAnsiTheme="minorHAnsi" w:cs="Calibri"/>
          <w:sz w:val="22"/>
          <w:szCs w:val="22"/>
        </w:rPr>
      </w:pPr>
    </w:p>
    <w:p w:rsidR="00030444" w:rsidRPr="008B4FB1" w:rsidRDefault="00030444"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Theme="minorHAnsi" w:hAnsiTheme="minorHAnsi" w:cs="Calibri"/>
          <w:sz w:val="22"/>
          <w:szCs w:val="22"/>
        </w:rPr>
      </w:pPr>
      <w:r w:rsidRPr="008B4FB1">
        <w:rPr>
          <w:rFonts w:asciiTheme="minorHAnsi" w:hAnsiTheme="minorHAnsi" w:cs="Calibri"/>
          <w:sz w:val="22"/>
          <w:szCs w:val="22"/>
        </w:rPr>
        <w:t xml:space="preserve">Atendiendo estas circunstancias, a nivel internacional se han desarrollado técnicas para la recuperación de caminos que permitan evitar las  reconstrucciones, entre lo que se incluye el reciclado de pavimentos asfálticos existentes con bajos niveles de </w:t>
      </w:r>
      <w:proofErr w:type="spellStart"/>
      <w:r w:rsidRPr="008B4FB1">
        <w:rPr>
          <w:rFonts w:asciiTheme="minorHAnsi" w:hAnsiTheme="minorHAnsi" w:cs="Calibri"/>
          <w:sz w:val="22"/>
          <w:szCs w:val="22"/>
        </w:rPr>
        <w:t>serviciabilidad</w:t>
      </w:r>
      <w:proofErr w:type="spellEnd"/>
      <w:r w:rsidRPr="008B4FB1">
        <w:rPr>
          <w:rFonts w:asciiTheme="minorHAnsi" w:hAnsiTheme="minorHAnsi" w:cs="Calibri"/>
          <w:sz w:val="22"/>
          <w:szCs w:val="22"/>
        </w:rPr>
        <w:t>, evitando de esta manera la necesidad de la remoción de los mismos en un eventual programa de recuperación. El presente proyecto investiga la viabilidad ambiental,  técnica y económica de la recuperación vía reciclado de pavimentos asfálticos. Para tal fin, se aprovecha la experiencia y resultados obtenidos en el departamento de San Rafael, provincia de Mendoza durante los años 2017 y 2018.</w:t>
      </w:r>
    </w:p>
    <w:p w:rsidR="00B9018D" w:rsidRPr="00030444" w:rsidRDefault="00B9018D" w:rsidP="00030444">
      <w:pPr>
        <w:tabs>
          <w:tab w:val="left" w:pos="1255"/>
          <w:tab w:val="left" w:pos="2815"/>
          <w:tab w:val="left" w:pos="5555"/>
          <w:tab w:val="left" w:pos="8645"/>
          <w:tab w:val="left" w:pos="12035"/>
          <w:tab w:val="left" w:pos="15078"/>
          <w:tab w:val="left" w:pos="17054"/>
          <w:tab w:val="left" w:pos="21187"/>
          <w:tab w:val="left" w:pos="24519"/>
          <w:tab w:val="left" w:pos="31506"/>
        </w:tabs>
        <w:jc w:val="both"/>
        <w:rPr>
          <w:rFonts w:ascii="Calibri Light" w:hAnsi="Calibri Light" w:cs="Calibri"/>
          <w:sz w:val="22"/>
          <w:szCs w:val="22"/>
        </w:rPr>
      </w:pPr>
    </w:p>
    <w:p w:rsidR="00030444" w:rsidRPr="00030444" w:rsidRDefault="00B9018D" w:rsidP="005473C9">
      <w:pPr>
        <w:tabs>
          <w:tab w:val="left" w:pos="1255"/>
          <w:tab w:val="left" w:pos="2815"/>
          <w:tab w:val="left" w:pos="5555"/>
          <w:tab w:val="left" w:pos="8645"/>
          <w:tab w:val="left" w:pos="12035"/>
          <w:tab w:val="left" w:pos="15078"/>
          <w:tab w:val="left" w:pos="17054"/>
          <w:tab w:val="left" w:pos="21187"/>
          <w:tab w:val="left" w:pos="24519"/>
          <w:tab w:val="left" w:pos="31506"/>
        </w:tabs>
        <w:spacing w:before="120" w:after="120"/>
        <w:ind w:left="57"/>
        <w:jc w:val="both"/>
        <w:rPr>
          <w:rFonts w:ascii="Calibri Light" w:hAnsi="Calibri Light" w:cs="Calibri"/>
          <w:sz w:val="22"/>
          <w:szCs w:val="22"/>
        </w:rPr>
      </w:pPr>
      <w:r>
        <w:rPr>
          <w:rFonts w:ascii="Calibri Light" w:hAnsi="Calibri Light" w:cs="Calibri"/>
          <w:b/>
        </w:rPr>
        <w:t>Palabras Clave</w:t>
      </w:r>
      <w:r w:rsidR="00785A54" w:rsidRPr="00785A54">
        <w:rPr>
          <w:rFonts w:ascii="Calibri Light" w:hAnsi="Calibri Light" w:cs="Calibri"/>
          <w:b/>
        </w:rPr>
        <w:t>:</w:t>
      </w:r>
      <w:r w:rsidR="00785A54" w:rsidRPr="00030444">
        <w:rPr>
          <w:rFonts w:ascii="Calibri Light" w:hAnsi="Calibri Light" w:cs="Calibri"/>
          <w:sz w:val="22"/>
          <w:szCs w:val="22"/>
        </w:rPr>
        <w:t xml:space="preserve"> </w:t>
      </w:r>
      <w:r w:rsidR="00030444" w:rsidRPr="00B9018D">
        <w:rPr>
          <w:rFonts w:asciiTheme="minorHAnsi" w:hAnsiTheme="minorHAnsi" w:cs="Calibri"/>
          <w:sz w:val="22"/>
          <w:szCs w:val="22"/>
        </w:rPr>
        <w:t>infraestructura vial – reciclado – ambiental – técnica - económica.</w:t>
      </w:r>
    </w:p>
    <w:p w:rsidR="00D62A51" w:rsidRPr="00785A54" w:rsidRDefault="00563C08" w:rsidP="008B4FB1">
      <w:pPr>
        <w:pStyle w:val="Prrafodelista"/>
        <w:numPr>
          <w:ilvl w:val="0"/>
          <w:numId w:val="1"/>
        </w:numPr>
        <w:spacing w:before="400" w:after="200" w:line="240" w:lineRule="auto"/>
        <w:ind w:left="714" w:hanging="357"/>
        <w:jc w:val="both"/>
        <w:rPr>
          <w:rFonts w:ascii="Calibri Light" w:hAnsi="Calibri Light" w:cs="Calibri Light"/>
          <w:b/>
          <w:sz w:val="24"/>
          <w:szCs w:val="24"/>
        </w:rPr>
      </w:pPr>
      <w:r w:rsidRPr="00785A54">
        <w:rPr>
          <w:rFonts w:ascii="Calibri Light" w:hAnsi="Calibri Light" w:cs="Calibri Light"/>
          <w:b/>
          <w:sz w:val="24"/>
          <w:szCs w:val="24"/>
        </w:rPr>
        <w:t>I</w:t>
      </w:r>
      <w:r w:rsidR="008B4FB1">
        <w:rPr>
          <w:rFonts w:ascii="Calibri Light" w:hAnsi="Calibri Light" w:cs="Calibri Light"/>
          <w:b/>
          <w:sz w:val="24"/>
          <w:szCs w:val="24"/>
        </w:rPr>
        <w:t>ntroducción</w:t>
      </w:r>
    </w:p>
    <w:p w:rsidR="00D93818" w:rsidRPr="008B4FB1" w:rsidRDefault="00563C08" w:rsidP="008B4FB1">
      <w:pPr>
        <w:spacing w:before="120" w:after="120"/>
        <w:jc w:val="both"/>
        <w:rPr>
          <w:rFonts w:asciiTheme="minorHAnsi" w:hAnsiTheme="minorHAnsi" w:cs="Calibri Light"/>
          <w:sz w:val="22"/>
          <w:szCs w:val="22"/>
        </w:rPr>
      </w:pPr>
      <w:r w:rsidRPr="008B4FB1">
        <w:rPr>
          <w:rFonts w:asciiTheme="minorHAnsi" w:hAnsiTheme="minorHAnsi" w:cs="Calibri Light"/>
          <w:sz w:val="22"/>
          <w:szCs w:val="22"/>
        </w:rPr>
        <w:t>El presente estudio abarca el análisis de viabilidad</w:t>
      </w:r>
      <w:r w:rsidR="00D62A51" w:rsidRPr="008B4FB1">
        <w:rPr>
          <w:rFonts w:asciiTheme="minorHAnsi" w:hAnsiTheme="minorHAnsi" w:cs="Calibri Light"/>
          <w:sz w:val="22"/>
          <w:szCs w:val="22"/>
        </w:rPr>
        <w:t xml:space="preserve"> técnica, ambiental y económica del reciclado de los pavimentos urbanos del departamento de San Rafael. </w:t>
      </w:r>
      <w:r w:rsidRPr="008B4FB1">
        <w:rPr>
          <w:rFonts w:asciiTheme="minorHAnsi" w:hAnsiTheme="minorHAnsi" w:cs="Calibri Light"/>
          <w:sz w:val="22"/>
          <w:szCs w:val="22"/>
        </w:rPr>
        <w:t xml:space="preserve">La infraestructura vial presenta elevados costos de inversión y es clave para el desarrollo económico. El departamento de San Rafael, tanto en distritos como en ciudad presentaba y presenta un número importante de calles y avenidas con pavimentos asfálticos deteriorados de manera </w:t>
      </w:r>
      <w:r w:rsidRPr="008B4FB1">
        <w:rPr>
          <w:rFonts w:asciiTheme="minorHAnsi" w:hAnsiTheme="minorHAnsi" w:cs="Calibri Light"/>
          <w:sz w:val="22"/>
          <w:szCs w:val="22"/>
        </w:rPr>
        <w:lastRenderedPageBreak/>
        <w:t xml:space="preserve">prácticamente irreversible </w:t>
      </w:r>
      <w:r w:rsidR="008C50EF" w:rsidRPr="008B4FB1">
        <w:rPr>
          <w:rFonts w:asciiTheme="minorHAnsi" w:hAnsiTheme="minorHAnsi" w:cs="Calibri Light"/>
          <w:sz w:val="22"/>
          <w:szCs w:val="22"/>
        </w:rPr>
        <w:t>con</w:t>
      </w:r>
      <w:r w:rsidRPr="008B4FB1">
        <w:rPr>
          <w:rFonts w:asciiTheme="minorHAnsi" w:hAnsiTheme="minorHAnsi" w:cs="Calibri Light"/>
          <w:sz w:val="22"/>
          <w:szCs w:val="22"/>
        </w:rPr>
        <w:t xml:space="preserve"> bases granulares de espesor acotado. La alternativa convencional de solución exigía la remoción de la carpeta asfáltica existente y la reconstrucción de las bases </w:t>
      </w:r>
      <w:r w:rsidR="008C50EF" w:rsidRPr="008B4FB1">
        <w:rPr>
          <w:rFonts w:asciiTheme="minorHAnsi" w:hAnsiTheme="minorHAnsi" w:cs="Calibri Light"/>
          <w:sz w:val="22"/>
          <w:szCs w:val="22"/>
        </w:rPr>
        <w:t xml:space="preserve">granulares </w:t>
      </w:r>
      <w:r w:rsidRPr="008B4FB1">
        <w:rPr>
          <w:rFonts w:asciiTheme="minorHAnsi" w:hAnsiTheme="minorHAnsi" w:cs="Calibri Light"/>
          <w:sz w:val="22"/>
          <w:szCs w:val="22"/>
        </w:rPr>
        <w:t xml:space="preserve">existentes </w:t>
      </w:r>
      <w:r w:rsidR="00D93818" w:rsidRPr="008B4FB1">
        <w:rPr>
          <w:rFonts w:asciiTheme="minorHAnsi" w:hAnsiTheme="minorHAnsi" w:cs="Calibri Light"/>
          <w:sz w:val="22"/>
          <w:szCs w:val="22"/>
        </w:rPr>
        <w:t>lo que</w:t>
      </w:r>
      <w:r w:rsidRPr="008B4FB1">
        <w:rPr>
          <w:rFonts w:asciiTheme="minorHAnsi" w:hAnsiTheme="minorHAnsi" w:cs="Calibri Light"/>
          <w:sz w:val="22"/>
          <w:szCs w:val="22"/>
        </w:rPr>
        <w:t xml:space="preserve"> implica</w:t>
      </w:r>
      <w:r w:rsidR="008C50EF" w:rsidRPr="008B4FB1">
        <w:rPr>
          <w:rFonts w:asciiTheme="minorHAnsi" w:hAnsiTheme="minorHAnsi" w:cs="Calibri Light"/>
          <w:sz w:val="22"/>
          <w:szCs w:val="22"/>
        </w:rPr>
        <w:t>ba</w:t>
      </w:r>
      <w:r w:rsidRPr="008B4FB1">
        <w:rPr>
          <w:rFonts w:asciiTheme="minorHAnsi" w:hAnsiTheme="minorHAnsi" w:cs="Calibri Light"/>
          <w:sz w:val="22"/>
          <w:szCs w:val="22"/>
        </w:rPr>
        <w:t xml:space="preserve"> la incorporación de material</w:t>
      </w:r>
      <w:r w:rsidR="00D93818" w:rsidRPr="008B4FB1">
        <w:rPr>
          <w:rFonts w:asciiTheme="minorHAnsi" w:hAnsiTheme="minorHAnsi" w:cs="Calibri Light"/>
          <w:sz w:val="22"/>
          <w:szCs w:val="22"/>
        </w:rPr>
        <w:t xml:space="preserve"> para su mejoramiento y </w:t>
      </w:r>
      <w:r w:rsidR="008C50EF" w:rsidRPr="008B4FB1">
        <w:rPr>
          <w:rFonts w:asciiTheme="minorHAnsi" w:hAnsiTheme="minorHAnsi" w:cs="Calibri Light"/>
          <w:sz w:val="22"/>
          <w:szCs w:val="22"/>
        </w:rPr>
        <w:t>engrosamiento</w:t>
      </w:r>
      <w:r w:rsidR="00D93818" w:rsidRPr="008B4FB1">
        <w:rPr>
          <w:rFonts w:asciiTheme="minorHAnsi" w:hAnsiTheme="minorHAnsi" w:cs="Calibri Light"/>
          <w:sz w:val="22"/>
          <w:szCs w:val="22"/>
        </w:rPr>
        <w:t xml:space="preserve">. </w:t>
      </w:r>
    </w:p>
    <w:p w:rsidR="00D93818" w:rsidRPr="008B4FB1" w:rsidRDefault="00D93818" w:rsidP="00D62A51">
      <w:pPr>
        <w:jc w:val="both"/>
        <w:rPr>
          <w:rFonts w:asciiTheme="minorHAnsi" w:hAnsiTheme="minorHAnsi" w:cs="Calibri Light"/>
          <w:sz w:val="22"/>
          <w:szCs w:val="22"/>
        </w:rPr>
      </w:pPr>
    </w:p>
    <w:p w:rsidR="00563C08" w:rsidRPr="008B4FB1" w:rsidRDefault="00D93818" w:rsidP="008B4FB1">
      <w:pPr>
        <w:spacing w:before="120" w:after="120"/>
        <w:jc w:val="both"/>
        <w:rPr>
          <w:rFonts w:asciiTheme="minorHAnsi" w:hAnsiTheme="minorHAnsi" w:cs="Calibri Light"/>
          <w:sz w:val="22"/>
          <w:szCs w:val="22"/>
        </w:rPr>
      </w:pPr>
      <w:r w:rsidRPr="008B4FB1">
        <w:rPr>
          <w:rFonts w:asciiTheme="minorHAnsi" w:hAnsiTheme="minorHAnsi" w:cs="Calibri Light"/>
          <w:sz w:val="22"/>
          <w:szCs w:val="22"/>
        </w:rPr>
        <w:t>Por otra parte, la tecnología actual ofrece como alternativa el uso de equipos recicladores de pavimentos, se trata de máquinas autopropulsadas dotadas de cilindros con puntas de acero al tungsteno que permiten triturar los caminos existentes en espesores considerables. El paso de este tipo de equipos permite lograr en el espesor de trabajo una mezcla homogénea con granulometrías finales sensiblemente similares a las de los materiales que componían las capas originales. Estos equipos fueron propuestos y utilizados para obras de la Municipalidad de San Rafal para el reciclado, también se utiliza la expresión reclamado, de pavimentos constituidos por capas de bases granulares y carpetas de rodamiento de concreto asfáltico en frío y caliente.</w:t>
      </w:r>
    </w:p>
    <w:p w:rsidR="008638FD" w:rsidRPr="008B4FB1" w:rsidRDefault="008638FD" w:rsidP="00D62A51">
      <w:pPr>
        <w:jc w:val="both"/>
        <w:rPr>
          <w:rFonts w:asciiTheme="minorHAnsi" w:hAnsiTheme="minorHAnsi" w:cs="Calibri Light"/>
          <w:sz w:val="22"/>
          <w:szCs w:val="22"/>
        </w:rPr>
      </w:pPr>
    </w:p>
    <w:p w:rsidR="008638FD" w:rsidRPr="008B4FB1" w:rsidRDefault="008638FD" w:rsidP="008638FD">
      <w:pPr>
        <w:jc w:val="both"/>
        <w:rPr>
          <w:rFonts w:asciiTheme="minorHAnsi" w:hAnsiTheme="minorHAnsi" w:cs="Calibri Light"/>
          <w:sz w:val="22"/>
          <w:szCs w:val="22"/>
        </w:rPr>
      </w:pPr>
      <w:r w:rsidRPr="008B4FB1">
        <w:rPr>
          <w:rFonts w:asciiTheme="minorHAnsi" w:hAnsiTheme="minorHAnsi" w:cs="Calibri Light"/>
          <w:sz w:val="22"/>
          <w:szCs w:val="22"/>
        </w:rPr>
        <w:t>El equipo vial utilizado para la ejecución de las obras abarca:</w:t>
      </w:r>
    </w:p>
    <w:p w:rsidR="008638FD" w:rsidRPr="008B4FB1" w:rsidRDefault="008638FD" w:rsidP="008638FD">
      <w:pPr>
        <w:jc w:val="both"/>
        <w:rPr>
          <w:rFonts w:asciiTheme="minorHAnsi" w:hAnsiTheme="minorHAnsi" w:cs="Calibri Light"/>
          <w:sz w:val="22"/>
          <w:szCs w:val="22"/>
        </w:rPr>
      </w:pPr>
    </w:p>
    <w:p w:rsidR="008638FD" w:rsidRPr="008B4FB1" w:rsidRDefault="008638FD" w:rsidP="008B4FB1">
      <w:pPr>
        <w:pStyle w:val="Prrafodelista"/>
        <w:numPr>
          <w:ilvl w:val="0"/>
          <w:numId w:val="5"/>
        </w:numPr>
        <w:spacing w:before="120" w:after="120" w:line="240" w:lineRule="auto"/>
        <w:ind w:left="641" w:hanging="357"/>
        <w:jc w:val="both"/>
        <w:rPr>
          <w:rFonts w:cs="Calibri Light"/>
        </w:rPr>
      </w:pPr>
      <w:r w:rsidRPr="008B4FB1">
        <w:rPr>
          <w:rFonts w:cs="Calibri Light"/>
        </w:rPr>
        <w:t>Recicladora (reclamadora) autopropulsada.</w:t>
      </w:r>
    </w:p>
    <w:p w:rsidR="008638FD" w:rsidRPr="008B4FB1" w:rsidRDefault="008638FD" w:rsidP="008B4FB1">
      <w:pPr>
        <w:pStyle w:val="Prrafodelista"/>
        <w:numPr>
          <w:ilvl w:val="0"/>
          <w:numId w:val="5"/>
        </w:numPr>
        <w:spacing w:before="120" w:after="120" w:line="240" w:lineRule="auto"/>
        <w:ind w:left="641" w:hanging="357"/>
        <w:jc w:val="both"/>
        <w:rPr>
          <w:rFonts w:cs="Calibri Light"/>
        </w:rPr>
      </w:pPr>
      <w:r w:rsidRPr="008B4FB1">
        <w:rPr>
          <w:rFonts w:cs="Calibri Light"/>
        </w:rPr>
        <w:t>Tanque de agua arrastrado por tractor conectado a equipo de reciclado.</w:t>
      </w:r>
    </w:p>
    <w:p w:rsidR="008638FD" w:rsidRPr="008B4FB1" w:rsidRDefault="008638FD" w:rsidP="008B4FB1">
      <w:pPr>
        <w:pStyle w:val="Prrafodelista"/>
        <w:numPr>
          <w:ilvl w:val="0"/>
          <w:numId w:val="5"/>
        </w:numPr>
        <w:spacing w:before="120" w:after="120" w:line="240" w:lineRule="auto"/>
        <w:ind w:left="641" w:hanging="357"/>
        <w:jc w:val="both"/>
        <w:rPr>
          <w:rFonts w:cs="Calibri Light"/>
        </w:rPr>
      </w:pPr>
      <w:r w:rsidRPr="008B4FB1">
        <w:rPr>
          <w:rFonts w:cs="Calibri Light"/>
        </w:rPr>
        <w:t>Equipos de compactación vibratorios y neumáticos.</w:t>
      </w:r>
    </w:p>
    <w:p w:rsidR="00D85260" w:rsidRDefault="008638FD" w:rsidP="008F6484">
      <w:pPr>
        <w:pStyle w:val="Prrafodelista"/>
        <w:numPr>
          <w:ilvl w:val="0"/>
          <w:numId w:val="5"/>
        </w:numPr>
        <w:spacing w:before="120" w:after="120" w:line="240" w:lineRule="auto"/>
        <w:ind w:left="641" w:hanging="357"/>
        <w:jc w:val="both"/>
        <w:rPr>
          <w:rFonts w:cs="Calibri Light"/>
        </w:rPr>
      </w:pPr>
      <w:r w:rsidRPr="008B4FB1">
        <w:rPr>
          <w:rFonts w:cs="Calibri Light"/>
        </w:rPr>
        <w:t>Motoniveladora.</w:t>
      </w:r>
    </w:p>
    <w:p w:rsidR="008F6484" w:rsidRPr="008F6484" w:rsidRDefault="008F6484" w:rsidP="008F6484">
      <w:pPr>
        <w:spacing w:after="200"/>
        <w:ind w:left="284"/>
        <w:jc w:val="both"/>
        <w:rPr>
          <w:rFonts w:cs="Calibri Light"/>
        </w:rPr>
      </w:pPr>
    </w:p>
    <w:p w:rsidR="008638FD" w:rsidRPr="00D85260" w:rsidRDefault="008818D0" w:rsidP="008F6484">
      <w:pPr>
        <w:pStyle w:val="Prrafodelista"/>
        <w:numPr>
          <w:ilvl w:val="0"/>
          <w:numId w:val="10"/>
        </w:numPr>
        <w:tabs>
          <w:tab w:val="left" w:pos="1255"/>
          <w:tab w:val="left" w:pos="2815"/>
          <w:tab w:val="left" w:pos="5555"/>
          <w:tab w:val="left" w:pos="8645"/>
          <w:tab w:val="left" w:pos="12035"/>
          <w:tab w:val="left" w:pos="15078"/>
          <w:tab w:val="left" w:pos="17054"/>
          <w:tab w:val="left" w:pos="21187"/>
          <w:tab w:val="left" w:pos="24519"/>
          <w:tab w:val="left" w:pos="31506"/>
        </w:tabs>
        <w:spacing w:after="200" w:line="240" w:lineRule="auto"/>
        <w:jc w:val="both"/>
        <w:rPr>
          <w:rFonts w:ascii="Calibri Light" w:hAnsi="Calibri Light" w:cs="Calibri"/>
          <w:b/>
        </w:rPr>
      </w:pPr>
      <w:r w:rsidRPr="00D85260">
        <w:rPr>
          <w:rFonts w:ascii="Calibri Light" w:hAnsi="Calibri Light" w:cs="Calibri"/>
          <w:b/>
        </w:rPr>
        <w:t>Materiales y métodos</w:t>
      </w:r>
    </w:p>
    <w:p w:rsidR="00D62A51" w:rsidRPr="008818D0" w:rsidRDefault="00D62A51" w:rsidP="008818D0">
      <w:pPr>
        <w:spacing w:before="120" w:after="120"/>
        <w:jc w:val="both"/>
        <w:rPr>
          <w:rFonts w:asciiTheme="minorHAnsi" w:hAnsiTheme="minorHAnsi" w:cs="Calibri Light"/>
          <w:sz w:val="22"/>
          <w:szCs w:val="22"/>
        </w:rPr>
      </w:pPr>
      <w:r w:rsidRPr="008818D0">
        <w:rPr>
          <w:rFonts w:asciiTheme="minorHAnsi" w:hAnsiTheme="minorHAnsi" w:cs="Calibri Light"/>
          <w:sz w:val="22"/>
          <w:szCs w:val="22"/>
        </w:rPr>
        <w:t xml:space="preserve">El </w:t>
      </w:r>
      <w:r w:rsidR="008C50EF" w:rsidRPr="008818D0">
        <w:rPr>
          <w:rFonts w:asciiTheme="minorHAnsi" w:hAnsiTheme="minorHAnsi" w:cs="Calibri Light"/>
          <w:sz w:val="22"/>
          <w:szCs w:val="22"/>
        </w:rPr>
        <w:t xml:space="preserve">presente estudio abarcó el </w:t>
      </w:r>
      <w:r w:rsidRPr="008818D0">
        <w:rPr>
          <w:rFonts w:asciiTheme="minorHAnsi" w:hAnsiTheme="minorHAnsi" w:cs="Calibri Light"/>
          <w:sz w:val="22"/>
          <w:szCs w:val="22"/>
        </w:rPr>
        <w:t xml:space="preserve">análisis </w:t>
      </w:r>
      <w:r w:rsidR="008C50EF" w:rsidRPr="008818D0">
        <w:rPr>
          <w:rFonts w:asciiTheme="minorHAnsi" w:hAnsiTheme="minorHAnsi" w:cs="Calibri Light"/>
          <w:sz w:val="22"/>
          <w:szCs w:val="22"/>
        </w:rPr>
        <w:t>de</w:t>
      </w:r>
      <w:r w:rsidRPr="008818D0">
        <w:rPr>
          <w:rFonts w:asciiTheme="minorHAnsi" w:hAnsiTheme="minorHAnsi" w:cs="Calibri Light"/>
          <w:sz w:val="22"/>
          <w:szCs w:val="22"/>
        </w:rPr>
        <w:t xml:space="preserve"> distintos sectores de los distritos ciudad y Rama Caída según detalle</w:t>
      </w:r>
      <w:r w:rsidR="008C50EF" w:rsidRPr="008818D0">
        <w:rPr>
          <w:rFonts w:asciiTheme="minorHAnsi" w:hAnsiTheme="minorHAnsi" w:cs="Calibri Light"/>
          <w:sz w:val="22"/>
          <w:szCs w:val="22"/>
        </w:rPr>
        <w:t xml:space="preserve"> adjunto</w:t>
      </w:r>
      <w:r w:rsidR="00012433" w:rsidRPr="008818D0">
        <w:rPr>
          <w:rFonts w:asciiTheme="minorHAnsi" w:hAnsiTheme="minorHAnsi" w:cs="Calibri Light"/>
          <w:sz w:val="22"/>
          <w:szCs w:val="22"/>
        </w:rPr>
        <w:t>, donde se indica las superficies abarcadas y los tiempos en servicio</w:t>
      </w:r>
      <w:r w:rsidR="005479D4" w:rsidRPr="008818D0">
        <w:rPr>
          <w:rFonts w:asciiTheme="minorHAnsi" w:hAnsiTheme="minorHAnsi" w:cs="Calibri Light"/>
          <w:sz w:val="22"/>
          <w:szCs w:val="22"/>
        </w:rPr>
        <w:t>. A la fecha el comportamiento de las obras ha sido compatible con lo esperado</w:t>
      </w:r>
      <w:r w:rsidR="00012433" w:rsidRPr="008818D0">
        <w:rPr>
          <w:rFonts w:asciiTheme="minorHAnsi" w:hAnsiTheme="minorHAnsi" w:cs="Calibri Light"/>
          <w:sz w:val="22"/>
          <w:szCs w:val="22"/>
        </w:rPr>
        <w:t>.</w:t>
      </w:r>
    </w:p>
    <w:p w:rsidR="00D62A51" w:rsidRPr="005479D4" w:rsidRDefault="00D62A51" w:rsidP="00D62A51">
      <w:pPr>
        <w:jc w:val="both"/>
        <w:rPr>
          <w:rFonts w:ascii="Calibri Light" w:hAnsi="Calibri Light" w:cs="Calibri Light"/>
          <w:sz w:val="22"/>
          <w:szCs w:val="22"/>
        </w:rPr>
      </w:pPr>
    </w:p>
    <w:p w:rsidR="00EA66C8" w:rsidRPr="00EA66C8" w:rsidRDefault="00EA66C8" w:rsidP="008F6484">
      <w:pPr>
        <w:spacing w:before="360" w:after="120"/>
        <w:jc w:val="both"/>
        <w:rPr>
          <w:rFonts w:ascii="Calibri Light" w:hAnsi="Calibri Light" w:cs="Calibri Light"/>
          <w:b/>
        </w:rPr>
      </w:pPr>
      <w:r w:rsidRPr="00EA66C8">
        <w:rPr>
          <w:rFonts w:ascii="Calibri Light" w:hAnsi="Calibri Light" w:cs="Calibri Light"/>
          <w:b/>
        </w:rPr>
        <w:t>Tabla 1: Localización y superficie abarcada por el estudio.</w:t>
      </w:r>
    </w:p>
    <w:p w:rsidR="00D62A51" w:rsidRPr="00085091" w:rsidRDefault="00D62A51" w:rsidP="00D62A51">
      <w:pPr>
        <w:jc w:val="both"/>
        <w:rPr>
          <w:rFonts w:ascii="Calibri Light" w:hAnsi="Calibri Light" w:cs="Calibri Light"/>
        </w:rPr>
      </w:pPr>
    </w:p>
    <w:p w:rsidR="00D62A51" w:rsidRPr="00085091" w:rsidRDefault="005479D4" w:rsidP="00D62A51">
      <w:pPr>
        <w:jc w:val="both"/>
        <w:rPr>
          <w:rFonts w:ascii="Calibri Light" w:hAnsi="Calibri Light" w:cs="Calibri Light"/>
        </w:rPr>
      </w:pPr>
      <w:r w:rsidRPr="005479D4">
        <w:rPr>
          <w:noProof/>
        </w:rPr>
        <w:drawing>
          <wp:inline distT="0" distB="0" distL="0" distR="0">
            <wp:extent cx="4139316" cy="18669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8652" cy="1871111"/>
                    </a:xfrm>
                    <a:prstGeom prst="rect">
                      <a:avLst/>
                    </a:prstGeom>
                    <a:noFill/>
                    <a:ln>
                      <a:noFill/>
                    </a:ln>
                  </pic:spPr>
                </pic:pic>
              </a:graphicData>
            </a:graphic>
          </wp:inline>
        </w:drawing>
      </w:r>
    </w:p>
    <w:p w:rsidR="00D62A51" w:rsidRPr="004E2ADD" w:rsidRDefault="00EA66C8" w:rsidP="00D62A51">
      <w:pPr>
        <w:jc w:val="both"/>
        <w:rPr>
          <w:rFonts w:ascii="Calibri Light" w:hAnsi="Calibri Light" w:cs="Calibri Light"/>
          <w:b/>
          <w:sz w:val="22"/>
          <w:szCs w:val="22"/>
        </w:rPr>
      </w:pPr>
      <w:r w:rsidRPr="004E2ADD">
        <w:rPr>
          <w:rFonts w:ascii="Calibri Light" w:hAnsi="Calibri Light" w:cs="Calibri Light"/>
          <w:b/>
          <w:sz w:val="22"/>
          <w:szCs w:val="22"/>
        </w:rPr>
        <w:t>Fuente: elaboración propia a partir de relevamientos de obras.</w:t>
      </w:r>
    </w:p>
    <w:p w:rsidR="00D62A51" w:rsidRPr="00085091" w:rsidRDefault="00D62A51" w:rsidP="00D62A51">
      <w:pPr>
        <w:jc w:val="both"/>
        <w:rPr>
          <w:rFonts w:ascii="Calibri Light" w:hAnsi="Calibri Light" w:cs="Calibri Light"/>
        </w:rPr>
      </w:pPr>
    </w:p>
    <w:p w:rsidR="00D62A51" w:rsidRPr="008818D0" w:rsidRDefault="008638FD" w:rsidP="008818D0">
      <w:pPr>
        <w:spacing w:before="120" w:after="120"/>
        <w:jc w:val="both"/>
        <w:rPr>
          <w:rFonts w:asciiTheme="minorHAnsi" w:hAnsiTheme="minorHAnsi" w:cs="Calibri Light"/>
          <w:sz w:val="22"/>
          <w:szCs w:val="22"/>
        </w:rPr>
      </w:pPr>
      <w:r w:rsidRPr="008818D0">
        <w:rPr>
          <w:rFonts w:asciiTheme="minorHAnsi" w:hAnsiTheme="minorHAnsi" w:cs="Calibri Light"/>
          <w:sz w:val="22"/>
          <w:szCs w:val="22"/>
        </w:rPr>
        <w:lastRenderedPageBreak/>
        <w:t>Para el establecimiento de la viabilidad técnica</w:t>
      </w:r>
      <w:r w:rsidR="00D62A51" w:rsidRPr="008818D0">
        <w:rPr>
          <w:rFonts w:asciiTheme="minorHAnsi" w:hAnsiTheme="minorHAnsi" w:cs="Calibri Light"/>
          <w:sz w:val="22"/>
          <w:szCs w:val="22"/>
        </w:rPr>
        <w:t xml:space="preserve"> se desarrollaron los estudios de laboratorio y de ingeniería </w:t>
      </w:r>
      <w:r w:rsidR="005479D4" w:rsidRPr="008818D0">
        <w:rPr>
          <w:rFonts w:asciiTheme="minorHAnsi" w:hAnsiTheme="minorHAnsi" w:cs="Calibri Light"/>
          <w:sz w:val="22"/>
          <w:szCs w:val="22"/>
        </w:rPr>
        <w:t>correspondientes</w:t>
      </w:r>
      <w:r w:rsidR="00D62A51" w:rsidRPr="008818D0">
        <w:rPr>
          <w:rFonts w:asciiTheme="minorHAnsi" w:hAnsiTheme="minorHAnsi" w:cs="Calibri Light"/>
          <w:sz w:val="22"/>
          <w:szCs w:val="22"/>
        </w:rPr>
        <w:t xml:space="preserve">, estableciendo precisiones respecto de las especificaciones técnicas a cumplimentar para lograr un paquete estructural comparable al de las obras que </w:t>
      </w:r>
      <w:r w:rsidR="00085091" w:rsidRPr="008818D0">
        <w:rPr>
          <w:rFonts w:asciiTheme="minorHAnsi" w:hAnsiTheme="minorHAnsi" w:cs="Calibri Light"/>
          <w:sz w:val="22"/>
          <w:szCs w:val="22"/>
        </w:rPr>
        <w:t>solicita la Municipalidad de San Rafael</w:t>
      </w:r>
      <w:r w:rsidR="0085265C" w:rsidRPr="008818D0">
        <w:rPr>
          <w:rFonts w:asciiTheme="minorHAnsi" w:hAnsiTheme="minorHAnsi" w:cs="Calibri Light"/>
          <w:sz w:val="22"/>
          <w:szCs w:val="22"/>
        </w:rPr>
        <w:t xml:space="preserve">, </w:t>
      </w:r>
      <w:r w:rsidR="0085265C" w:rsidRPr="008818D0">
        <w:rPr>
          <w:rFonts w:asciiTheme="minorHAnsi" w:hAnsiTheme="minorHAnsi" w:cs="Calibri Light"/>
          <w:color w:val="000000"/>
          <w:sz w:val="22"/>
          <w:szCs w:val="22"/>
          <w:lang w:eastAsia="es-MX"/>
        </w:rPr>
        <w:t>[1]</w:t>
      </w:r>
      <w:r w:rsidR="00085091" w:rsidRPr="008818D0">
        <w:rPr>
          <w:rFonts w:asciiTheme="minorHAnsi" w:hAnsiTheme="minorHAnsi" w:cs="Calibri Light"/>
          <w:sz w:val="22"/>
          <w:szCs w:val="22"/>
        </w:rPr>
        <w:t>.</w:t>
      </w:r>
    </w:p>
    <w:p w:rsidR="00B32603" w:rsidRPr="008818D0" w:rsidRDefault="00B32603" w:rsidP="008818D0">
      <w:pPr>
        <w:spacing w:before="120" w:after="120"/>
        <w:jc w:val="both"/>
        <w:rPr>
          <w:rFonts w:asciiTheme="minorHAnsi" w:hAnsiTheme="minorHAnsi" w:cs="Calibri Light"/>
          <w:sz w:val="22"/>
          <w:szCs w:val="22"/>
        </w:rPr>
      </w:pPr>
    </w:p>
    <w:p w:rsidR="00D62A51" w:rsidRPr="008818D0" w:rsidRDefault="008638FD" w:rsidP="008818D0">
      <w:pPr>
        <w:spacing w:before="120" w:after="120"/>
        <w:jc w:val="both"/>
        <w:rPr>
          <w:rFonts w:asciiTheme="minorHAnsi" w:hAnsiTheme="minorHAnsi" w:cs="Calibri Light"/>
          <w:sz w:val="22"/>
          <w:szCs w:val="22"/>
        </w:rPr>
      </w:pPr>
      <w:r w:rsidRPr="008818D0">
        <w:rPr>
          <w:rFonts w:asciiTheme="minorHAnsi" w:hAnsiTheme="minorHAnsi" w:cs="Calibri Light"/>
          <w:sz w:val="22"/>
          <w:szCs w:val="22"/>
        </w:rPr>
        <w:t>E</w:t>
      </w:r>
      <w:r w:rsidR="00D62A51" w:rsidRPr="008818D0">
        <w:rPr>
          <w:rFonts w:asciiTheme="minorHAnsi" w:hAnsiTheme="minorHAnsi" w:cs="Calibri Light"/>
          <w:sz w:val="22"/>
          <w:szCs w:val="22"/>
        </w:rPr>
        <w:t xml:space="preserve">l estudio se realizó </w:t>
      </w:r>
      <w:r w:rsidR="00E4529D" w:rsidRPr="008818D0">
        <w:rPr>
          <w:rFonts w:asciiTheme="minorHAnsi" w:hAnsiTheme="minorHAnsi" w:cs="Calibri Light"/>
          <w:sz w:val="22"/>
          <w:szCs w:val="22"/>
        </w:rPr>
        <w:t xml:space="preserve">abarcando </w:t>
      </w:r>
      <w:r w:rsidR="00D62A51" w:rsidRPr="008818D0">
        <w:rPr>
          <w:rFonts w:asciiTheme="minorHAnsi" w:hAnsiTheme="minorHAnsi" w:cs="Calibri Light"/>
          <w:sz w:val="22"/>
          <w:szCs w:val="22"/>
        </w:rPr>
        <w:t xml:space="preserve">prácticamente para la totalidad de las arterias </w:t>
      </w:r>
      <w:r w:rsidR="00085091" w:rsidRPr="008818D0">
        <w:rPr>
          <w:rFonts w:asciiTheme="minorHAnsi" w:hAnsiTheme="minorHAnsi" w:cs="Calibri Light"/>
          <w:sz w:val="22"/>
          <w:szCs w:val="22"/>
        </w:rPr>
        <w:t>donde se aplicó el reciclado.</w:t>
      </w:r>
    </w:p>
    <w:p w:rsidR="00085091" w:rsidRPr="008818D0" w:rsidRDefault="00085091" w:rsidP="008818D0">
      <w:pPr>
        <w:spacing w:before="120" w:after="120"/>
        <w:jc w:val="both"/>
        <w:rPr>
          <w:rFonts w:asciiTheme="minorHAnsi" w:hAnsiTheme="minorHAnsi" w:cs="Calibri Light"/>
          <w:sz w:val="22"/>
          <w:szCs w:val="22"/>
        </w:rPr>
      </w:pPr>
    </w:p>
    <w:p w:rsidR="00085091" w:rsidRPr="008818D0" w:rsidRDefault="00D62A51" w:rsidP="008818D0">
      <w:pPr>
        <w:spacing w:before="120" w:after="120"/>
        <w:jc w:val="both"/>
        <w:rPr>
          <w:rFonts w:asciiTheme="minorHAnsi" w:hAnsiTheme="minorHAnsi" w:cs="Calibri Light"/>
          <w:sz w:val="22"/>
          <w:szCs w:val="22"/>
        </w:rPr>
      </w:pPr>
      <w:r w:rsidRPr="008818D0">
        <w:rPr>
          <w:rFonts w:asciiTheme="minorHAnsi" w:hAnsiTheme="minorHAnsi" w:cs="Calibri Light"/>
          <w:sz w:val="22"/>
          <w:szCs w:val="22"/>
        </w:rPr>
        <w:t xml:space="preserve">Las actividades </w:t>
      </w:r>
      <w:r w:rsidR="00085091" w:rsidRPr="008818D0">
        <w:rPr>
          <w:rFonts w:asciiTheme="minorHAnsi" w:hAnsiTheme="minorHAnsi" w:cs="Calibri Light"/>
          <w:sz w:val="22"/>
          <w:szCs w:val="22"/>
        </w:rPr>
        <w:t>técnicas</w:t>
      </w:r>
      <w:r w:rsidR="00785A54" w:rsidRPr="008818D0">
        <w:rPr>
          <w:rFonts w:asciiTheme="minorHAnsi" w:hAnsiTheme="minorHAnsi" w:cs="Calibri Light"/>
          <w:sz w:val="22"/>
          <w:szCs w:val="22"/>
        </w:rPr>
        <w:t xml:space="preserve"> de investigación</w:t>
      </w:r>
      <w:r w:rsidR="00085091" w:rsidRPr="008818D0">
        <w:rPr>
          <w:rFonts w:asciiTheme="minorHAnsi" w:hAnsiTheme="minorHAnsi" w:cs="Calibri Light"/>
          <w:sz w:val="22"/>
          <w:szCs w:val="22"/>
        </w:rPr>
        <w:t xml:space="preserve"> </w:t>
      </w:r>
      <w:r w:rsidRPr="008818D0">
        <w:rPr>
          <w:rFonts w:asciiTheme="minorHAnsi" w:hAnsiTheme="minorHAnsi" w:cs="Calibri Light"/>
          <w:sz w:val="22"/>
          <w:szCs w:val="22"/>
        </w:rPr>
        <w:t>desarrolladas</w:t>
      </w:r>
      <w:r w:rsidR="00085091" w:rsidRPr="008818D0">
        <w:rPr>
          <w:rFonts w:asciiTheme="minorHAnsi" w:hAnsiTheme="minorHAnsi" w:cs="Calibri Light"/>
          <w:sz w:val="22"/>
          <w:szCs w:val="22"/>
        </w:rPr>
        <w:t xml:space="preserve"> fueron las siguientes:</w:t>
      </w:r>
    </w:p>
    <w:p w:rsidR="00085091" w:rsidRPr="008818D0" w:rsidRDefault="00085091" w:rsidP="008818D0">
      <w:pPr>
        <w:spacing w:before="120" w:after="120"/>
        <w:jc w:val="both"/>
        <w:rPr>
          <w:rFonts w:asciiTheme="minorHAnsi" w:hAnsiTheme="minorHAnsi" w:cs="Calibri Light"/>
          <w:sz w:val="22"/>
          <w:szCs w:val="22"/>
        </w:rPr>
      </w:pP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Relevamiento preliminar y cateos de determinación de paquetes estructurales, con determinación de anchos de calzada.</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Muestreo de materiales de calzada y base existentes para desarrollo de ensayos de laboratorio.</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Ensayos de laboratorio de muestras: granulometrías, clasificación de materiales, densidades, capacidad portante</w:t>
      </w:r>
      <w:r w:rsidR="00E87399" w:rsidRPr="008818D0">
        <w:rPr>
          <w:rFonts w:cs="Calibri Light"/>
        </w:rPr>
        <w:t xml:space="preserve"> según pliego y normas de V</w:t>
      </w:r>
      <w:r w:rsidR="0085265C" w:rsidRPr="008818D0">
        <w:rPr>
          <w:rFonts w:cs="Calibri Light"/>
        </w:rPr>
        <w:t xml:space="preserve">ialidad </w:t>
      </w:r>
      <w:r w:rsidR="00E87399" w:rsidRPr="008818D0">
        <w:rPr>
          <w:rFonts w:cs="Calibri Light"/>
        </w:rPr>
        <w:t xml:space="preserve">Nacional </w:t>
      </w:r>
      <w:r w:rsidR="00E87399" w:rsidRPr="008818D0">
        <w:rPr>
          <w:rFonts w:cs="Calibri Light"/>
          <w:color w:val="000000"/>
          <w:lang w:eastAsia="es-MX"/>
        </w:rPr>
        <w:t>[2]</w:t>
      </w:r>
      <w:r w:rsidR="00E87399" w:rsidRPr="008818D0">
        <w:rPr>
          <w:rFonts w:cs="Calibri Light"/>
        </w:rPr>
        <w:t>.</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Análisis de los resultados obtenidos y determinación de viabilidad de propuesta de reciclado.</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Control de los resultados en relación a las especificaciones.</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Determinación de la incorporación de materiales correctores.</w:t>
      </w:r>
    </w:p>
    <w:p w:rsidR="00085091" w:rsidRPr="008818D0" w:rsidRDefault="00085091" w:rsidP="008818D0">
      <w:pPr>
        <w:pStyle w:val="Prrafodelista"/>
        <w:numPr>
          <w:ilvl w:val="0"/>
          <w:numId w:val="4"/>
        </w:numPr>
        <w:spacing w:before="120" w:after="120" w:line="276" w:lineRule="auto"/>
        <w:jc w:val="both"/>
        <w:rPr>
          <w:rFonts w:cs="Calibri Light"/>
        </w:rPr>
      </w:pPr>
      <w:r w:rsidRPr="008818D0">
        <w:rPr>
          <w:rFonts w:cs="Calibri Light"/>
        </w:rPr>
        <w:t>Establecimiento de la viabilidad técnica de la solución.</w:t>
      </w:r>
    </w:p>
    <w:p w:rsidR="00E4529D" w:rsidRPr="00EA66C8" w:rsidRDefault="00E4529D" w:rsidP="008818D0">
      <w:pPr>
        <w:spacing w:before="400" w:after="200"/>
        <w:jc w:val="both"/>
        <w:rPr>
          <w:rFonts w:ascii="Calibri Light" w:hAnsi="Calibri Light" w:cs="Calibri Light"/>
          <w:b/>
        </w:rPr>
      </w:pPr>
      <w:r w:rsidRPr="00EA66C8">
        <w:rPr>
          <w:rFonts w:ascii="Calibri Light" w:hAnsi="Calibri Light" w:cs="Calibri Light"/>
          <w:b/>
        </w:rPr>
        <w:t>Gráfico 1: Curvas granulométricas de especificaciones de base granula</w:t>
      </w:r>
      <w:r w:rsidR="005479D4">
        <w:rPr>
          <w:rFonts w:ascii="Calibri Light" w:hAnsi="Calibri Light" w:cs="Calibri Light"/>
          <w:b/>
        </w:rPr>
        <w:t>r</w:t>
      </w:r>
      <w:r w:rsidRPr="00EA66C8">
        <w:rPr>
          <w:rFonts w:ascii="Calibri Light" w:hAnsi="Calibri Light" w:cs="Calibri Light"/>
          <w:b/>
        </w:rPr>
        <w:t>, reciclado y resultados de ensayos</w:t>
      </w:r>
    </w:p>
    <w:p w:rsidR="00E4529D" w:rsidRDefault="004E2ADD" w:rsidP="004E2ADD">
      <w:pPr>
        <w:jc w:val="center"/>
        <w:rPr>
          <w:rFonts w:ascii="Calibri Light" w:hAnsi="Calibri Light" w:cs="Calibri Light"/>
        </w:rPr>
      </w:pPr>
      <w:r>
        <w:rPr>
          <w:rFonts w:ascii="Calibri Light" w:hAnsi="Calibri Light" w:cs="Calibri Light"/>
          <w:noProof/>
        </w:rPr>
        <w:drawing>
          <wp:inline distT="0" distB="0" distL="0" distR="0" wp14:anchorId="77120ECF">
            <wp:extent cx="4650489" cy="26860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8535" cy="2696473"/>
                    </a:xfrm>
                    <a:prstGeom prst="rect">
                      <a:avLst/>
                    </a:prstGeom>
                    <a:noFill/>
                  </pic:spPr>
                </pic:pic>
              </a:graphicData>
            </a:graphic>
          </wp:inline>
        </w:drawing>
      </w:r>
    </w:p>
    <w:p w:rsidR="004E2ADD" w:rsidRPr="004E2ADD" w:rsidRDefault="004E2ADD" w:rsidP="004E2ADD">
      <w:pPr>
        <w:jc w:val="both"/>
        <w:rPr>
          <w:rFonts w:ascii="Calibri Light" w:hAnsi="Calibri Light" w:cs="Calibri Light"/>
          <w:b/>
          <w:sz w:val="22"/>
          <w:szCs w:val="22"/>
        </w:rPr>
      </w:pPr>
      <w:r w:rsidRPr="004E2ADD">
        <w:rPr>
          <w:rFonts w:ascii="Calibri Light" w:hAnsi="Calibri Light" w:cs="Calibri Light"/>
          <w:b/>
          <w:sz w:val="22"/>
          <w:szCs w:val="22"/>
        </w:rPr>
        <w:t>Fuente: elaboración propia a partir de datos MSR y ensayos de laboratorio.</w:t>
      </w:r>
    </w:p>
    <w:p w:rsidR="00E4529D" w:rsidRDefault="00E4529D" w:rsidP="00E4529D">
      <w:pPr>
        <w:jc w:val="both"/>
        <w:rPr>
          <w:rFonts w:ascii="Calibri Light" w:hAnsi="Calibri Light" w:cs="Calibri Light"/>
        </w:rPr>
      </w:pPr>
    </w:p>
    <w:p w:rsidR="00E4529D" w:rsidRDefault="00E4529D" w:rsidP="00E4529D">
      <w:pPr>
        <w:jc w:val="both"/>
        <w:rPr>
          <w:rFonts w:ascii="Calibri Light" w:hAnsi="Calibri Light" w:cs="Calibri Light"/>
          <w:b/>
        </w:rPr>
      </w:pPr>
      <w:r w:rsidRPr="00EA66C8">
        <w:rPr>
          <w:rFonts w:ascii="Calibri Light" w:hAnsi="Calibri Light" w:cs="Calibri Light"/>
          <w:b/>
        </w:rPr>
        <w:t xml:space="preserve">Tabla 2: Resumen de resultados </w:t>
      </w:r>
      <w:r w:rsidR="004E2ADD">
        <w:rPr>
          <w:rFonts w:ascii="Calibri Light" w:hAnsi="Calibri Light" w:cs="Calibri Light"/>
          <w:b/>
        </w:rPr>
        <w:t>mínimos</w:t>
      </w:r>
      <w:r w:rsidRPr="00EA66C8">
        <w:rPr>
          <w:rFonts w:ascii="Calibri Light" w:hAnsi="Calibri Light" w:cs="Calibri Light"/>
          <w:b/>
        </w:rPr>
        <w:t xml:space="preserve"> de VSR para material reciclado</w:t>
      </w:r>
    </w:p>
    <w:p w:rsidR="00785A54" w:rsidRDefault="00785A54" w:rsidP="00E4529D">
      <w:pPr>
        <w:jc w:val="both"/>
        <w:rPr>
          <w:rFonts w:ascii="Calibri Light" w:hAnsi="Calibri Light" w:cs="Calibri Light"/>
          <w:b/>
        </w:rPr>
      </w:pPr>
    </w:p>
    <w:p w:rsidR="00785A54" w:rsidRDefault="004E2ADD" w:rsidP="00E4529D">
      <w:pPr>
        <w:jc w:val="both"/>
        <w:rPr>
          <w:rFonts w:ascii="Calibri Light" w:hAnsi="Calibri Light" w:cs="Calibri Light"/>
          <w:b/>
        </w:rPr>
      </w:pPr>
      <w:r w:rsidRPr="004E2ADD">
        <w:rPr>
          <w:noProof/>
        </w:rPr>
        <w:lastRenderedPageBreak/>
        <w:drawing>
          <wp:inline distT="0" distB="0" distL="0" distR="0">
            <wp:extent cx="3535868" cy="180022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6455" cy="1805615"/>
                    </a:xfrm>
                    <a:prstGeom prst="rect">
                      <a:avLst/>
                    </a:prstGeom>
                    <a:noFill/>
                    <a:ln>
                      <a:noFill/>
                    </a:ln>
                  </pic:spPr>
                </pic:pic>
              </a:graphicData>
            </a:graphic>
          </wp:inline>
        </w:drawing>
      </w:r>
    </w:p>
    <w:p w:rsidR="00785A54" w:rsidRPr="004E2ADD" w:rsidRDefault="004E2ADD" w:rsidP="00E4529D">
      <w:pPr>
        <w:jc w:val="both"/>
        <w:rPr>
          <w:rFonts w:ascii="Calibri Light" w:hAnsi="Calibri Light" w:cs="Calibri Light"/>
          <w:b/>
          <w:sz w:val="22"/>
          <w:szCs w:val="22"/>
        </w:rPr>
      </w:pPr>
      <w:r w:rsidRPr="004E2ADD">
        <w:rPr>
          <w:rFonts w:ascii="Calibri Light" w:hAnsi="Calibri Light" w:cs="Calibri Light"/>
          <w:b/>
          <w:sz w:val="22"/>
          <w:szCs w:val="22"/>
        </w:rPr>
        <w:t>Fuente: elaboración propia a partir de datos MSR y ensayos de laboratorio.</w:t>
      </w:r>
    </w:p>
    <w:p w:rsidR="004E2ADD" w:rsidRDefault="004E2ADD" w:rsidP="00785A54">
      <w:pPr>
        <w:jc w:val="both"/>
        <w:rPr>
          <w:rFonts w:ascii="Calibri Light" w:hAnsi="Calibri Light" w:cs="Calibri Light"/>
          <w:sz w:val="22"/>
          <w:szCs w:val="22"/>
        </w:rPr>
      </w:pPr>
    </w:p>
    <w:p w:rsidR="00147512" w:rsidRPr="008818D0" w:rsidRDefault="00785A54" w:rsidP="008818D0">
      <w:pPr>
        <w:jc w:val="both"/>
        <w:rPr>
          <w:rFonts w:asciiTheme="minorHAnsi" w:hAnsiTheme="minorHAnsi" w:cs="Calibri Light"/>
          <w:sz w:val="22"/>
          <w:szCs w:val="22"/>
        </w:rPr>
      </w:pPr>
      <w:r w:rsidRPr="008818D0">
        <w:rPr>
          <w:rFonts w:asciiTheme="minorHAnsi" w:hAnsiTheme="minorHAnsi" w:cs="Calibri Light"/>
          <w:sz w:val="22"/>
          <w:szCs w:val="22"/>
        </w:rPr>
        <w:t xml:space="preserve">La viabilidad ambiental se analiza a partir de la comparación de los impactos ambientales </w:t>
      </w:r>
      <w:r w:rsidR="00147512" w:rsidRPr="008818D0">
        <w:rPr>
          <w:rFonts w:asciiTheme="minorHAnsi" w:hAnsiTheme="minorHAnsi" w:cs="Calibri Light"/>
          <w:sz w:val="22"/>
          <w:szCs w:val="22"/>
        </w:rPr>
        <w:t xml:space="preserve">más relevantes </w:t>
      </w:r>
      <w:r w:rsidRPr="008818D0">
        <w:rPr>
          <w:rFonts w:asciiTheme="minorHAnsi" w:hAnsiTheme="minorHAnsi" w:cs="Calibri Light"/>
          <w:sz w:val="22"/>
          <w:szCs w:val="22"/>
        </w:rPr>
        <w:t>para las dos situaciones, construcción convencional o reciclado</w:t>
      </w:r>
      <w:r w:rsidR="00147512" w:rsidRPr="008818D0">
        <w:rPr>
          <w:rFonts w:asciiTheme="minorHAnsi" w:hAnsiTheme="minorHAnsi" w:cs="Calibri Light"/>
          <w:sz w:val="22"/>
          <w:szCs w:val="22"/>
        </w:rPr>
        <w:t>. Se analizaron los siguientes aspectos:</w:t>
      </w:r>
    </w:p>
    <w:p w:rsidR="00147512" w:rsidRPr="008818D0" w:rsidRDefault="00147512" w:rsidP="008818D0">
      <w:pPr>
        <w:jc w:val="both"/>
        <w:rPr>
          <w:rFonts w:asciiTheme="minorHAnsi" w:hAnsiTheme="minorHAnsi" w:cs="Calibri Light"/>
          <w:sz w:val="22"/>
          <w:szCs w:val="22"/>
        </w:rPr>
      </w:pPr>
    </w:p>
    <w:p w:rsidR="00147512" w:rsidRPr="008818D0" w:rsidRDefault="00785A54" w:rsidP="008818D0">
      <w:pPr>
        <w:pStyle w:val="Prrafodelista"/>
        <w:numPr>
          <w:ilvl w:val="0"/>
          <w:numId w:val="7"/>
        </w:numPr>
        <w:spacing w:after="0" w:line="240" w:lineRule="auto"/>
        <w:jc w:val="both"/>
        <w:rPr>
          <w:rFonts w:cs="Calibri Light"/>
        </w:rPr>
      </w:pPr>
      <w:r w:rsidRPr="008818D0">
        <w:rPr>
          <w:rFonts w:cs="Calibri Light"/>
        </w:rPr>
        <w:t>Consumo de materiales granulares</w:t>
      </w:r>
      <w:r w:rsidR="00147512" w:rsidRPr="008818D0">
        <w:rPr>
          <w:rFonts w:cs="Calibri Light"/>
        </w:rPr>
        <w:t>.</w:t>
      </w:r>
    </w:p>
    <w:p w:rsidR="00147512" w:rsidRPr="008818D0" w:rsidRDefault="00147512" w:rsidP="008818D0">
      <w:pPr>
        <w:pStyle w:val="Prrafodelista"/>
        <w:numPr>
          <w:ilvl w:val="0"/>
          <w:numId w:val="7"/>
        </w:numPr>
        <w:spacing w:after="0" w:line="240" w:lineRule="auto"/>
        <w:jc w:val="both"/>
        <w:rPr>
          <w:rFonts w:cs="Calibri Light"/>
        </w:rPr>
      </w:pPr>
      <w:r w:rsidRPr="008818D0">
        <w:rPr>
          <w:rFonts w:cs="Calibri Light"/>
        </w:rPr>
        <w:t>D</w:t>
      </w:r>
      <w:r w:rsidR="00785A54" w:rsidRPr="008818D0">
        <w:rPr>
          <w:rFonts w:cs="Calibri Light"/>
        </w:rPr>
        <w:t>estino final de materiales productos de la excavación</w:t>
      </w:r>
      <w:r w:rsidRPr="008818D0">
        <w:rPr>
          <w:rFonts w:cs="Calibri Light"/>
        </w:rPr>
        <w:t>.</w:t>
      </w:r>
    </w:p>
    <w:p w:rsidR="00785A54" w:rsidRPr="008818D0" w:rsidRDefault="00147512" w:rsidP="008818D0">
      <w:pPr>
        <w:pStyle w:val="Prrafodelista"/>
        <w:numPr>
          <w:ilvl w:val="0"/>
          <w:numId w:val="7"/>
        </w:numPr>
        <w:spacing w:after="0" w:line="240" w:lineRule="auto"/>
        <w:jc w:val="both"/>
        <w:rPr>
          <w:rFonts w:cs="Calibri Light"/>
        </w:rPr>
      </w:pPr>
      <w:r w:rsidRPr="008818D0">
        <w:rPr>
          <w:rFonts w:cs="Calibri Light"/>
        </w:rPr>
        <w:t>Consumo de combustibles líquidos y e</w:t>
      </w:r>
      <w:r w:rsidR="00785A54" w:rsidRPr="008818D0">
        <w:rPr>
          <w:rFonts w:cs="Calibri Light"/>
        </w:rPr>
        <w:t>misión de gases</w:t>
      </w:r>
      <w:r w:rsidRPr="008818D0">
        <w:rPr>
          <w:rFonts w:cs="Calibri Light"/>
        </w:rPr>
        <w:t xml:space="preserve"> de gases de combustión.</w:t>
      </w:r>
    </w:p>
    <w:p w:rsidR="00147512" w:rsidRPr="008818D0" w:rsidRDefault="00785A54" w:rsidP="008818D0">
      <w:pPr>
        <w:pStyle w:val="Prrafodelista"/>
        <w:numPr>
          <w:ilvl w:val="0"/>
          <w:numId w:val="7"/>
        </w:numPr>
        <w:spacing w:after="0" w:line="240" w:lineRule="auto"/>
        <w:jc w:val="both"/>
        <w:rPr>
          <w:rFonts w:cs="Calibri Light"/>
        </w:rPr>
      </w:pPr>
      <w:r w:rsidRPr="008818D0">
        <w:rPr>
          <w:rFonts w:cs="Calibri Light"/>
        </w:rPr>
        <w:t>Afectación sobre la infraestructura</w:t>
      </w:r>
      <w:r w:rsidR="00147512" w:rsidRPr="008818D0">
        <w:rPr>
          <w:rFonts w:cs="Calibri Light"/>
        </w:rPr>
        <w:t>.</w:t>
      </w:r>
    </w:p>
    <w:p w:rsidR="00785A54" w:rsidRPr="008818D0" w:rsidRDefault="00785A54" w:rsidP="008818D0">
      <w:pPr>
        <w:pStyle w:val="Prrafodelista"/>
        <w:numPr>
          <w:ilvl w:val="0"/>
          <w:numId w:val="7"/>
        </w:numPr>
        <w:spacing w:after="0" w:line="240" w:lineRule="auto"/>
        <w:jc w:val="both"/>
        <w:rPr>
          <w:rFonts w:cs="Calibri Light"/>
        </w:rPr>
      </w:pPr>
      <w:r w:rsidRPr="008818D0">
        <w:rPr>
          <w:rFonts w:cs="Calibri Light"/>
        </w:rPr>
        <w:t>Consumo de agua dulce</w:t>
      </w:r>
      <w:r w:rsidR="00147512" w:rsidRPr="008818D0">
        <w:rPr>
          <w:rFonts w:cs="Calibri Light"/>
        </w:rPr>
        <w:t>.</w:t>
      </w:r>
    </w:p>
    <w:p w:rsidR="00785A54" w:rsidRDefault="00785A54" w:rsidP="008818D0">
      <w:pPr>
        <w:pStyle w:val="Prrafodelista"/>
        <w:numPr>
          <w:ilvl w:val="0"/>
          <w:numId w:val="7"/>
        </w:numPr>
        <w:spacing w:after="0" w:line="240" w:lineRule="auto"/>
        <w:jc w:val="both"/>
        <w:rPr>
          <w:rFonts w:cs="Calibri Light"/>
        </w:rPr>
      </w:pPr>
      <w:r w:rsidRPr="008818D0">
        <w:rPr>
          <w:rFonts w:cs="Calibri Light"/>
        </w:rPr>
        <w:t>Afectación al tránsito y a los vecinos</w:t>
      </w:r>
      <w:r w:rsidR="00147512" w:rsidRPr="008818D0">
        <w:rPr>
          <w:rFonts w:cs="Calibri Light"/>
        </w:rPr>
        <w:t xml:space="preserve">. </w:t>
      </w:r>
    </w:p>
    <w:p w:rsidR="008F6484" w:rsidRPr="008F6484" w:rsidRDefault="008F6484" w:rsidP="008F6484">
      <w:pPr>
        <w:ind w:left="360"/>
        <w:jc w:val="both"/>
        <w:rPr>
          <w:rFonts w:cs="Calibri Light"/>
        </w:rPr>
      </w:pPr>
    </w:p>
    <w:p w:rsidR="00785A54" w:rsidRPr="008818D0" w:rsidRDefault="003F1A2C" w:rsidP="008818D0">
      <w:pPr>
        <w:jc w:val="both"/>
        <w:rPr>
          <w:rFonts w:asciiTheme="minorHAnsi" w:hAnsiTheme="minorHAnsi" w:cs="Calibri Light"/>
          <w:b/>
          <w:sz w:val="22"/>
          <w:szCs w:val="22"/>
        </w:rPr>
      </w:pPr>
      <w:r w:rsidRPr="008818D0">
        <w:rPr>
          <w:rFonts w:asciiTheme="minorHAnsi" w:hAnsiTheme="minorHAnsi" w:cs="Calibri Light"/>
          <w:sz w:val="22"/>
          <w:szCs w:val="22"/>
        </w:rPr>
        <w:t>El estudio se realizó mediante el relevamiento de las operaciones completas en ambos casos, realizando los cálculos y estimaciones pertinentes. Cabe acotar que de acuerdo a la localización de las obras los resultados obtenidos en la comparación son diferentes, dependiendo de las distancias relativas a las canteras, densidad poblacional de las zonas afectadas, tránsito, etc.</w:t>
      </w:r>
    </w:p>
    <w:p w:rsidR="00785A54" w:rsidRPr="008818D0" w:rsidRDefault="00785A54" w:rsidP="008818D0">
      <w:pPr>
        <w:jc w:val="both"/>
        <w:rPr>
          <w:rFonts w:asciiTheme="minorHAnsi" w:hAnsiTheme="minorHAnsi" w:cs="Calibri Light"/>
          <w:b/>
          <w:sz w:val="22"/>
          <w:szCs w:val="22"/>
        </w:rPr>
      </w:pPr>
    </w:p>
    <w:p w:rsidR="003F1A2C" w:rsidRPr="008818D0" w:rsidRDefault="003F1A2C" w:rsidP="008818D0">
      <w:pPr>
        <w:jc w:val="both"/>
        <w:rPr>
          <w:rFonts w:asciiTheme="minorHAnsi" w:hAnsiTheme="minorHAnsi" w:cs="Calibri Light"/>
          <w:sz w:val="22"/>
          <w:szCs w:val="22"/>
        </w:rPr>
      </w:pPr>
      <w:r w:rsidRPr="008818D0">
        <w:rPr>
          <w:rFonts w:asciiTheme="minorHAnsi" w:hAnsiTheme="minorHAnsi" w:cs="Calibri Light"/>
          <w:sz w:val="22"/>
          <w:szCs w:val="22"/>
        </w:rPr>
        <w:t xml:space="preserve">La exigencia de VSR propuesta para el caso de bases obtenidas por reciclado de pavimentos asfálticos existentes es menor que para las bases granulares convencionales. Esto se traduce indefectiblemente en una disminución del número estructural del pavimento. La condición de VSR 60% mínimo para el 98% </w:t>
      </w:r>
      <w:proofErr w:type="spellStart"/>
      <w:r w:rsidRPr="008818D0">
        <w:rPr>
          <w:rFonts w:asciiTheme="minorHAnsi" w:hAnsiTheme="minorHAnsi" w:cs="Calibri Light"/>
          <w:sz w:val="22"/>
          <w:szCs w:val="22"/>
        </w:rPr>
        <w:t>Próctor</w:t>
      </w:r>
      <w:proofErr w:type="spellEnd"/>
      <w:r w:rsidRPr="008818D0">
        <w:rPr>
          <w:rFonts w:asciiTheme="minorHAnsi" w:hAnsiTheme="minorHAnsi" w:cs="Calibri Light"/>
          <w:sz w:val="22"/>
          <w:szCs w:val="22"/>
        </w:rPr>
        <w:t xml:space="preserve"> para las bases obtenidas por reciclado se encuentra en una condición intermedia entre sub base y base, dado que para la primera la exigencia es 40% y para la segunda 80%. Considerando que se trata de las mismas </w:t>
      </w:r>
      <w:proofErr w:type="spellStart"/>
      <w:r w:rsidRPr="008818D0">
        <w:rPr>
          <w:rFonts w:asciiTheme="minorHAnsi" w:hAnsiTheme="minorHAnsi" w:cs="Calibri Light"/>
          <w:sz w:val="22"/>
          <w:szCs w:val="22"/>
        </w:rPr>
        <w:t>subrasantes</w:t>
      </w:r>
      <w:proofErr w:type="spellEnd"/>
      <w:r w:rsidRPr="008818D0">
        <w:rPr>
          <w:rFonts w:asciiTheme="minorHAnsi" w:hAnsiTheme="minorHAnsi" w:cs="Calibri Light"/>
          <w:sz w:val="22"/>
          <w:szCs w:val="22"/>
        </w:rPr>
        <w:t>, que la capacidad de drenaje de los materiales y los valores antes mencionados, se puede calcular la diferencia de calidad entre las bases granulares convencionales y las obtenidas por reciclado para los materiales a través del coeficiente a2 número estructural AASHTO 93</w:t>
      </w:r>
      <w:r w:rsidR="002E2298" w:rsidRPr="008818D0">
        <w:rPr>
          <w:rFonts w:asciiTheme="minorHAnsi" w:hAnsiTheme="minorHAnsi" w:cs="Calibri Light"/>
          <w:sz w:val="22"/>
          <w:szCs w:val="22"/>
        </w:rPr>
        <w:t xml:space="preserve">, </w:t>
      </w:r>
      <w:r w:rsidR="002E2298" w:rsidRPr="008818D0">
        <w:rPr>
          <w:rFonts w:asciiTheme="minorHAnsi" w:hAnsiTheme="minorHAnsi" w:cs="Calibri Light"/>
          <w:color w:val="000000"/>
          <w:sz w:val="22"/>
          <w:szCs w:val="22"/>
          <w:lang w:val="es-AR" w:eastAsia="es-MX"/>
        </w:rPr>
        <w:t>[</w:t>
      </w:r>
      <w:r w:rsidR="00E87399" w:rsidRPr="008818D0">
        <w:rPr>
          <w:rFonts w:asciiTheme="minorHAnsi" w:hAnsiTheme="minorHAnsi" w:cs="Calibri Light"/>
          <w:color w:val="000000"/>
          <w:sz w:val="22"/>
          <w:szCs w:val="22"/>
          <w:lang w:val="es-AR" w:eastAsia="es-MX"/>
        </w:rPr>
        <w:t>3</w:t>
      </w:r>
      <w:r w:rsidR="002E2298" w:rsidRPr="008818D0">
        <w:rPr>
          <w:rFonts w:asciiTheme="minorHAnsi" w:hAnsiTheme="minorHAnsi" w:cs="Calibri Light"/>
          <w:color w:val="000000"/>
          <w:sz w:val="22"/>
          <w:szCs w:val="22"/>
          <w:lang w:val="es-AR" w:eastAsia="es-MX"/>
        </w:rPr>
        <w:t>]</w:t>
      </w:r>
      <w:r w:rsidRPr="008818D0">
        <w:rPr>
          <w:rFonts w:asciiTheme="minorHAnsi" w:hAnsiTheme="minorHAnsi" w:cs="Calibri Light"/>
          <w:sz w:val="22"/>
          <w:szCs w:val="22"/>
        </w:rPr>
        <w:t>:</w:t>
      </w:r>
    </w:p>
    <w:p w:rsidR="00217F75" w:rsidRDefault="00217F75" w:rsidP="003F1A2C">
      <w:pPr>
        <w:jc w:val="both"/>
        <w:rPr>
          <w:rFonts w:ascii="Calibri Light" w:hAnsi="Calibri Light" w:cs="Calibri Light"/>
        </w:rPr>
      </w:pPr>
    </w:p>
    <w:p w:rsidR="003F1A2C" w:rsidRDefault="003F1A2C" w:rsidP="003F1A2C">
      <w:pPr>
        <w:jc w:val="both"/>
        <w:rPr>
          <w:rFonts w:ascii="Calibri Light" w:hAnsi="Calibri Light" w:cs="Calibri Light"/>
          <w:b/>
        </w:rPr>
      </w:pPr>
      <w:r w:rsidRPr="006F66A6">
        <w:rPr>
          <w:rFonts w:ascii="Calibri Light" w:hAnsi="Calibri Light" w:cs="Calibri Light"/>
          <w:b/>
        </w:rPr>
        <w:t>Tabla 3: Comparación número estructural base granular y reciclada</w:t>
      </w:r>
    </w:p>
    <w:p w:rsidR="00D85260" w:rsidRDefault="00D85260" w:rsidP="003F1A2C">
      <w:pPr>
        <w:jc w:val="both"/>
        <w:rPr>
          <w:rFonts w:ascii="Calibri Light" w:hAnsi="Calibri Light" w:cs="Calibri Light"/>
          <w:b/>
        </w:rPr>
      </w:pPr>
    </w:p>
    <w:p w:rsidR="003F1A2C" w:rsidRDefault="003F1A2C" w:rsidP="003F1A2C">
      <w:pPr>
        <w:jc w:val="both"/>
        <w:rPr>
          <w:rFonts w:ascii="Calibri Light" w:hAnsi="Calibri Light" w:cs="Calibri Light"/>
        </w:rPr>
      </w:pPr>
      <w:r w:rsidRPr="00245348">
        <w:rPr>
          <w:noProof/>
        </w:rPr>
        <w:drawing>
          <wp:inline distT="0" distB="0" distL="0" distR="0" wp14:anchorId="0A3E5A13" wp14:editId="151241C1">
            <wp:extent cx="4550731" cy="90487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3981" cy="905521"/>
                    </a:xfrm>
                    <a:prstGeom prst="rect">
                      <a:avLst/>
                    </a:prstGeom>
                    <a:noFill/>
                    <a:ln>
                      <a:noFill/>
                    </a:ln>
                  </pic:spPr>
                </pic:pic>
              </a:graphicData>
            </a:graphic>
          </wp:inline>
        </w:drawing>
      </w:r>
    </w:p>
    <w:p w:rsidR="003F1A2C" w:rsidRPr="00F72421" w:rsidRDefault="003F1A2C" w:rsidP="003F1A2C">
      <w:pPr>
        <w:jc w:val="both"/>
        <w:rPr>
          <w:rFonts w:ascii="Calibri Light" w:hAnsi="Calibri Light" w:cs="Calibri Light"/>
          <w:b/>
          <w:sz w:val="22"/>
          <w:szCs w:val="22"/>
        </w:rPr>
      </w:pPr>
      <w:r w:rsidRPr="00F72421">
        <w:rPr>
          <w:rFonts w:ascii="Calibri Light" w:hAnsi="Calibri Light" w:cs="Calibri Light"/>
          <w:b/>
          <w:sz w:val="22"/>
          <w:szCs w:val="22"/>
        </w:rPr>
        <w:t xml:space="preserve">Fuente: </w:t>
      </w:r>
      <w:r w:rsidR="00F72421">
        <w:rPr>
          <w:rFonts w:ascii="Calibri Light" w:hAnsi="Calibri Light" w:cs="Calibri Light"/>
          <w:b/>
          <w:sz w:val="22"/>
          <w:szCs w:val="22"/>
        </w:rPr>
        <w:t xml:space="preserve">elaboración propia a partir de tablas método </w:t>
      </w:r>
      <w:r w:rsidRPr="00F72421">
        <w:rPr>
          <w:rFonts w:ascii="Calibri Light" w:hAnsi="Calibri Light" w:cs="Calibri Light"/>
          <w:b/>
          <w:sz w:val="22"/>
          <w:szCs w:val="22"/>
        </w:rPr>
        <w:t>AASHTO 93</w:t>
      </w:r>
      <w:r w:rsidR="00F72421">
        <w:rPr>
          <w:rFonts w:ascii="Calibri Light" w:hAnsi="Calibri Light" w:cs="Calibri Light"/>
          <w:b/>
          <w:sz w:val="22"/>
          <w:szCs w:val="22"/>
        </w:rPr>
        <w:t>.</w:t>
      </w:r>
    </w:p>
    <w:p w:rsidR="003F1A2C" w:rsidRDefault="003F1A2C" w:rsidP="003F1A2C">
      <w:pPr>
        <w:jc w:val="both"/>
        <w:rPr>
          <w:rFonts w:ascii="Calibri Light" w:hAnsi="Calibri Light" w:cs="Calibri Light"/>
        </w:rPr>
      </w:pPr>
    </w:p>
    <w:p w:rsidR="00315AFF" w:rsidRPr="00D85260" w:rsidRDefault="00D85260" w:rsidP="00315AFF">
      <w:pPr>
        <w:jc w:val="both"/>
        <w:rPr>
          <w:rFonts w:asciiTheme="minorHAnsi" w:hAnsiTheme="minorHAnsi" w:cs="Calibri Light"/>
          <w:sz w:val="22"/>
          <w:szCs w:val="22"/>
        </w:rPr>
      </w:pPr>
      <w:r w:rsidRPr="00D85260">
        <w:rPr>
          <w:rFonts w:asciiTheme="minorHAnsi" w:hAnsiTheme="minorHAnsi" w:cs="Calibri Light"/>
          <w:sz w:val="22"/>
          <w:szCs w:val="22"/>
        </w:rPr>
        <w:lastRenderedPageBreak/>
        <w:t>P</w:t>
      </w:r>
      <w:r w:rsidR="00315AFF" w:rsidRPr="00D85260">
        <w:rPr>
          <w:rFonts w:asciiTheme="minorHAnsi" w:hAnsiTheme="minorHAnsi" w:cs="Calibri Light"/>
          <w:sz w:val="22"/>
          <w:szCs w:val="22"/>
        </w:rPr>
        <w:t xml:space="preserve">or lo tanto con los valores expresados, debería ejecutarse una base granular por reciclado de 20 cm de espesor con VSR 60% mínimo para equipar el número estructural logrado con una base convencional de VSR 80%. O bien, atendiendo que se trata de la misma </w:t>
      </w:r>
      <w:proofErr w:type="spellStart"/>
      <w:r w:rsidR="00315AFF" w:rsidRPr="00D85260">
        <w:rPr>
          <w:rFonts w:asciiTheme="minorHAnsi" w:hAnsiTheme="minorHAnsi" w:cs="Calibri Light"/>
          <w:sz w:val="22"/>
          <w:szCs w:val="22"/>
        </w:rPr>
        <w:t>subrasante</w:t>
      </w:r>
      <w:proofErr w:type="spellEnd"/>
      <w:r w:rsidR="00315AFF" w:rsidRPr="00D85260">
        <w:rPr>
          <w:rFonts w:asciiTheme="minorHAnsi" w:hAnsiTheme="minorHAnsi" w:cs="Calibri Light"/>
          <w:sz w:val="22"/>
          <w:szCs w:val="22"/>
        </w:rPr>
        <w:t xml:space="preserve"> y de la misma carpeta asfáltica, el número estructural se reduciría en un 25% para el mismo espesor. Por lo tanto, para iguales condiciones de tránsito y clima el costo debería ser 25% menos. Estas situaciones se presentan en la tabla que sigue.</w:t>
      </w:r>
    </w:p>
    <w:p w:rsidR="00315AFF" w:rsidRPr="008B6EB3" w:rsidRDefault="008B6EB3" w:rsidP="00D85260">
      <w:pPr>
        <w:spacing w:before="400" w:after="200"/>
        <w:jc w:val="both"/>
        <w:rPr>
          <w:rFonts w:ascii="Calibri Light" w:hAnsi="Calibri Light" w:cs="Calibri Light"/>
          <w:b/>
        </w:rPr>
      </w:pPr>
      <w:r w:rsidRPr="008B6EB3">
        <w:rPr>
          <w:rFonts w:ascii="Calibri Light" w:hAnsi="Calibri Light" w:cs="Calibri Light"/>
          <w:b/>
        </w:rPr>
        <w:t>Tabla 4: Equivalencia económica de acuerdo a número estructural de las alternativas</w:t>
      </w:r>
    </w:p>
    <w:p w:rsidR="00315AFF" w:rsidRPr="00EA66C8" w:rsidRDefault="00217F75" w:rsidP="00315AFF">
      <w:pPr>
        <w:jc w:val="both"/>
        <w:rPr>
          <w:rFonts w:ascii="Calibri Light" w:hAnsi="Calibri Light" w:cs="Calibri Light"/>
        </w:rPr>
      </w:pPr>
      <w:r w:rsidRPr="00217F75">
        <w:rPr>
          <w:noProof/>
        </w:rPr>
        <w:drawing>
          <wp:inline distT="0" distB="0" distL="0" distR="0">
            <wp:extent cx="5400675" cy="26333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633332"/>
                    </a:xfrm>
                    <a:prstGeom prst="rect">
                      <a:avLst/>
                    </a:prstGeom>
                    <a:noFill/>
                    <a:ln>
                      <a:noFill/>
                    </a:ln>
                  </pic:spPr>
                </pic:pic>
              </a:graphicData>
            </a:graphic>
          </wp:inline>
        </w:drawing>
      </w:r>
    </w:p>
    <w:p w:rsidR="00785A54" w:rsidRPr="00F72421" w:rsidRDefault="008B6EB3" w:rsidP="00D85260">
      <w:pPr>
        <w:spacing w:before="360" w:after="120"/>
        <w:jc w:val="both"/>
        <w:rPr>
          <w:rFonts w:ascii="Calibri Light" w:hAnsi="Calibri Light" w:cs="Calibri Light"/>
          <w:b/>
          <w:sz w:val="22"/>
          <w:szCs w:val="22"/>
        </w:rPr>
      </w:pPr>
      <w:r w:rsidRPr="00F72421">
        <w:rPr>
          <w:rFonts w:ascii="Calibri Light" w:hAnsi="Calibri Light" w:cs="Calibri Light"/>
          <w:b/>
          <w:sz w:val="22"/>
          <w:szCs w:val="22"/>
        </w:rPr>
        <w:t>Fuente: elaboración propia</w:t>
      </w:r>
      <w:r w:rsidR="00F72421">
        <w:rPr>
          <w:rFonts w:ascii="Calibri Light" w:hAnsi="Calibri Light" w:cs="Calibri Light"/>
          <w:b/>
          <w:sz w:val="22"/>
          <w:szCs w:val="22"/>
        </w:rPr>
        <w:t xml:space="preserve"> a partir de datos MSR</w:t>
      </w:r>
      <w:r w:rsidR="00217F75" w:rsidRPr="00F72421">
        <w:rPr>
          <w:rFonts w:ascii="Calibri Light" w:hAnsi="Calibri Light" w:cs="Calibri Light"/>
          <w:b/>
          <w:sz w:val="22"/>
          <w:szCs w:val="22"/>
        </w:rPr>
        <w:t>.</w:t>
      </w:r>
    </w:p>
    <w:p w:rsidR="00217F75" w:rsidRPr="00F72421" w:rsidRDefault="00217F75" w:rsidP="00D85260">
      <w:pPr>
        <w:spacing w:before="360" w:after="120"/>
        <w:jc w:val="both"/>
        <w:rPr>
          <w:rFonts w:ascii="Calibri Light" w:hAnsi="Calibri Light" w:cs="Calibri Light"/>
          <w:b/>
          <w:sz w:val="22"/>
          <w:szCs w:val="22"/>
        </w:rPr>
      </w:pPr>
      <w:r w:rsidRPr="00F72421">
        <w:rPr>
          <w:rFonts w:ascii="Calibri Light" w:hAnsi="Calibri Light" w:cs="Calibri Light"/>
          <w:b/>
          <w:sz w:val="22"/>
          <w:szCs w:val="22"/>
        </w:rPr>
        <w:t>Observación: los precios se corresponden a Julio 2017.</w:t>
      </w:r>
    </w:p>
    <w:p w:rsidR="00785A54" w:rsidRDefault="00785A54" w:rsidP="00E4529D">
      <w:pPr>
        <w:jc w:val="both"/>
        <w:rPr>
          <w:rFonts w:ascii="Calibri Light" w:hAnsi="Calibri Light" w:cs="Calibri Light"/>
          <w:b/>
        </w:rPr>
      </w:pPr>
    </w:p>
    <w:p w:rsidR="00E4529D" w:rsidRPr="00D85260" w:rsidRDefault="008B6EB3" w:rsidP="00E4529D">
      <w:pPr>
        <w:jc w:val="both"/>
        <w:rPr>
          <w:rFonts w:asciiTheme="minorHAnsi" w:hAnsiTheme="minorHAnsi" w:cs="Calibri Light"/>
          <w:sz w:val="22"/>
          <w:szCs w:val="22"/>
        </w:rPr>
      </w:pPr>
      <w:r w:rsidRPr="00D85260">
        <w:rPr>
          <w:rFonts w:asciiTheme="minorHAnsi" w:hAnsiTheme="minorHAnsi" w:cs="Calibri Light"/>
          <w:sz w:val="22"/>
          <w:szCs w:val="22"/>
        </w:rPr>
        <w:t xml:space="preserve">En los cálculos de la </w:t>
      </w:r>
      <w:r w:rsidR="00217F75" w:rsidRPr="00D85260">
        <w:rPr>
          <w:rFonts w:asciiTheme="minorHAnsi" w:hAnsiTheme="minorHAnsi" w:cs="Calibri Light"/>
          <w:sz w:val="22"/>
          <w:szCs w:val="22"/>
        </w:rPr>
        <w:t>izquierda</w:t>
      </w:r>
      <w:r w:rsidRPr="00D85260">
        <w:rPr>
          <w:rFonts w:asciiTheme="minorHAnsi" w:hAnsiTheme="minorHAnsi" w:cs="Calibri Light"/>
          <w:sz w:val="22"/>
          <w:szCs w:val="22"/>
        </w:rPr>
        <w:t xml:space="preserve"> se establece el precio máximo </w:t>
      </w:r>
      <w:r w:rsidR="00217F75" w:rsidRPr="00D85260">
        <w:rPr>
          <w:rFonts w:asciiTheme="minorHAnsi" w:hAnsiTheme="minorHAnsi" w:cs="Calibri Light"/>
          <w:sz w:val="22"/>
          <w:szCs w:val="22"/>
        </w:rPr>
        <w:t>a pagar por una base granular obtenida por reciclado en un espesor de 20 cm, comparada con un paquete convencional. De esta manera se compatibilizaría la diferencia de número estructural. A la derecha se presentan los valores del precio máximo a pagar de reciclado bajo la hipótesis de aceptar un espesor de 15 cm, lo cual implicaría aceptar una disminución del número estructural del pavimento del 25%.</w:t>
      </w:r>
    </w:p>
    <w:p w:rsidR="00085091" w:rsidRDefault="008F6484" w:rsidP="00D85260">
      <w:pPr>
        <w:pStyle w:val="Prrafodelista"/>
        <w:numPr>
          <w:ilvl w:val="0"/>
          <w:numId w:val="1"/>
        </w:numPr>
        <w:spacing w:before="360" w:after="120" w:line="240" w:lineRule="auto"/>
        <w:ind w:left="641" w:hanging="357"/>
        <w:contextualSpacing w:val="0"/>
        <w:jc w:val="both"/>
        <w:rPr>
          <w:rFonts w:ascii="Calibri Light" w:hAnsi="Calibri Light" w:cs="Calibri Light"/>
          <w:b/>
        </w:rPr>
      </w:pPr>
      <w:r>
        <w:rPr>
          <w:rFonts w:ascii="Calibri Light" w:hAnsi="Calibri Light" w:cs="Calibri Light"/>
          <w:b/>
        </w:rPr>
        <w:t>Resultados y Discusiones</w:t>
      </w:r>
    </w:p>
    <w:p w:rsidR="00785A54" w:rsidRPr="008F6484" w:rsidRDefault="00785A54" w:rsidP="008F6484">
      <w:pPr>
        <w:spacing w:before="120"/>
        <w:jc w:val="both"/>
        <w:rPr>
          <w:rFonts w:asciiTheme="minorHAnsi" w:hAnsiTheme="minorHAnsi" w:cs="Calibri Light"/>
          <w:sz w:val="22"/>
          <w:szCs w:val="22"/>
        </w:rPr>
      </w:pPr>
      <w:r w:rsidRPr="008F6484">
        <w:rPr>
          <w:rFonts w:asciiTheme="minorHAnsi" w:hAnsiTheme="minorHAnsi" w:cs="Calibri Light"/>
          <w:sz w:val="22"/>
          <w:szCs w:val="22"/>
        </w:rPr>
        <w:t xml:space="preserve">Los relevamientos y ensayos técnicos permitieron establecer los siguientes resultados: </w:t>
      </w:r>
    </w:p>
    <w:p w:rsidR="00B32603" w:rsidRPr="008F6484" w:rsidRDefault="00B32603" w:rsidP="008F6484">
      <w:pPr>
        <w:pStyle w:val="Prrafodelista"/>
        <w:numPr>
          <w:ilvl w:val="0"/>
          <w:numId w:val="2"/>
        </w:numPr>
        <w:spacing w:before="120" w:after="0" w:line="240" w:lineRule="auto"/>
        <w:jc w:val="both"/>
        <w:rPr>
          <w:rFonts w:cs="Calibri Light"/>
        </w:rPr>
      </w:pPr>
      <w:r w:rsidRPr="008F6484">
        <w:rPr>
          <w:rFonts w:cs="Calibri Light"/>
        </w:rPr>
        <w:t xml:space="preserve">Los estudios indicaron que </w:t>
      </w:r>
      <w:r w:rsidR="000A2DE7" w:rsidRPr="008F6484">
        <w:rPr>
          <w:rFonts w:cs="Calibri Light"/>
        </w:rPr>
        <w:t xml:space="preserve">en todos los casos </w:t>
      </w:r>
      <w:r w:rsidRPr="008F6484">
        <w:rPr>
          <w:rFonts w:cs="Calibri Light"/>
        </w:rPr>
        <w:t>se trat</w:t>
      </w:r>
      <w:r w:rsidR="000A2DE7" w:rsidRPr="008F6484">
        <w:rPr>
          <w:rFonts w:cs="Calibri Light"/>
        </w:rPr>
        <w:t>ó</w:t>
      </w:r>
      <w:r w:rsidRPr="008F6484">
        <w:rPr>
          <w:rFonts w:cs="Calibri Light"/>
        </w:rPr>
        <w:t xml:space="preserve"> de</w:t>
      </w:r>
      <w:r w:rsidR="00D62A51" w:rsidRPr="008F6484">
        <w:rPr>
          <w:rFonts w:cs="Calibri Light"/>
        </w:rPr>
        <w:t xml:space="preserve"> pavimentos asfálticos constituidos por carpetas asfálticas tipo en frío</w:t>
      </w:r>
      <w:r w:rsidRPr="008F6484">
        <w:rPr>
          <w:rFonts w:cs="Calibri Light"/>
        </w:rPr>
        <w:t xml:space="preserve"> y en algunos casos en caliente combinados con</w:t>
      </w:r>
      <w:r w:rsidR="00D62A51" w:rsidRPr="008F6484">
        <w:rPr>
          <w:rFonts w:cs="Calibri Light"/>
        </w:rPr>
        <w:t xml:space="preserve"> bases granulares de materiales provenientes de canteras de zona de Valle Grande o similares. Los espesores de materiales reciclables superaron los 15 cm en todos los casos. </w:t>
      </w:r>
    </w:p>
    <w:p w:rsidR="00D62A51" w:rsidRPr="008F6484" w:rsidRDefault="00D62A51" w:rsidP="008F6484">
      <w:pPr>
        <w:pStyle w:val="Prrafodelista"/>
        <w:numPr>
          <w:ilvl w:val="0"/>
          <w:numId w:val="2"/>
        </w:numPr>
        <w:spacing w:before="120" w:after="0" w:line="240" w:lineRule="auto"/>
        <w:jc w:val="both"/>
        <w:rPr>
          <w:rFonts w:cs="Calibri Light"/>
        </w:rPr>
      </w:pPr>
      <w:r w:rsidRPr="008F6484">
        <w:rPr>
          <w:rFonts w:cs="Calibri Light"/>
        </w:rPr>
        <w:t>Los ensayos de laboratorio permit</w:t>
      </w:r>
      <w:r w:rsidR="00B32603" w:rsidRPr="008F6484">
        <w:rPr>
          <w:rFonts w:cs="Calibri Light"/>
        </w:rPr>
        <w:t>ieron</w:t>
      </w:r>
      <w:r w:rsidRPr="008F6484">
        <w:rPr>
          <w:rFonts w:cs="Calibri Light"/>
        </w:rPr>
        <w:t xml:space="preserve"> inferir que los materiales obtenidos en los distintos puntos son similares, tanto desde el punto de vista granulométrico como </w:t>
      </w:r>
      <w:r w:rsidRPr="008F6484">
        <w:rPr>
          <w:rFonts w:cs="Calibri Light"/>
        </w:rPr>
        <w:lastRenderedPageBreak/>
        <w:t>petrográfico. La mezcla de carpeta y base triturada en todos los casos presentó un aspecto homogéneo.</w:t>
      </w:r>
    </w:p>
    <w:p w:rsidR="00D62A51" w:rsidRPr="008F6484" w:rsidRDefault="00D62A51" w:rsidP="008F6484">
      <w:pPr>
        <w:pStyle w:val="Prrafodelista"/>
        <w:numPr>
          <w:ilvl w:val="0"/>
          <w:numId w:val="2"/>
        </w:numPr>
        <w:spacing w:before="120" w:after="0" w:line="240" w:lineRule="auto"/>
        <w:jc w:val="both"/>
        <w:rPr>
          <w:rFonts w:cs="Calibri Light"/>
        </w:rPr>
      </w:pPr>
      <w:r w:rsidRPr="008F6484">
        <w:rPr>
          <w:rFonts w:cs="Calibri Light"/>
        </w:rPr>
        <w:t xml:space="preserve">Las granulometrías de todas las muestras prácticamente se </w:t>
      </w:r>
      <w:r w:rsidR="00B32603" w:rsidRPr="008F6484">
        <w:rPr>
          <w:rFonts w:cs="Calibri Light"/>
        </w:rPr>
        <w:t>encontraron</w:t>
      </w:r>
      <w:r w:rsidRPr="008F6484">
        <w:rPr>
          <w:rFonts w:cs="Calibri Light"/>
        </w:rPr>
        <w:t xml:space="preserve"> dentro de los límites establecidos.</w:t>
      </w:r>
      <w:r w:rsidR="00B32603" w:rsidRPr="008F6484">
        <w:rPr>
          <w:rFonts w:cs="Calibri Light"/>
        </w:rPr>
        <w:t xml:space="preserve"> En los casos que no se verificó esta condición se incorporaron materiales granulares correctores.</w:t>
      </w:r>
      <w:r w:rsidRPr="008F6484">
        <w:rPr>
          <w:rFonts w:cs="Calibri Light"/>
        </w:rPr>
        <w:t xml:space="preserve"> Se </w:t>
      </w:r>
      <w:r w:rsidR="00B32603" w:rsidRPr="008F6484">
        <w:rPr>
          <w:rFonts w:cs="Calibri Light"/>
        </w:rPr>
        <w:t>establecieron</w:t>
      </w:r>
      <w:r w:rsidRPr="008F6484">
        <w:rPr>
          <w:rFonts w:cs="Calibri Light"/>
        </w:rPr>
        <w:t xml:space="preserve"> granulometría</w:t>
      </w:r>
      <w:r w:rsidR="00B32603" w:rsidRPr="008F6484">
        <w:rPr>
          <w:rFonts w:cs="Calibri Light"/>
        </w:rPr>
        <w:t>s</w:t>
      </w:r>
      <w:r w:rsidRPr="008F6484">
        <w:rPr>
          <w:rFonts w:cs="Calibri Light"/>
        </w:rPr>
        <w:t xml:space="preserve"> promedio</w:t>
      </w:r>
      <w:r w:rsidR="00B32603" w:rsidRPr="008F6484">
        <w:rPr>
          <w:rFonts w:cs="Calibri Light"/>
        </w:rPr>
        <w:t>s</w:t>
      </w:r>
      <w:r w:rsidRPr="008F6484">
        <w:rPr>
          <w:rFonts w:cs="Calibri Light"/>
        </w:rPr>
        <w:t xml:space="preserve">. Las muestras no presentaron plasticidad ni hinchamiento. Tampoco sales. La Densidad </w:t>
      </w:r>
      <w:proofErr w:type="spellStart"/>
      <w:r w:rsidRPr="008F6484">
        <w:rPr>
          <w:rFonts w:cs="Calibri Light"/>
        </w:rPr>
        <w:t>Próctor</w:t>
      </w:r>
      <w:proofErr w:type="spellEnd"/>
      <w:r w:rsidRPr="008F6484">
        <w:rPr>
          <w:rFonts w:cs="Calibri Light"/>
        </w:rPr>
        <w:t xml:space="preserve"> y el Valor Soporte Relativo (VSR) alcanza</w:t>
      </w:r>
      <w:r w:rsidR="000A2DE7" w:rsidRPr="008F6484">
        <w:rPr>
          <w:rFonts w:cs="Calibri Light"/>
        </w:rPr>
        <w:t>ron</w:t>
      </w:r>
      <w:r w:rsidRPr="008F6484">
        <w:rPr>
          <w:rFonts w:cs="Calibri Light"/>
        </w:rPr>
        <w:t xml:space="preserve"> valores acordes con el tipo de materiales involucrados en la mezcla de reciclado. </w:t>
      </w:r>
    </w:p>
    <w:p w:rsidR="000A2DE7" w:rsidRPr="008F6484" w:rsidRDefault="00D62A51" w:rsidP="008F6484">
      <w:pPr>
        <w:pStyle w:val="Prrafodelista"/>
        <w:numPr>
          <w:ilvl w:val="0"/>
          <w:numId w:val="2"/>
        </w:numPr>
        <w:spacing w:before="120" w:after="0" w:line="240" w:lineRule="auto"/>
        <w:jc w:val="both"/>
        <w:rPr>
          <w:rFonts w:cs="Calibri Light"/>
        </w:rPr>
      </w:pPr>
      <w:r w:rsidRPr="008F6484">
        <w:rPr>
          <w:rFonts w:cs="Calibri Light"/>
        </w:rPr>
        <w:t>Los resultados de los ensayos se contrastan contra especificación técnica particular desarrollada a partir de referencias nacionales y del extranjero</w:t>
      </w:r>
      <w:r w:rsidR="00B32603" w:rsidRPr="008F6484">
        <w:rPr>
          <w:rFonts w:cs="Calibri Light"/>
        </w:rPr>
        <w:t>.</w:t>
      </w:r>
      <w:r w:rsidRPr="008F6484">
        <w:rPr>
          <w:rFonts w:cs="Calibri Light"/>
        </w:rPr>
        <w:t xml:space="preserve"> </w:t>
      </w:r>
    </w:p>
    <w:p w:rsidR="00D62A51" w:rsidRPr="008F6484" w:rsidRDefault="00D62A51" w:rsidP="008F6484">
      <w:pPr>
        <w:pStyle w:val="Prrafodelista"/>
        <w:numPr>
          <w:ilvl w:val="0"/>
          <w:numId w:val="2"/>
        </w:numPr>
        <w:spacing w:before="120" w:after="0" w:line="240" w:lineRule="auto"/>
        <w:jc w:val="both"/>
        <w:rPr>
          <w:rFonts w:cs="Calibri Light"/>
        </w:rPr>
      </w:pPr>
      <w:r w:rsidRPr="008F6484">
        <w:rPr>
          <w:rFonts w:cs="Calibri Light"/>
        </w:rPr>
        <w:t xml:space="preserve">La evaluación técnica </w:t>
      </w:r>
      <w:r w:rsidR="00B32603" w:rsidRPr="008F6484">
        <w:rPr>
          <w:rFonts w:cs="Calibri Light"/>
        </w:rPr>
        <w:t>de las soluciones planteada en todos los casos fue positiva</w:t>
      </w:r>
      <w:r w:rsidRPr="008F6484">
        <w:rPr>
          <w:rFonts w:cs="Calibri Light"/>
        </w:rPr>
        <w:t>, indicando la viabilidad del reciclado para la conformación de bases granulares de calidad. Cabe agregar que a los resultados de los ensayos las características de la mezcla de reciclado totalmente homogénea lo que confiere a la metodología un sensible valor operativo. Se suma a esto la posibilidad de agregar materiales de base adicionales para corregir el perfil transversal, o bien la capacidad portante como correctores, cal o cemento portland. También es posible la incorporación de agua en forma dosificada para alcanzar las humedades deseadas para la compactación. Todas estas condiciones otorga</w:t>
      </w:r>
      <w:r w:rsidR="00B32603" w:rsidRPr="008F6484">
        <w:rPr>
          <w:rFonts w:cs="Calibri Light"/>
        </w:rPr>
        <w:t>n</w:t>
      </w:r>
      <w:r w:rsidRPr="008F6484">
        <w:rPr>
          <w:rFonts w:cs="Calibri Light"/>
        </w:rPr>
        <w:t xml:space="preserve"> a la metodología propuesta gran flexibilidad. Es importante señalar que la velocidad de ejecución es mucho mayor que las tradicionales para reconstruir un</w:t>
      </w:r>
      <w:r w:rsidR="000A2DE7" w:rsidRPr="008F6484">
        <w:rPr>
          <w:rFonts w:cs="Calibri Light"/>
        </w:rPr>
        <w:t xml:space="preserve"> paquete estructural convencional</w:t>
      </w:r>
      <w:r w:rsidRPr="008F6484">
        <w:rPr>
          <w:rFonts w:cs="Calibri Light"/>
        </w:rPr>
        <w:t xml:space="preserve">. </w:t>
      </w:r>
    </w:p>
    <w:p w:rsidR="00FC3185" w:rsidRPr="008F6484" w:rsidRDefault="00FC3185" w:rsidP="008F6484">
      <w:pPr>
        <w:pStyle w:val="Prrafodelista"/>
        <w:numPr>
          <w:ilvl w:val="0"/>
          <w:numId w:val="2"/>
        </w:numPr>
        <w:spacing w:before="120" w:after="0" w:line="240" w:lineRule="auto"/>
        <w:jc w:val="both"/>
        <w:rPr>
          <w:rFonts w:cs="Calibri Light"/>
        </w:rPr>
      </w:pPr>
      <w:r w:rsidRPr="008F6484">
        <w:rPr>
          <w:rFonts w:cs="Calibri Light"/>
        </w:rPr>
        <w:t>El comportamiento a la fecha de todas las obras ha sido excelente, lo que estaría demostrando que las conclusiones extraídas de los estudios técnicos son aplicables en su totalidad y pertinentes.</w:t>
      </w:r>
    </w:p>
    <w:p w:rsidR="00D62A51" w:rsidRPr="008F6484" w:rsidRDefault="00D62A51" w:rsidP="008F6484">
      <w:pPr>
        <w:spacing w:before="120"/>
        <w:jc w:val="both"/>
        <w:rPr>
          <w:rFonts w:asciiTheme="minorHAnsi" w:hAnsiTheme="minorHAnsi" w:cs="Calibri Light"/>
          <w:sz w:val="22"/>
          <w:szCs w:val="22"/>
        </w:rPr>
      </w:pPr>
      <w:r w:rsidRPr="008F6484">
        <w:rPr>
          <w:rFonts w:asciiTheme="minorHAnsi" w:hAnsiTheme="minorHAnsi" w:cs="Calibri Light"/>
          <w:sz w:val="22"/>
          <w:szCs w:val="22"/>
        </w:rPr>
        <w:t xml:space="preserve">La alternativa de reciclado </w:t>
      </w:r>
      <w:r w:rsidR="00012433" w:rsidRPr="008F6484">
        <w:rPr>
          <w:rFonts w:asciiTheme="minorHAnsi" w:hAnsiTheme="minorHAnsi" w:cs="Calibri Light"/>
          <w:sz w:val="22"/>
          <w:szCs w:val="22"/>
        </w:rPr>
        <w:t xml:space="preserve">presentó </w:t>
      </w:r>
      <w:r w:rsidRPr="008F6484">
        <w:rPr>
          <w:rFonts w:asciiTheme="minorHAnsi" w:hAnsiTheme="minorHAnsi" w:cs="Calibri Light"/>
          <w:sz w:val="22"/>
          <w:szCs w:val="22"/>
        </w:rPr>
        <w:t xml:space="preserve">en general notables beneficios </w:t>
      </w:r>
      <w:r w:rsidR="00012433" w:rsidRPr="008F6484">
        <w:rPr>
          <w:rFonts w:asciiTheme="minorHAnsi" w:hAnsiTheme="minorHAnsi" w:cs="Calibri Light"/>
          <w:sz w:val="22"/>
          <w:szCs w:val="22"/>
        </w:rPr>
        <w:t>ambientales</w:t>
      </w:r>
      <w:r w:rsidRPr="008F6484">
        <w:rPr>
          <w:rFonts w:asciiTheme="minorHAnsi" w:hAnsiTheme="minorHAnsi" w:cs="Calibri Light"/>
          <w:sz w:val="22"/>
          <w:szCs w:val="22"/>
        </w:rPr>
        <w:t xml:space="preserve">. </w:t>
      </w:r>
      <w:r w:rsidR="00012433" w:rsidRPr="008F6484">
        <w:rPr>
          <w:rFonts w:asciiTheme="minorHAnsi" w:hAnsiTheme="minorHAnsi" w:cs="Calibri Light"/>
          <w:sz w:val="22"/>
          <w:szCs w:val="22"/>
        </w:rPr>
        <w:t>La comparación de</w:t>
      </w:r>
      <w:r w:rsidRPr="008F6484">
        <w:rPr>
          <w:rFonts w:asciiTheme="minorHAnsi" w:hAnsiTheme="minorHAnsi" w:cs="Calibri Light"/>
          <w:sz w:val="22"/>
          <w:szCs w:val="22"/>
        </w:rPr>
        <w:t xml:space="preserve"> esta tecnología con la alternativa de construcción de bases convencionales la disminución de impactos ambientales en un caso y otro son sensiblemente menores.  Se presenta a continuación un listado de los principales beneficios ambientales de aplicación de reciclado:</w:t>
      </w:r>
    </w:p>
    <w:p w:rsidR="000A2DE7" w:rsidRPr="008F6484" w:rsidRDefault="00D62A51" w:rsidP="008F6484">
      <w:pPr>
        <w:pStyle w:val="Prrafodelista"/>
        <w:numPr>
          <w:ilvl w:val="0"/>
          <w:numId w:val="8"/>
        </w:numPr>
        <w:spacing w:before="120" w:after="0" w:line="240" w:lineRule="auto"/>
        <w:jc w:val="both"/>
        <w:rPr>
          <w:rFonts w:cs="Calibri Light"/>
        </w:rPr>
      </w:pPr>
      <w:r w:rsidRPr="008F6484">
        <w:rPr>
          <w:rFonts w:cs="Calibri Light"/>
        </w:rPr>
        <w:t>Consumo de materiales granulares: se logra ahorrar la explotación de los áridos necesarios para la construcción de la base, donde si bien en nuestra región se trata de un recurso relativamente abundante no se trataría de un recurso renovable en todas las canteras.</w:t>
      </w:r>
    </w:p>
    <w:p w:rsidR="00012433" w:rsidRPr="008F6484" w:rsidRDefault="00D62A51" w:rsidP="008F6484">
      <w:pPr>
        <w:pStyle w:val="Prrafodelista"/>
        <w:numPr>
          <w:ilvl w:val="0"/>
          <w:numId w:val="8"/>
        </w:numPr>
        <w:spacing w:before="120" w:after="0" w:line="240" w:lineRule="auto"/>
        <w:jc w:val="both"/>
        <w:rPr>
          <w:rFonts w:cs="Calibri Light"/>
        </w:rPr>
      </w:pPr>
      <w:r w:rsidRPr="008F6484">
        <w:rPr>
          <w:rFonts w:cs="Calibri Light"/>
        </w:rPr>
        <w:t>Destino final de materiales productos de la excavación: estos materiales en algunos casos pueden ser usados para rellenos, sin embargo, normalmente las carpetas asfálticas al ser retiradas conforman escombros que exigen su depósito en lugares a tal fin, con los consiguientes impactos negativos.</w:t>
      </w:r>
    </w:p>
    <w:p w:rsidR="00D62A51" w:rsidRPr="008F6484" w:rsidRDefault="00147512" w:rsidP="008F6484">
      <w:pPr>
        <w:pStyle w:val="Prrafodelista"/>
        <w:numPr>
          <w:ilvl w:val="0"/>
          <w:numId w:val="8"/>
        </w:numPr>
        <w:spacing w:before="120" w:after="0" w:line="240" w:lineRule="auto"/>
        <w:jc w:val="both"/>
        <w:rPr>
          <w:rFonts w:cs="Calibri Light"/>
        </w:rPr>
      </w:pPr>
      <w:r w:rsidRPr="008F6484">
        <w:rPr>
          <w:rFonts w:cs="Calibri Light"/>
        </w:rPr>
        <w:t>Consumo de combustible y e</w:t>
      </w:r>
      <w:r w:rsidR="00D62A51" w:rsidRPr="008F6484">
        <w:rPr>
          <w:rFonts w:cs="Calibri Light"/>
        </w:rPr>
        <w:t>misión de gases</w:t>
      </w:r>
      <w:r w:rsidRPr="008F6484">
        <w:rPr>
          <w:rFonts w:cs="Calibri Light"/>
        </w:rPr>
        <w:t xml:space="preserve"> de combustión</w:t>
      </w:r>
      <w:r w:rsidR="00D62A51" w:rsidRPr="008F6484">
        <w:rPr>
          <w:rFonts w:cs="Calibri Light"/>
        </w:rPr>
        <w:t xml:space="preserve">: se evita la excavación de los materiales existentes en las distintas calles, su carga y transporte a destino final; desaparece el requerimiento de emisiones para la preparación de </w:t>
      </w:r>
      <w:proofErr w:type="spellStart"/>
      <w:r w:rsidR="00D62A51" w:rsidRPr="008F6484">
        <w:rPr>
          <w:rFonts w:cs="Calibri Light"/>
        </w:rPr>
        <w:t>subrasantes</w:t>
      </w:r>
      <w:proofErr w:type="spellEnd"/>
      <w:r w:rsidR="00D62A51" w:rsidRPr="008F6484">
        <w:rPr>
          <w:rFonts w:cs="Calibri Light"/>
        </w:rPr>
        <w:t xml:space="preserve"> (trabajos de perfilado y compactación); extracción de áridos, carga, transporte, mezclado en obra. Las emisiones producidas por los equipos necesarios para la realización de las operaciones mencionadas son sensiblemente mayores que las producidas por el equipo de reciclado.</w:t>
      </w:r>
    </w:p>
    <w:p w:rsidR="00D62A51" w:rsidRPr="008F6484" w:rsidRDefault="00D62A51" w:rsidP="008F6484">
      <w:pPr>
        <w:pStyle w:val="Prrafodelista"/>
        <w:numPr>
          <w:ilvl w:val="0"/>
          <w:numId w:val="8"/>
        </w:numPr>
        <w:spacing w:before="120" w:after="0" w:line="240" w:lineRule="auto"/>
        <w:jc w:val="both"/>
        <w:rPr>
          <w:rFonts w:cs="Calibri Light"/>
        </w:rPr>
      </w:pPr>
      <w:r w:rsidRPr="008F6484">
        <w:rPr>
          <w:rFonts w:cs="Calibri Light"/>
        </w:rPr>
        <w:t xml:space="preserve">Afectación sobre la infraestructura: el reciclado permite evitar el transporte de cargas pesadas en zonas suburbanas y urbanas, no es necesario realizar excavaciones ni preparación de </w:t>
      </w:r>
      <w:proofErr w:type="spellStart"/>
      <w:r w:rsidRPr="008F6484">
        <w:rPr>
          <w:rFonts w:cs="Calibri Light"/>
        </w:rPr>
        <w:t>subrasantes</w:t>
      </w:r>
      <w:proofErr w:type="spellEnd"/>
      <w:r w:rsidRPr="008F6484">
        <w:rPr>
          <w:rFonts w:cs="Calibri Light"/>
        </w:rPr>
        <w:t xml:space="preserve">, y por lo tanto el riesgo de rotura de cañerías existentes se reduce sensiblemente; al no realizar trabajos de movimiento de suelos generalizados </w:t>
      </w:r>
      <w:r w:rsidRPr="008F6484">
        <w:rPr>
          <w:rFonts w:cs="Calibri Light"/>
        </w:rPr>
        <w:lastRenderedPageBreak/>
        <w:t>la probabilidad de afectar cordones, puentes, cartelería, etc., disminuye</w:t>
      </w:r>
      <w:r w:rsidR="000A2DE7" w:rsidRPr="008F6484">
        <w:rPr>
          <w:rFonts w:cs="Calibri Light"/>
        </w:rPr>
        <w:t xml:space="preserve"> sensiblemente</w:t>
      </w:r>
      <w:r w:rsidRPr="008F6484">
        <w:rPr>
          <w:rFonts w:cs="Calibri Light"/>
        </w:rPr>
        <w:t>.</w:t>
      </w:r>
    </w:p>
    <w:p w:rsidR="00D62A51" w:rsidRPr="008F6484" w:rsidRDefault="00D62A51" w:rsidP="008F6484">
      <w:pPr>
        <w:pStyle w:val="Prrafodelista"/>
        <w:numPr>
          <w:ilvl w:val="0"/>
          <w:numId w:val="8"/>
        </w:numPr>
        <w:spacing w:before="120" w:after="0" w:line="240" w:lineRule="auto"/>
        <w:jc w:val="both"/>
        <w:rPr>
          <w:rFonts w:cs="Calibri Light"/>
        </w:rPr>
      </w:pPr>
      <w:r w:rsidRPr="008F6484">
        <w:rPr>
          <w:rFonts w:cs="Calibri Light"/>
        </w:rPr>
        <w:t xml:space="preserve">Consumo de agua dulce: los trabajos de preparación de </w:t>
      </w:r>
      <w:proofErr w:type="spellStart"/>
      <w:r w:rsidRPr="008F6484">
        <w:rPr>
          <w:rFonts w:cs="Calibri Light"/>
        </w:rPr>
        <w:t>subrasante</w:t>
      </w:r>
      <w:proofErr w:type="spellEnd"/>
      <w:r w:rsidRPr="008F6484">
        <w:rPr>
          <w:rFonts w:cs="Calibri Light"/>
        </w:rPr>
        <w:t xml:space="preserve"> y de construcción de base de forma convencional requieren un consumo de agua sensiblemente mayor que la opción de reciclado.</w:t>
      </w:r>
    </w:p>
    <w:p w:rsidR="00012433" w:rsidRPr="008F6484" w:rsidRDefault="00D62A51" w:rsidP="008F6484">
      <w:pPr>
        <w:pStyle w:val="Prrafodelista"/>
        <w:numPr>
          <w:ilvl w:val="0"/>
          <w:numId w:val="8"/>
        </w:numPr>
        <w:spacing w:before="120" w:after="0" w:line="240" w:lineRule="auto"/>
        <w:jc w:val="both"/>
        <w:rPr>
          <w:rFonts w:cs="Calibri Light"/>
        </w:rPr>
      </w:pPr>
      <w:r w:rsidRPr="008F6484">
        <w:rPr>
          <w:rFonts w:cs="Calibri Light"/>
        </w:rPr>
        <w:t>Afectación al tránsito y a los vecinos: la reducción de los tiempos de operación para la ejecución de los trabajos se traduce en una disminución de la afectación al tránsito, por ende en menores riesgos de accidentes; de la misma manera baja el nivel de afectación en la calidad de vida de los vecinos.</w:t>
      </w:r>
    </w:p>
    <w:p w:rsidR="00FC3185" w:rsidRPr="008F6484" w:rsidRDefault="00FC3185" w:rsidP="008F6484">
      <w:pPr>
        <w:spacing w:before="120"/>
        <w:jc w:val="both"/>
        <w:rPr>
          <w:rFonts w:asciiTheme="minorHAnsi" w:hAnsiTheme="minorHAnsi" w:cs="Calibri Light"/>
          <w:sz w:val="22"/>
          <w:szCs w:val="22"/>
        </w:rPr>
      </w:pPr>
      <w:r w:rsidRPr="008F6484">
        <w:rPr>
          <w:rFonts w:asciiTheme="minorHAnsi" w:hAnsiTheme="minorHAnsi" w:cs="Calibri Light"/>
          <w:sz w:val="22"/>
          <w:szCs w:val="22"/>
        </w:rPr>
        <w:t>Las razones expuestas ponen de manifiesto que los impactos ambientales en la alternativa de reciclado son sensiblemente menores que en el caso de la construcción de bases granulares previa excavación. Por lo tanto presente mejores condiciones de viabilidad ambiental.</w:t>
      </w:r>
    </w:p>
    <w:p w:rsidR="00914555" w:rsidRPr="008F6484" w:rsidRDefault="00914555" w:rsidP="008F6484">
      <w:pPr>
        <w:spacing w:before="120"/>
        <w:jc w:val="both"/>
        <w:rPr>
          <w:rFonts w:asciiTheme="minorHAnsi" w:hAnsiTheme="minorHAnsi" w:cs="Calibri Light"/>
          <w:sz w:val="22"/>
          <w:szCs w:val="22"/>
        </w:rPr>
      </w:pPr>
      <w:r w:rsidRPr="008F6484">
        <w:rPr>
          <w:rFonts w:asciiTheme="minorHAnsi" w:hAnsiTheme="minorHAnsi" w:cs="Calibri Light"/>
          <w:sz w:val="22"/>
          <w:szCs w:val="22"/>
        </w:rPr>
        <w:t>La viabilidad económica de la alternativa de reciclado se funda en el precio que se pague por m2 de base granular obtenida a través de esta alternativa tecnológica. S</w:t>
      </w:r>
      <w:r w:rsidR="00D62A51" w:rsidRPr="008F6484">
        <w:rPr>
          <w:rFonts w:asciiTheme="minorHAnsi" w:hAnsiTheme="minorHAnsi" w:cs="Calibri Light"/>
          <w:sz w:val="22"/>
          <w:szCs w:val="22"/>
        </w:rPr>
        <w:t xml:space="preserve">i el reciclado representase un costo total final menor que el 25 % del costo de la base granular convencional sería una propuesta conveniente a los intereses de los vecinos de San Rafael. </w:t>
      </w:r>
      <w:r w:rsidRPr="008F6484">
        <w:rPr>
          <w:rFonts w:asciiTheme="minorHAnsi" w:hAnsiTheme="minorHAnsi" w:cs="Calibri Light"/>
          <w:sz w:val="22"/>
          <w:szCs w:val="22"/>
        </w:rPr>
        <w:t xml:space="preserve">Esto también puede lograrse con el mismo precio pero con un espesor de base reciclada un 25% mayor. </w:t>
      </w:r>
    </w:p>
    <w:p w:rsidR="00914555" w:rsidRDefault="00914555" w:rsidP="00914555">
      <w:pPr>
        <w:jc w:val="both"/>
        <w:rPr>
          <w:rFonts w:ascii="Calibri Light" w:hAnsi="Calibri Light" w:cs="Calibri Light"/>
        </w:rPr>
      </w:pPr>
    </w:p>
    <w:p w:rsidR="00D62A51" w:rsidRPr="005C4433" w:rsidRDefault="00D62A51" w:rsidP="00914555">
      <w:pPr>
        <w:pStyle w:val="Prrafodelista"/>
        <w:numPr>
          <w:ilvl w:val="0"/>
          <w:numId w:val="1"/>
        </w:numPr>
        <w:jc w:val="both"/>
        <w:rPr>
          <w:rFonts w:ascii="Calibri Light" w:hAnsi="Calibri Light" w:cs="Calibri Light"/>
          <w:b/>
          <w:sz w:val="24"/>
          <w:szCs w:val="24"/>
        </w:rPr>
      </w:pPr>
      <w:r w:rsidRPr="005C4433">
        <w:rPr>
          <w:rFonts w:ascii="Calibri Light" w:hAnsi="Calibri Light" w:cs="Calibri Light"/>
          <w:b/>
          <w:sz w:val="24"/>
          <w:szCs w:val="24"/>
        </w:rPr>
        <w:t>C</w:t>
      </w:r>
      <w:r w:rsidR="008F6484">
        <w:rPr>
          <w:rFonts w:ascii="Calibri Light" w:hAnsi="Calibri Light" w:cs="Calibri Light"/>
          <w:b/>
          <w:sz w:val="24"/>
          <w:szCs w:val="24"/>
        </w:rPr>
        <w:t>onclusiones</w:t>
      </w:r>
    </w:p>
    <w:p w:rsidR="00D62A51" w:rsidRPr="008F6484" w:rsidRDefault="00D62A51" w:rsidP="00D62A51">
      <w:pPr>
        <w:jc w:val="both"/>
        <w:rPr>
          <w:rFonts w:asciiTheme="minorHAnsi" w:hAnsiTheme="minorHAnsi" w:cs="Calibri Light"/>
          <w:sz w:val="22"/>
          <w:szCs w:val="22"/>
        </w:rPr>
      </w:pPr>
      <w:r w:rsidRPr="008F6484">
        <w:rPr>
          <w:rFonts w:asciiTheme="minorHAnsi" w:hAnsiTheme="minorHAnsi" w:cs="Calibri Light"/>
          <w:sz w:val="22"/>
          <w:szCs w:val="22"/>
        </w:rPr>
        <w:t>En el presente trabajo se ha analizado la viabilidad técnica, ambiental y económica del reciclado de pavimentos asfálticos existentes en San Rafael. En todos los casos los resultados</w:t>
      </w:r>
      <w:r w:rsidR="00C30EE4" w:rsidRPr="008F6484">
        <w:rPr>
          <w:rFonts w:asciiTheme="minorHAnsi" w:hAnsiTheme="minorHAnsi" w:cs="Calibri Light"/>
          <w:sz w:val="22"/>
          <w:szCs w:val="22"/>
        </w:rPr>
        <w:t xml:space="preserve"> de los relevamientos de las obras ya ejecutadas han</w:t>
      </w:r>
      <w:r w:rsidRPr="008F6484">
        <w:rPr>
          <w:rFonts w:asciiTheme="minorHAnsi" w:hAnsiTheme="minorHAnsi" w:cs="Calibri Light"/>
          <w:sz w:val="22"/>
          <w:szCs w:val="22"/>
        </w:rPr>
        <w:t xml:space="preserve"> sido </w:t>
      </w:r>
      <w:r w:rsidR="00C30EE4" w:rsidRPr="008F6484">
        <w:rPr>
          <w:rFonts w:asciiTheme="minorHAnsi" w:hAnsiTheme="minorHAnsi" w:cs="Calibri Light"/>
          <w:sz w:val="22"/>
          <w:szCs w:val="22"/>
        </w:rPr>
        <w:t xml:space="preserve">altamente </w:t>
      </w:r>
      <w:r w:rsidRPr="008F6484">
        <w:rPr>
          <w:rFonts w:asciiTheme="minorHAnsi" w:hAnsiTheme="minorHAnsi" w:cs="Calibri Light"/>
          <w:sz w:val="22"/>
          <w:szCs w:val="22"/>
        </w:rPr>
        <w:t xml:space="preserve">positivos, por lo que la alternativa propuesta es perfectamente viable. Si a su vez se realiza una comparación entre las posibles formas de construir la base de los pavimentos asfálticos, esto es de manera convencional con materiales granulares previa excavación y preparación de las </w:t>
      </w:r>
      <w:proofErr w:type="spellStart"/>
      <w:r w:rsidRPr="008F6484">
        <w:rPr>
          <w:rFonts w:asciiTheme="minorHAnsi" w:hAnsiTheme="minorHAnsi" w:cs="Calibri Light"/>
          <w:sz w:val="22"/>
          <w:szCs w:val="22"/>
        </w:rPr>
        <w:t>subrasante</w:t>
      </w:r>
      <w:proofErr w:type="spellEnd"/>
      <w:r w:rsidRPr="008F6484">
        <w:rPr>
          <w:rFonts w:asciiTheme="minorHAnsi" w:hAnsiTheme="minorHAnsi" w:cs="Calibri Light"/>
          <w:sz w:val="22"/>
          <w:szCs w:val="22"/>
        </w:rPr>
        <w:t>, versus el reciclado de las carpetas y bases existentes resulta:</w:t>
      </w:r>
    </w:p>
    <w:p w:rsidR="00914555" w:rsidRPr="008F6484" w:rsidRDefault="00914555" w:rsidP="00D62A51">
      <w:pPr>
        <w:jc w:val="both"/>
        <w:rPr>
          <w:rFonts w:asciiTheme="minorHAnsi" w:hAnsiTheme="minorHAnsi" w:cs="Calibri Light"/>
          <w:sz w:val="22"/>
          <w:szCs w:val="22"/>
        </w:rPr>
      </w:pPr>
    </w:p>
    <w:p w:rsidR="00D62A51" w:rsidRPr="008F6484" w:rsidRDefault="00D62A51" w:rsidP="00D62A51">
      <w:pPr>
        <w:pStyle w:val="Prrafodelista"/>
        <w:numPr>
          <w:ilvl w:val="0"/>
          <w:numId w:val="3"/>
        </w:numPr>
        <w:jc w:val="both"/>
        <w:rPr>
          <w:rFonts w:cs="Calibri Light"/>
        </w:rPr>
      </w:pPr>
      <w:r w:rsidRPr="008F6484">
        <w:rPr>
          <w:rFonts w:cs="Calibri Light"/>
        </w:rPr>
        <w:t xml:space="preserve">El aporte estructural de las bases obtenidas por reciclado sería del orden del 25% menor que las bases convencionales a igualdad de espesores, y lógicamente para la misma </w:t>
      </w:r>
      <w:proofErr w:type="spellStart"/>
      <w:r w:rsidRPr="008F6484">
        <w:rPr>
          <w:rFonts w:cs="Calibri Light"/>
        </w:rPr>
        <w:t>subrasante</w:t>
      </w:r>
      <w:proofErr w:type="spellEnd"/>
      <w:r w:rsidRPr="008F6484">
        <w:rPr>
          <w:rFonts w:cs="Calibri Light"/>
        </w:rPr>
        <w:t xml:space="preserve">. </w:t>
      </w:r>
    </w:p>
    <w:p w:rsidR="00D62A51" w:rsidRPr="008F6484" w:rsidRDefault="00D62A51" w:rsidP="00D62A51">
      <w:pPr>
        <w:pStyle w:val="Prrafodelista"/>
        <w:numPr>
          <w:ilvl w:val="0"/>
          <w:numId w:val="3"/>
        </w:numPr>
        <w:jc w:val="both"/>
        <w:rPr>
          <w:rFonts w:cs="Calibri Light"/>
        </w:rPr>
      </w:pPr>
      <w:r w:rsidRPr="008F6484">
        <w:rPr>
          <w:rFonts w:cs="Calibri Light"/>
        </w:rPr>
        <w:t>La alternativa de reciclado es ambientalmente mucho menos impactante, con sensibles ventajas en lo referido a la afectación del tránsito por la disminución de los tiempos de obra.</w:t>
      </w:r>
    </w:p>
    <w:p w:rsidR="00D62A51" w:rsidRPr="008F6484" w:rsidRDefault="00D62A51" w:rsidP="00D85063">
      <w:pPr>
        <w:pStyle w:val="Prrafodelista"/>
        <w:numPr>
          <w:ilvl w:val="0"/>
          <w:numId w:val="3"/>
        </w:numPr>
        <w:jc w:val="both"/>
        <w:rPr>
          <w:rFonts w:cs="Calibri Light"/>
        </w:rPr>
      </w:pPr>
      <w:r w:rsidRPr="008F6484">
        <w:rPr>
          <w:rFonts w:cs="Calibri Light"/>
        </w:rPr>
        <w:t>Considerando estas circunstancias, un costo de base reciclada 25% menor que la convencional se considera una propuesta favorable a los intereses de los</w:t>
      </w:r>
      <w:r w:rsidR="00914555" w:rsidRPr="008F6484">
        <w:rPr>
          <w:rFonts w:cs="Calibri Light"/>
        </w:rPr>
        <w:t xml:space="preserve"> vecinos y de la comunidad toda siempre y cuando el costo para un espesor de 15 cm de base granular reciclada con VSR 60% mínimo para el 98% de la densidad </w:t>
      </w:r>
      <w:proofErr w:type="spellStart"/>
      <w:r w:rsidR="00914555" w:rsidRPr="008F6484">
        <w:rPr>
          <w:rFonts w:cs="Calibri Light"/>
        </w:rPr>
        <w:t>Próctor</w:t>
      </w:r>
      <w:proofErr w:type="spellEnd"/>
      <w:r w:rsidR="00914555" w:rsidRPr="008F6484">
        <w:rPr>
          <w:rFonts w:cs="Calibri Light"/>
        </w:rPr>
        <w:t xml:space="preserve"> no supere </w:t>
      </w:r>
      <w:r w:rsidRPr="008F6484">
        <w:rPr>
          <w:rFonts w:cs="Calibri Light"/>
        </w:rPr>
        <w:t>un precio referencial máximo de $ 9</w:t>
      </w:r>
      <w:r w:rsidR="00914555" w:rsidRPr="008F6484">
        <w:rPr>
          <w:rFonts w:cs="Calibri Light"/>
        </w:rPr>
        <w:t>8</w:t>
      </w:r>
      <w:r w:rsidRPr="008F6484">
        <w:rPr>
          <w:rFonts w:cs="Calibri Light"/>
        </w:rPr>
        <w:t>,</w:t>
      </w:r>
      <w:r w:rsidR="00914555" w:rsidRPr="008F6484">
        <w:rPr>
          <w:rFonts w:cs="Calibri Light"/>
        </w:rPr>
        <w:t>55</w:t>
      </w:r>
      <w:r w:rsidRPr="008F6484">
        <w:rPr>
          <w:rFonts w:cs="Calibri Light"/>
        </w:rPr>
        <w:t xml:space="preserve"> por m2</w:t>
      </w:r>
      <w:r w:rsidR="00914555" w:rsidRPr="008F6484">
        <w:rPr>
          <w:rFonts w:cs="Calibri Light"/>
        </w:rPr>
        <w:t>, valores a Julio de 2017.</w:t>
      </w:r>
    </w:p>
    <w:p w:rsidR="001E44DC" w:rsidRPr="008F6484" w:rsidRDefault="001E44DC" w:rsidP="00D85063">
      <w:pPr>
        <w:pStyle w:val="Prrafodelista"/>
        <w:numPr>
          <w:ilvl w:val="0"/>
          <w:numId w:val="3"/>
        </w:numPr>
        <w:jc w:val="both"/>
        <w:rPr>
          <w:rFonts w:cs="Calibri Light"/>
        </w:rPr>
      </w:pPr>
      <w:r w:rsidRPr="008F6484">
        <w:rPr>
          <w:rFonts w:cs="Calibri Light"/>
        </w:rPr>
        <w:t>A los fines de garantizar la eficacia en la aplicación de la alternativa de reciclado con los precios expuestos, se puede exigir que el espesor de base final reciclada sea como mínimo 16 cm, de esta manera se mejoraría la condición estructural propuesta.</w:t>
      </w:r>
    </w:p>
    <w:p w:rsidR="006D0FF8" w:rsidRPr="00914555" w:rsidRDefault="006D0FF8" w:rsidP="008F6484">
      <w:pPr>
        <w:pStyle w:val="Prrafodelista"/>
        <w:spacing w:before="360" w:after="120" w:line="240" w:lineRule="auto"/>
        <w:jc w:val="both"/>
        <w:rPr>
          <w:rFonts w:ascii="Calibri Light" w:hAnsi="Calibri Light" w:cs="Calibri Light"/>
        </w:rPr>
      </w:pPr>
    </w:p>
    <w:p w:rsidR="006D0FF8" w:rsidRPr="006D0FF8" w:rsidRDefault="001D5E05" w:rsidP="008F6484">
      <w:pPr>
        <w:pStyle w:val="Prrafodelista"/>
        <w:suppressAutoHyphens/>
        <w:spacing w:before="360" w:after="120" w:line="240" w:lineRule="auto"/>
        <w:rPr>
          <w:rFonts w:ascii="Calibri Light" w:eastAsia="Calibri" w:hAnsi="Calibri Light" w:cs="Calibri Light"/>
          <w:lang w:eastAsia="zh-CN"/>
        </w:rPr>
      </w:pPr>
      <w:r>
        <w:rPr>
          <w:rFonts w:ascii="Calibri Light" w:hAnsi="Calibri Light" w:cs="Calibri Light"/>
          <w:b/>
          <w:bCs/>
          <w:color w:val="000000"/>
          <w:lang w:eastAsia="es-MX"/>
        </w:rPr>
        <w:t>B</w:t>
      </w:r>
      <w:r w:rsidR="006D0FF8" w:rsidRPr="006D0FF8">
        <w:rPr>
          <w:rFonts w:ascii="Calibri Light" w:hAnsi="Calibri Light" w:cs="Calibri Light"/>
          <w:b/>
          <w:bCs/>
          <w:color w:val="000000"/>
          <w:lang w:eastAsia="es-MX"/>
        </w:rPr>
        <w:t xml:space="preserve">ibliografía </w:t>
      </w:r>
    </w:p>
    <w:p w:rsidR="006D0FF8" w:rsidRDefault="006D0FF8" w:rsidP="001D5E05">
      <w:pPr>
        <w:suppressAutoHyphens/>
        <w:spacing w:before="120" w:after="120"/>
        <w:ind w:left="360"/>
        <w:jc w:val="both"/>
        <w:rPr>
          <w:rFonts w:ascii="Calibri Light" w:hAnsi="Calibri Light" w:cs="Calibri Light"/>
          <w:color w:val="000000"/>
          <w:sz w:val="22"/>
          <w:szCs w:val="22"/>
          <w:lang w:eastAsia="es-MX"/>
        </w:rPr>
      </w:pPr>
      <w:r w:rsidRPr="001D5E05">
        <w:rPr>
          <w:rFonts w:ascii="Calibri Light" w:hAnsi="Calibri Light" w:cs="Calibri Light"/>
          <w:color w:val="000000"/>
          <w:sz w:val="22"/>
          <w:szCs w:val="22"/>
          <w:lang w:eastAsia="es-MX"/>
        </w:rPr>
        <w:t xml:space="preserve">[1] </w:t>
      </w:r>
      <w:r w:rsidR="007E0BCB">
        <w:rPr>
          <w:rFonts w:ascii="Calibri Light" w:hAnsi="Calibri Light" w:cs="Calibri Light"/>
          <w:color w:val="000000"/>
          <w:sz w:val="22"/>
          <w:szCs w:val="22"/>
          <w:lang w:eastAsia="es-MX"/>
        </w:rPr>
        <w:t xml:space="preserve"> Es</w:t>
      </w:r>
      <w:r w:rsidR="0085265C">
        <w:rPr>
          <w:rFonts w:ascii="Calibri Light" w:hAnsi="Calibri Light" w:cs="Calibri Light"/>
          <w:color w:val="000000"/>
          <w:sz w:val="22"/>
          <w:szCs w:val="22"/>
          <w:lang w:eastAsia="es-MX"/>
        </w:rPr>
        <w:t>pecificación técnica particular: Reciclado de carpeta asfáltica y base granular existente en 16 cm de espesor, Pliegos de especificaciones técnicas Municipalidad de San Rafael</w:t>
      </w:r>
      <w:r w:rsidR="001E44DC">
        <w:rPr>
          <w:rFonts w:ascii="Calibri Light" w:hAnsi="Calibri Light" w:cs="Calibri Light"/>
          <w:color w:val="000000"/>
          <w:sz w:val="22"/>
          <w:szCs w:val="22"/>
          <w:lang w:eastAsia="es-MX"/>
        </w:rPr>
        <w:t>, 2017</w:t>
      </w:r>
      <w:r w:rsidRPr="001D5E05">
        <w:rPr>
          <w:rFonts w:ascii="Calibri Light" w:hAnsi="Calibri Light" w:cs="Calibri Light"/>
          <w:color w:val="000000"/>
          <w:sz w:val="22"/>
          <w:szCs w:val="22"/>
          <w:lang w:eastAsia="es-MX"/>
        </w:rPr>
        <w:t>.</w:t>
      </w:r>
    </w:p>
    <w:p w:rsidR="00E87399" w:rsidRDefault="00E87399" w:rsidP="00E87399">
      <w:pPr>
        <w:suppressAutoHyphens/>
        <w:spacing w:before="120" w:after="120"/>
        <w:ind w:left="360"/>
        <w:jc w:val="both"/>
        <w:rPr>
          <w:rFonts w:ascii="Calibri Light" w:hAnsi="Calibri Light" w:cs="Calibri Light"/>
          <w:color w:val="000000"/>
          <w:sz w:val="22"/>
          <w:szCs w:val="22"/>
          <w:lang w:eastAsia="es-MX"/>
        </w:rPr>
      </w:pPr>
      <w:r>
        <w:rPr>
          <w:rFonts w:ascii="Calibri Light" w:hAnsi="Calibri Light" w:cs="Calibri Light"/>
          <w:color w:val="000000"/>
          <w:sz w:val="22"/>
          <w:szCs w:val="22"/>
          <w:lang w:eastAsia="es-MX"/>
        </w:rPr>
        <w:lastRenderedPageBreak/>
        <w:t>[2</w:t>
      </w:r>
      <w:r w:rsidRPr="001D5E05">
        <w:rPr>
          <w:rFonts w:ascii="Calibri Light" w:hAnsi="Calibri Light" w:cs="Calibri Light"/>
          <w:color w:val="000000"/>
          <w:sz w:val="22"/>
          <w:szCs w:val="22"/>
          <w:lang w:eastAsia="es-MX"/>
        </w:rPr>
        <w:t xml:space="preserve">] </w:t>
      </w:r>
      <w:r>
        <w:rPr>
          <w:rFonts w:ascii="Calibri Light" w:hAnsi="Calibri Light" w:cs="Calibri Light"/>
          <w:color w:val="000000"/>
          <w:sz w:val="22"/>
          <w:szCs w:val="22"/>
          <w:lang w:eastAsia="es-MX"/>
        </w:rPr>
        <w:t xml:space="preserve"> Normas de ensayo, Dirección Nacional de Vialidad.</w:t>
      </w:r>
    </w:p>
    <w:p w:rsidR="006D0FF8" w:rsidRPr="008578BA" w:rsidRDefault="006D0FF8" w:rsidP="001D5E05">
      <w:pPr>
        <w:suppressAutoHyphens/>
        <w:spacing w:before="120" w:after="120"/>
        <w:ind w:left="360"/>
        <w:jc w:val="both"/>
        <w:rPr>
          <w:rFonts w:ascii="Calibri Light" w:hAnsi="Calibri Light" w:cs="Calibri Light"/>
          <w:color w:val="000000"/>
          <w:sz w:val="22"/>
          <w:szCs w:val="22"/>
          <w:lang w:val="en-US" w:eastAsia="es-MX"/>
        </w:rPr>
      </w:pPr>
      <w:r w:rsidRPr="008578BA">
        <w:rPr>
          <w:rFonts w:ascii="Calibri Light" w:hAnsi="Calibri Light" w:cs="Calibri Light"/>
          <w:color w:val="000000"/>
          <w:sz w:val="22"/>
          <w:szCs w:val="22"/>
          <w:lang w:val="en-US" w:eastAsia="es-MX"/>
        </w:rPr>
        <w:t>[</w:t>
      </w:r>
      <w:r w:rsidR="00E87399">
        <w:rPr>
          <w:rFonts w:ascii="Calibri Light" w:hAnsi="Calibri Light" w:cs="Calibri Light"/>
          <w:color w:val="000000"/>
          <w:sz w:val="22"/>
          <w:szCs w:val="22"/>
          <w:lang w:val="en-US" w:eastAsia="es-MX"/>
        </w:rPr>
        <w:t>3</w:t>
      </w:r>
      <w:r w:rsidRPr="008578BA">
        <w:rPr>
          <w:rFonts w:ascii="Calibri Light" w:hAnsi="Calibri Light" w:cs="Calibri Light"/>
          <w:color w:val="000000"/>
          <w:sz w:val="22"/>
          <w:szCs w:val="22"/>
          <w:lang w:val="en-US" w:eastAsia="es-MX"/>
        </w:rPr>
        <w:t xml:space="preserve">] </w:t>
      </w:r>
      <w:r w:rsidR="001D5E05" w:rsidRPr="008578BA">
        <w:rPr>
          <w:rFonts w:ascii="Calibri Light" w:hAnsi="Calibri Light" w:cs="Calibri Light"/>
          <w:color w:val="000000"/>
          <w:sz w:val="22"/>
          <w:szCs w:val="22"/>
          <w:lang w:val="en-US" w:eastAsia="es-MX"/>
        </w:rPr>
        <w:t>Amer</w:t>
      </w:r>
      <w:r w:rsidR="008578BA" w:rsidRPr="008578BA">
        <w:rPr>
          <w:rFonts w:ascii="Calibri Light" w:hAnsi="Calibri Light" w:cs="Calibri Light"/>
          <w:color w:val="000000"/>
          <w:sz w:val="22"/>
          <w:szCs w:val="22"/>
          <w:lang w:val="en-US" w:eastAsia="es-MX"/>
        </w:rPr>
        <w:t>ican Association of State Highwa</w:t>
      </w:r>
      <w:r w:rsidR="001D5E05" w:rsidRPr="008578BA">
        <w:rPr>
          <w:rFonts w:ascii="Calibri Light" w:hAnsi="Calibri Light" w:cs="Calibri Light"/>
          <w:color w:val="000000"/>
          <w:sz w:val="22"/>
          <w:szCs w:val="22"/>
          <w:lang w:val="en-US" w:eastAsia="es-MX"/>
        </w:rPr>
        <w:t xml:space="preserve">y Transportation Officials – AASHTO 93; Guide for design of pavements structures. </w:t>
      </w:r>
      <w:proofErr w:type="spellStart"/>
      <w:r w:rsidR="001D5E05" w:rsidRPr="008578BA">
        <w:rPr>
          <w:rFonts w:ascii="Calibri Light" w:hAnsi="Calibri Light" w:cs="Calibri Light"/>
          <w:color w:val="000000"/>
          <w:sz w:val="22"/>
          <w:szCs w:val="22"/>
          <w:lang w:val="en-US" w:eastAsia="es-MX"/>
        </w:rPr>
        <w:t>Washingon</w:t>
      </w:r>
      <w:proofErr w:type="spellEnd"/>
      <w:r w:rsidR="001D5E05" w:rsidRPr="008578BA">
        <w:rPr>
          <w:rFonts w:ascii="Calibri Light" w:hAnsi="Calibri Light" w:cs="Calibri Light"/>
          <w:color w:val="000000"/>
          <w:sz w:val="22"/>
          <w:szCs w:val="22"/>
          <w:lang w:val="en-US" w:eastAsia="es-MX"/>
        </w:rPr>
        <w:t xml:space="preserve"> D.C.</w:t>
      </w:r>
    </w:p>
    <w:sectPr w:rsidR="006D0FF8" w:rsidRPr="008578BA" w:rsidSect="00505488">
      <w:headerReference w:type="default" r:id="rId13"/>
      <w:headerReference w:type="first" r:id="rId14"/>
      <w:pgSz w:w="11907" w:h="16840"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42" w:rsidRDefault="00507B42" w:rsidP="007F0071">
      <w:r>
        <w:separator/>
      </w:r>
    </w:p>
  </w:endnote>
  <w:endnote w:type="continuationSeparator" w:id="0">
    <w:p w:rsidR="00507B42" w:rsidRDefault="00507B42" w:rsidP="007F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42" w:rsidRDefault="00507B42" w:rsidP="007F0071">
      <w:r>
        <w:separator/>
      </w:r>
    </w:p>
  </w:footnote>
  <w:footnote w:type="continuationSeparator" w:id="0">
    <w:p w:rsidR="00507B42" w:rsidRDefault="00507B42" w:rsidP="007F0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71" w:rsidRPr="00E2591F" w:rsidRDefault="007F0071" w:rsidP="007F0071">
    <w:pPr>
      <w:suppressAutoHyphens/>
      <w:autoSpaceDE w:val="0"/>
      <w:jc w:val="right"/>
      <w:rPr>
        <w:rFonts w:ascii="Calibri" w:eastAsia="Calibri" w:hAnsi="Calibri" w:cs="Calibri"/>
        <w:i/>
        <w:iCs/>
        <w:sz w:val="20"/>
        <w:szCs w:val="20"/>
        <w:lang w:val="es-MX" w:eastAsia="es-MX"/>
      </w:rPr>
    </w:pPr>
    <w:r w:rsidRPr="00E2591F">
      <w:rPr>
        <w:rFonts w:ascii="Calibri" w:eastAsia="Calibri" w:hAnsi="Calibri" w:cs="Calibri"/>
        <w:i/>
        <w:iCs/>
        <w:sz w:val="20"/>
        <w:szCs w:val="20"/>
        <w:lang w:val="es-MX" w:eastAsia="es-MX"/>
      </w:rPr>
      <w:t>VII</w:t>
    </w:r>
    <w:r w:rsidR="00563C08">
      <w:rPr>
        <w:rFonts w:ascii="Calibri" w:eastAsia="Calibri" w:hAnsi="Calibri" w:cs="Calibri"/>
        <w:i/>
        <w:iCs/>
        <w:sz w:val="20"/>
        <w:szCs w:val="20"/>
        <w:lang w:val="es-MX" w:eastAsia="es-MX"/>
      </w:rPr>
      <w:t>I</w:t>
    </w:r>
    <w:r w:rsidRPr="00E2591F">
      <w:rPr>
        <w:rFonts w:ascii="Calibri" w:eastAsia="Calibri" w:hAnsi="Calibri" w:cs="Calibri"/>
        <w:i/>
        <w:iCs/>
        <w:sz w:val="20"/>
        <w:szCs w:val="20"/>
        <w:lang w:val="es-MX" w:eastAsia="es-MX"/>
      </w:rPr>
      <w:t xml:space="preserve"> Foro Tecnológico de la Universidad Tecnológica Nacional </w:t>
    </w:r>
  </w:p>
  <w:p w:rsidR="007F0071" w:rsidRPr="00E2591F" w:rsidRDefault="007F0071" w:rsidP="007F0071">
    <w:pPr>
      <w:suppressAutoHyphens/>
      <w:autoSpaceDE w:val="0"/>
      <w:jc w:val="right"/>
      <w:rPr>
        <w:rFonts w:ascii="Calibri" w:eastAsia="Calibri" w:hAnsi="Calibri" w:cs="Calibri"/>
        <w:i/>
        <w:iCs/>
        <w:sz w:val="20"/>
        <w:szCs w:val="20"/>
        <w:lang w:val="es-MX" w:eastAsia="es-MX"/>
      </w:rPr>
    </w:pPr>
    <w:r w:rsidRPr="00E2591F">
      <w:rPr>
        <w:rFonts w:ascii="Calibri" w:eastAsia="Calibri" w:hAnsi="Calibri" w:cs="Calibri"/>
        <w:i/>
        <w:iCs/>
        <w:sz w:val="20"/>
        <w:szCs w:val="20"/>
        <w:lang w:val="es-MX" w:eastAsia="es-MX"/>
      </w:rPr>
      <w:t>Facultad Regional San Rafael 20</w:t>
    </w:r>
    <w:r w:rsidR="00945DCA">
      <w:rPr>
        <w:rFonts w:ascii="Calibri" w:eastAsia="Calibri" w:hAnsi="Calibri" w:cs="Calibri"/>
        <w:i/>
        <w:iCs/>
        <w:sz w:val="20"/>
        <w:szCs w:val="20"/>
        <w:lang w:val="es-MX" w:eastAsia="es-MX"/>
      </w:rPr>
      <w:t>20</w:t>
    </w:r>
  </w:p>
  <w:p w:rsidR="007F0071" w:rsidRPr="00E2591F" w:rsidRDefault="007F0071" w:rsidP="007F0071">
    <w:pPr>
      <w:pStyle w:val="Encabezado"/>
      <w:jc w:val="right"/>
      <w:rPr>
        <w:rFonts w:ascii="Calibri" w:eastAsia="Calibri" w:hAnsi="Calibri" w:cs="Calibri"/>
        <w:i/>
        <w:iCs/>
        <w:sz w:val="20"/>
        <w:szCs w:val="20"/>
        <w:lang w:val="es-MX" w:eastAsia="es-MX"/>
      </w:rPr>
    </w:pPr>
    <w:r w:rsidRPr="00E2591F">
      <w:rPr>
        <w:rFonts w:ascii="Calibri" w:eastAsia="Calibri" w:hAnsi="Calibri" w:cs="Calibri"/>
        <w:i/>
        <w:iCs/>
        <w:sz w:val="20"/>
        <w:szCs w:val="20"/>
        <w:lang w:val="es-MX" w:eastAsia="es-MX"/>
      </w:rPr>
      <w:t xml:space="preserve"> Ciudad de San Rafael- Mendoza, Argentina</w:t>
    </w:r>
  </w:p>
  <w:p w:rsidR="00762E51" w:rsidRDefault="00762E51" w:rsidP="007F0071">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95" w:rsidRPr="00AC5195" w:rsidRDefault="00D1244E" w:rsidP="00AC5195">
    <w:pPr>
      <w:suppressAutoHyphens/>
      <w:autoSpaceDE w:val="0"/>
      <w:jc w:val="right"/>
      <w:rPr>
        <w:rFonts w:ascii="Calibri" w:eastAsia="Calibri" w:hAnsi="Calibri" w:cs="Calibri"/>
        <w:i/>
        <w:iCs/>
        <w:sz w:val="20"/>
        <w:szCs w:val="20"/>
        <w:lang w:val="es-MX" w:eastAsia="es-MX"/>
      </w:rPr>
    </w:pPr>
    <w:r>
      <w:rPr>
        <w:rFonts w:ascii="Calibri" w:hAnsi="Calibri" w:cs="Calibri"/>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-137795</wp:posOffset>
          </wp:positionV>
          <wp:extent cx="1776730" cy="6654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Logo Septimo Foro Tecnologi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673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195" w:rsidRPr="00AC5195">
      <w:rPr>
        <w:rFonts w:ascii="Calibri" w:eastAsia="Calibri" w:hAnsi="Calibri" w:cs="Calibri"/>
        <w:i/>
        <w:iCs/>
        <w:sz w:val="20"/>
        <w:szCs w:val="20"/>
        <w:lang w:val="es-MX" w:eastAsia="es-MX"/>
      </w:rPr>
      <w:t>VI</w:t>
    </w:r>
    <w:r w:rsidR="00F5481A">
      <w:rPr>
        <w:rFonts w:ascii="Calibri" w:eastAsia="Calibri" w:hAnsi="Calibri" w:cs="Calibri"/>
        <w:i/>
        <w:iCs/>
        <w:sz w:val="20"/>
        <w:szCs w:val="20"/>
        <w:lang w:val="es-MX" w:eastAsia="es-MX"/>
      </w:rPr>
      <w:t>I</w:t>
    </w:r>
    <w:r w:rsidR="00AC5195" w:rsidRPr="00AC5195">
      <w:rPr>
        <w:rFonts w:ascii="Calibri" w:eastAsia="Calibri" w:hAnsi="Calibri" w:cs="Calibri"/>
        <w:i/>
        <w:iCs/>
        <w:sz w:val="20"/>
        <w:szCs w:val="20"/>
        <w:lang w:val="es-MX" w:eastAsia="es-MX"/>
      </w:rPr>
      <w:t xml:space="preserve">I Foro Tecnológico de la Universidad Tecnológica Nacional </w:t>
    </w:r>
  </w:p>
  <w:p w:rsidR="00AC5195" w:rsidRPr="00AC5195" w:rsidRDefault="00AC5195" w:rsidP="00AC5195">
    <w:pPr>
      <w:suppressAutoHyphens/>
      <w:autoSpaceDE w:val="0"/>
      <w:jc w:val="right"/>
      <w:rPr>
        <w:rFonts w:ascii="Calibri" w:eastAsia="Calibri" w:hAnsi="Calibri" w:cs="Calibri"/>
        <w:i/>
        <w:iCs/>
        <w:sz w:val="20"/>
        <w:szCs w:val="20"/>
        <w:lang w:val="es-MX" w:eastAsia="es-MX"/>
      </w:rPr>
    </w:pPr>
    <w:r w:rsidRPr="00AC5195">
      <w:rPr>
        <w:rFonts w:ascii="Calibri" w:eastAsia="Calibri" w:hAnsi="Calibri" w:cs="Calibri"/>
        <w:i/>
        <w:iCs/>
        <w:sz w:val="20"/>
        <w:szCs w:val="20"/>
        <w:lang w:val="es-MX" w:eastAsia="es-MX"/>
      </w:rPr>
      <w:t>Facultad Regional San Rafael 20</w:t>
    </w:r>
    <w:r w:rsidR="00F5481A">
      <w:rPr>
        <w:rFonts w:ascii="Calibri" w:eastAsia="Calibri" w:hAnsi="Calibri" w:cs="Calibri"/>
        <w:i/>
        <w:iCs/>
        <w:sz w:val="20"/>
        <w:szCs w:val="20"/>
        <w:lang w:val="es-MX" w:eastAsia="es-MX"/>
      </w:rPr>
      <w:t>20</w:t>
    </w:r>
  </w:p>
  <w:p w:rsidR="00AC5195" w:rsidRPr="00AC5195" w:rsidRDefault="00AC5195" w:rsidP="00AC5195">
    <w:pPr>
      <w:pStyle w:val="Encabezado"/>
      <w:jc w:val="right"/>
      <w:rPr>
        <w:rFonts w:ascii="Calibri" w:eastAsia="Calibri" w:hAnsi="Calibri" w:cs="Calibri"/>
        <w:i/>
        <w:iCs/>
        <w:sz w:val="20"/>
        <w:szCs w:val="20"/>
        <w:lang w:val="es-MX" w:eastAsia="es-MX"/>
      </w:rPr>
    </w:pPr>
    <w:r w:rsidRPr="00AC5195">
      <w:rPr>
        <w:rFonts w:ascii="Calibri" w:eastAsia="Calibri" w:hAnsi="Calibri" w:cs="Calibri"/>
        <w:i/>
        <w:iCs/>
        <w:sz w:val="20"/>
        <w:szCs w:val="20"/>
        <w:lang w:val="es-MX" w:eastAsia="es-MX"/>
      </w:rPr>
      <w:t xml:space="preserve"> Ciudad de San Rafael</w:t>
    </w:r>
    <w:r w:rsidR="00F5481A">
      <w:rPr>
        <w:rFonts w:ascii="Calibri" w:eastAsia="Calibri" w:hAnsi="Calibri" w:cs="Calibri"/>
        <w:i/>
        <w:iCs/>
        <w:sz w:val="20"/>
        <w:szCs w:val="20"/>
        <w:lang w:val="es-MX" w:eastAsia="es-MX"/>
      </w:rPr>
      <w:t xml:space="preserve"> </w:t>
    </w:r>
    <w:r w:rsidRPr="00AC5195">
      <w:rPr>
        <w:rFonts w:ascii="Calibri" w:eastAsia="Calibri" w:hAnsi="Calibri" w:cs="Calibri"/>
        <w:i/>
        <w:iCs/>
        <w:sz w:val="20"/>
        <w:szCs w:val="20"/>
        <w:lang w:val="es-MX" w:eastAsia="es-MX"/>
      </w:rPr>
      <w:t>- Mendoza, Argentina</w:t>
    </w:r>
  </w:p>
  <w:p w:rsidR="00AC5195" w:rsidRDefault="00AC51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9C9"/>
    <w:multiLevelType w:val="hybridMultilevel"/>
    <w:tmpl w:val="1CB244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2929BC"/>
    <w:multiLevelType w:val="hybridMultilevel"/>
    <w:tmpl w:val="A0A8CB1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96A5D0C"/>
    <w:multiLevelType w:val="hybridMultilevel"/>
    <w:tmpl w:val="0C765CC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F2B2852"/>
    <w:multiLevelType w:val="hybridMultilevel"/>
    <w:tmpl w:val="ED2C32A2"/>
    <w:lvl w:ilvl="0" w:tplc="2C0A0011">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4" w15:restartNumberingAfterBreak="0">
    <w:nsid w:val="126A1373"/>
    <w:multiLevelType w:val="hybridMultilevel"/>
    <w:tmpl w:val="B41C1BEA"/>
    <w:lvl w:ilvl="0" w:tplc="E9F609E6">
      <w:start w:val="1"/>
      <w:numFmt w:val="decimal"/>
      <w:lvlText w:val="%1."/>
      <w:lvlJc w:val="left"/>
      <w:pPr>
        <w:ind w:left="77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D6476FE"/>
    <w:multiLevelType w:val="hybridMultilevel"/>
    <w:tmpl w:val="0C58F8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D236E98"/>
    <w:multiLevelType w:val="hybridMultilevel"/>
    <w:tmpl w:val="1C9E1EF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C41962"/>
    <w:multiLevelType w:val="hybridMultilevel"/>
    <w:tmpl w:val="73AADE2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6564C7C"/>
    <w:multiLevelType w:val="multilevel"/>
    <w:tmpl w:val="23DE4462"/>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A1861C3"/>
    <w:multiLevelType w:val="hybridMultilevel"/>
    <w:tmpl w:val="74068B58"/>
    <w:lvl w:ilvl="0" w:tplc="343C28F0">
      <w:start w:val="2"/>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3"/>
  </w:num>
  <w:num w:numId="6">
    <w:abstractNumId w:val="0"/>
  </w:num>
  <w:num w:numId="7">
    <w:abstractNumId w:val="7"/>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3E"/>
    <w:rsid w:val="00012433"/>
    <w:rsid w:val="00030444"/>
    <w:rsid w:val="00040B20"/>
    <w:rsid w:val="0007001D"/>
    <w:rsid w:val="00071E71"/>
    <w:rsid w:val="00077EAF"/>
    <w:rsid w:val="00085091"/>
    <w:rsid w:val="000865C4"/>
    <w:rsid w:val="000A2DE7"/>
    <w:rsid w:val="000A3C58"/>
    <w:rsid w:val="000F7B01"/>
    <w:rsid w:val="0012010C"/>
    <w:rsid w:val="001472B2"/>
    <w:rsid w:val="00147512"/>
    <w:rsid w:val="00167803"/>
    <w:rsid w:val="001A321A"/>
    <w:rsid w:val="001A5266"/>
    <w:rsid w:val="001C5684"/>
    <w:rsid w:val="001D37D2"/>
    <w:rsid w:val="001D5E05"/>
    <w:rsid w:val="001D6220"/>
    <w:rsid w:val="001E44DC"/>
    <w:rsid w:val="001F2DF8"/>
    <w:rsid w:val="001F6A8B"/>
    <w:rsid w:val="00203AEA"/>
    <w:rsid w:val="00205AC2"/>
    <w:rsid w:val="00216746"/>
    <w:rsid w:val="00217F75"/>
    <w:rsid w:val="00231E54"/>
    <w:rsid w:val="00245348"/>
    <w:rsid w:val="002B3D56"/>
    <w:rsid w:val="002D5322"/>
    <w:rsid w:val="002E2298"/>
    <w:rsid w:val="00315AFF"/>
    <w:rsid w:val="00324F17"/>
    <w:rsid w:val="00327D15"/>
    <w:rsid w:val="003452DA"/>
    <w:rsid w:val="003525BC"/>
    <w:rsid w:val="00394B74"/>
    <w:rsid w:val="003F1A2C"/>
    <w:rsid w:val="00460E4D"/>
    <w:rsid w:val="004C473F"/>
    <w:rsid w:val="004D3E0A"/>
    <w:rsid w:val="004D5FAF"/>
    <w:rsid w:val="004E2ADD"/>
    <w:rsid w:val="004F3739"/>
    <w:rsid w:val="00500467"/>
    <w:rsid w:val="00505488"/>
    <w:rsid w:val="00507B42"/>
    <w:rsid w:val="00523778"/>
    <w:rsid w:val="00533CD8"/>
    <w:rsid w:val="005473C9"/>
    <w:rsid w:val="005479D4"/>
    <w:rsid w:val="005624F9"/>
    <w:rsid w:val="00563C08"/>
    <w:rsid w:val="0057091D"/>
    <w:rsid w:val="00577BFE"/>
    <w:rsid w:val="005C4433"/>
    <w:rsid w:val="00637A77"/>
    <w:rsid w:val="00640370"/>
    <w:rsid w:val="00667568"/>
    <w:rsid w:val="006975B5"/>
    <w:rsid w:val="006D0FF8"/>
    <w:rsid w:val="006F4037"/>
    <w:rsid w:val="006F66A6"/>
    <w:rsid w:val="00762E51"/>
    <w:rsid w:val="007770A1"/>
    <w:rsid w:val="00785A54"/>
    <w:rsid w:val="007A318D"/>
    <w:rsid w:val="007C4892"/>
    <w:rsid w:val="007E0BCB"/>
    <w:rsid w:val="007F0071"/>
    <w:rsid w:val="0080183E"/>
    <w:rsid w:val="00815CBF"/>
    <w:rsid w:val="00824756"/>
    <w:rsid w:val="00827A62"/>
    <w:rsid w:val="00832F6B"/>
    <w:rsid w:val="008356BC"/>
    <w:rsid w:val="0085265C"/>
    <w:rsid w:val="008578BA"/>
    <w:rsid w:val="008638FD"/>
    <w:rsid w:val="008656EB"/>
    <w:rsid w:val="008804DA"/>
    <w:rsid w:val="008818D0"/>
    <w:rsid w:val="008B4FB1"/>
    <w:rsid w:val="008B6EB3"/>
    <w:rsid w:val="008C3A01"/>
    <w:rsid w:val="008C50EF"/>
    <w:rsid w:val="008F6484"/>
    <w:rsid w:val="00914555"/>
    <w:rsid w:val="00945DCA"/>
    <w:rsid w:val="009860D5"/>
    <w:rsid w:val="009C0004"/>
    <w:rsid w:val="009C6726"/>
    <w:rsid w:val="009E56CA"/>
    <w:rsid w:val="00A06563"/>
    <w:rsid w:val="00A2408F"/>
    <w:rsid w:val="00A7670B"/>
    <w:rsid w:val="00AC5195"/>
    <w:rsid w:val="00AD44B5"/>
    <w:rsid w:val="00B01D3B"/>
    <w:rsid w:val="00B32603"/>
    <w:rsid w:val="00B42885"/>
    <w:rsid w:val="00B8036B"/>
    <w:rsid w:val="00B9018D"/>
    <w:rsid w:val="00B93281"/>
    <w:rsid w:val="00BB461D"/>
    <w:rsid w:val="00BC2678"/>
    <w:rsid w:val="00BD6FC7"/>
    <w:rsid w:val="00C16EFE"/>
    <w:rsid w:val="00C30329"/>
    <w:rsid w:val="00C30EE4"/>
    <w:rsid w:val="00C36167"/>
    <w:rsid w:val="00C64E43"/>
    <w:rsid w:val="00C72EC4"/>
    <w:rsid w:val="00C91C1C"/>
    <w:rsid w:val="00CA468F"/>
    <w:rsid w:val="00CB3F4A"/>
    <w:rsid w:val="00D1244E"/>
    <w:rsid w:val="00D62A51"/>
    <w:rsid w:val="00D85260"/>
    <w:rsid w:val="00D9074D"/>
    <w:rsid w:val="00D93818"/>
    <w:rsid w:val="00D951BD"/>
    <w:rsid w:val="00DB77D2"/>
    <w:rsid w:val="00DD10F0"/>
    <w:rsid w:val="00DD4F1F"/>
    <w:rsid w:val="00E20D42"/>
    <w:rsid w:val="00E224E0"/>
    <w:rsid w:val="00E2591F"/>
    <w:rsid w:val="00E4529D"/>
    <w:rsid w:val="00E87399"/>
    <w:rsid w:val="00E915ED"/>
    <w:rsid w:val="00EA66C8"/>
    <w:rsid w:val="00EB5CED"/>
    <w:rsid w:val="00EB6E52"/>
    <w:rsid w:val="00EF0B86"/>
    <w:rsid w:val="00F24AB5"/>
    <w:rsid w:val="00F5481A"/>
    <w:rsid w:val="00F72421"/>
    <w:rsid w:val="00F7423F"/>
    <w:rsid w:val="00FA5641"/>
    <w:rsid w:val="00FB0BD7"/>
    <w:rsid w:val="00FC3185"/>
    <w:rsid w:val="00FF6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59DF48-30CB-4E93-B8CA-D646F14C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3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0183E"/>
    <w:rPr>
      <w:color w:val="0000FF"/>
      <w:u w:val="single"/>
    </w:rPr>
  </w:style>
  <w:style w:type="paragraph" w:styleId="Textoindependiente">
    <w:name w:val="Body Text"/>
    <w:basedOn w:val="Normal"/>
    <w:rsid w:val="0080183E"/>
    <w:pPr>
      <w:spacing w:after="120"/>
    </w:pPr>
  </w:style>
  <w:style w:type="paragraph" w:styleId="Encabezado">
    <w:name w:val="header"/>
    <w:basedOn w:val="Normal"/>
    <w:link w:val="EncabezadoCar"/>
    <w:rsid w:val="007F0071"/>
    <w:pPr>
      <w:tabs>
        <w:tab w:val="center" w:pos="4252"/>
        <w:tab w:val="right" w:pos="8504"/>
      </w:tabs>
    </w:pPr>
  </w:style>
  <w:style w:type="character" w:customStyle="1" w:styleId="EncabezadoCar">
    <w:name w:val="Encabezado Car"/>
    <w:link w:val="Encabezado"/>
    <w:rsid w:val="007F0071"/>
    <w:rPr>
      <w:sz w:val="24"/>
      <w:szCs w:val="24"/>
    </w:rPr>
  </w:style>
  <w:style w:type="paragraph" w:styleId="Piedepgina">
    <w:name w:val="footer"/>
    <w:basedOn w:val="Normal"/>
    <w:link w:val="PiedepginaCar"/>
    <w:rsid w:val="007F0071"/>
    <w:pPr>
      <w:tabs>
        <w:tab w:val="center" w:pos="4252"/>
        <w:tab w:val="right" w:pos="8504"/>
      </w:tabs>
    </w:pPr>
  </w:style>
  <w:style w:type="character" w:customStyle="1" w:styleId="PiedepginaCar">
    <w:name w:val="Pie de página Car"/>
    <w:link w:val="Piedepgina"/>
    <w:rsid w:val="007F0071"/>
    <w:rPr>
      <w:sz w:val="24"/>
      <w:szCs w:val="24"/>
    </w:rPr>
  </w:style>
  <w:style w:type="character" w:customStyle="1" w:styleId="WW8Num3z0">
    <w:name w:val="WW8Num3z0"/>
    <w:rsid w:val="007F0071"/>
  </w:style>
  <w:style w:type="paragraph" w:styleId="Textonotapie">
    <w:name w:val="footnote text"/>
    <w:basedOn w:val="Normal"/>
    <w:link w:val="TextonotapieCar"/>
    <w:rsid w:val="007F0071"/>
    <w:rPr>
      <w:sz w:val="20"/>
      <w:szCs w:val="20"/>
    </w:rPr>
  </w:style>
  <w:style w:type="character" w:customStyle="1" w:styleId="TextonotapieCar">
    <w:name w:val="Texto nota pie Car"/>
    <w:basedOn w:val="Fuentedeprrafopredeter"/>
    <w:link w:val="Textonotapie"/>
    <w:rsid w:val="007F0071"/>
  </w:style>
  <w:style w:type="character" w:styleId="Refdenotaalpie">
    <w:name w:val="footnote reference"/>
    <w:rsid w:val="007F0071"/>
    <w:rPr>
      <w:vertAlign w:val="superscript"/>
    </w:rPr>
  </w:style>
  <w:style w:type="character" w:customStyle="1" w:styleId="Mencinsinresolver">
    <w:name w:val="Mención sin resolver"/>
    <w:uiPriority w:val="99"/>
    <w:semiHidden/>
    <w:unhideWhenUsed/>
    <w:rsid w:val="00E20D42"/>
    <w:rPr>
      <w:color w:val="605E5C"/>
      <w:shd w:val="clear" w:color="auto" w:fill="E1DFDD"/>
    </w:rPr>
  </w:style>
  <w:style w:type="paragraph" w:styleId="Prrafodelista">
    <w:name w:val="List Paragraph"/>
    <w:basedOn w:val="Normal"/>
    <w:uiPriority w:val="34"/>
    <w:qFormat/>
    <w:rsid w:val="00D62A51"/>
    <w:pPr>
      <w:spacing w:after="160" w:line="259" w:lineRule="auto"/>
      <w:ind w:left="720"/>
      <w:contextualSpacing/>
    </w:pPr>
    <w:rPr>
      <w:rFonts w:asciiTheme="minorHAnsi" w:eastAsiaTheme="minorHAnsi" w:hAnsiTheme="minorHAnsi" w:cstheme="minorBidi"/>
      <w:sz w:val="22"/>
      <w:szCs w:val="22"/>
      <w:lang w:val="es-AR" w:eastAsia="en-US"/>
    </w:rPr>
  </w:style>
  <w:style w:type="table" w:styleId="Tablaconcuadrcula">
    <w:name w:val="Table Grid"/>
    <w:basedOn w:val="Tablanormal"/>
    <w:uiPriority w:val="39"/>
    <w:rsid w:val="00D62A51"/>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8B4FB1"/>
    <w:rPr>
      <w:rFonts w:ascii="Tahoma" w:hAnsi="Tahoma" w:cs="Tahoma"/>
      <w:sz w:val="16"/>
      <w:szCs w:val="16"/>
    </w:rPr>
  </w:style>
  <w:style w:type="character" w:customStyle="1" w:styleId="TextodegloboCar">
    <w:name w:val="Texto de globo Car"/>
    <w:basedOn w:val="Fuentedeprrafopredeter"/>
    <w:link w:val="Textodeglobo"/>
    <w:semiHidden/>
    <w:rsid w:val="008B4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02494">
      <w:bodyDiv w:val="1"/>
      <w:marLeft w:val="0"/>
      <w:marRight w:val="0"/>
      <w:marTop w:val="0"/>
      <w:marBottom w:val="0"/>
      <w:divBdr>
        <w:top w:val="none" w:sz="0" w:space="0" w:color="auto"/>
        <w:left w:val="none" w:sz="0" w:space="0" w:color="auto"/>
        <w:bottom w:val="none" w:sz="0" w:space="0" w:color="auto"/>
        <w:right w:val="none" w:sz="0" w:space="0" w:color="auto"/>
      </w:divBdr>
    </w:div>
    <w:div w:id="18132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9D90-2047-49C2-A400-920EA48E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13806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Formato Comunicaciones</vt:lpstr>
    </vt:vector>
  </TitlesOfParts>
  <Company>UNCuyo</Company>
  <LinksUpToDate>false</LinksUpToDate>
  <CharactersWithSpaces>16284</CharactersWithSpaces>
  <SharedDoc>false</SharedDoc>
  <HLinks>
    <vt:vector size="6" baseType="variant">
      <vt:variant>
        <vt:i4>6094970</vt:i4>
      </vt:variant>
      <vt:variant>
        <vt:i4>0</vt:i4>
      </vt:variant>
      <vt:variant>
        <vt:i4>0</vt:i4>
      </vt:variant>
      <vt:variant>
        <vt:i4>5</vt:i4>
      </vt:variant>
      <vt:variant>
        <vt:lpwstr>mailto:cider.frsr.utn@gmail.com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Comunicaciones</dc:title>
  <dc:creator>CIDeR</dc:creator>
  <cp:keywords>Foro Tecnológico</cp:keywords>
  <cp:lastModifiedBy>BibliotecaRiA</cp:lastModifiedBy>
  <cp:revision>2</cp:revision>
  <dcterms:created xsi:type="dcterms:W3CDTF">2024-04-09T22:21:00Z</dcterms:created>
  <dcterms:modified xsi:type="dcterms:W3CDTF">2024-04-09T22:21:00Z</dcterms:modified>
</cp:coreProperties>
</file>